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drawings/drawing6.xml" ContentType="application/vnd.openxmlformats-officedocument.drawingml.chartshapes+xml"/>
  <Override PartName="/word/charts/chart10.xml" ContentType="application/vnd.openxmlformats-officedocument.drawingml.chart+xml"/>
  <Override PartName="/word/theme/themeOverride9.xml" ContentType="application/vnd.openxmlformats-officedocument.themeOverride+xml"/>
  <Override PartName="/word/drawings/drawing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E04533" w14:textId="77777777" w:rsidR="00960960" w:rsidRDefault="001357FD" w:rsidP="009A2BA0">
      <w:pPr>
        <w:spacing w:beforeLines="100" w:before="312"/>
        <w:jc w:val="center"/>
        <w:rPr>
          <w:rFonts w:ascii="楷体" w:eastAsia="楷体" w:hAnsi="楷体"/>
          <w:b/>
          <w:sz w:val="44"/>
          <w:szCs w:val="44"/>
        </w:rPr>
      </w:pPr>
      <w:r w:rsidRPr="00BB4A92">
        <w:rPr>
          <w:rFonts w:ascii="楷体" w:eastAsia="楷体" w:hAnsi="楷体" w:hint="eastAsia"/>
          <w:b/>
          <w:sz w:val="44"/>
          <w:szCs w:val="44"/>
        </w:rPr>
        <w:t>富</w:t>
      </w:r>
      <w:proofErr w:type="gramStart"/>
      <w:r w:rsidRPr="00BB4A92">
        <w:rPr>
          <w:rFonts w:ascii="楷体" w:eastAsia="楷体" w:hAnsi="楷体" w:hint="eastAsia"/>
          <w:b/>
          <w:sz w:val="44"/>
          <w:szCs w:val="44"/>
        </w:rPr>
        <w:t>荣基金</w:t>
      </w:r>
      <w:proofErr w:type="gramEnd"/>
      <w:r w:rsidR="00960960" w:rsidRPr="00BB4A92">
        <w:rPr>
          <w:rFonts w:ascii="楷体" w:eastAsia="楷体" w:hAnsi="楷体" w:hint="eastAsia"/>
          <w:b/>
          <w:sz w:val="44"/>
          <w:szCs w:val="44"/>
        </w:rPr>
        <w:t>固定收益</w:t>
      </w:r>
      <w:r w:rsidR="00F24889" w:rsidRPr="00BB4A92">
        <w:rPr>
          <w:rFonts w:ascii="楷体" w:eastAsia="楷体" w:hAnsi="楷体" w:hint="eastAsia"/>
          <w:b/>
          <w:sz w:val="44"/>
          <w:szCs w:val="44"/>
        </w:rPr>
        <w:t>周报</w:t>
      </w:r>
    </w:p>
    <w:p w14:paraId="08CBB8BB" w14:textId="2CB4991A" w:rsidR="00832986" w:rsidRPr="00541553" w:rsidRDefault="00832986" w:rsidP="00E543BE">
      <w:pPr>
        <w:widowControl/>
        <w:jc w:val="center"/>
        <w:rPr>
          <w:rFonts w:ascii="楷体" w:eastAsia="楷体" w:hAnsi="楷体"/>
          <w:sz w:val="28"/>
          <w:szCs w:val="28"/>
        </w:rPr>
      </w:pPr>
      <w:r w:rsidRPr="00541553">
        <w:rPr>
          <w:rFonts w:ascii="楷体" w:eastAsia="楷体" w:hAnsi="楷体" w:hint="eastAsia"/>
          <w:sz w:val="28"/>
          <w:szCs w:val="28"/>
        </w:rPr>
        <w:t>——</w:t>
      </w:r>
      <w:r w:rsidR="00705D32">
        <w:rPr>
          <w:rFonts w:ascii="楷体" w:eastAsia="楷体" w:hAnsi="楷体" w:hint="eastAsia"/>
          <w:sz w:val="28"/>
          <w:szCs w:val="28"/>
        </w:rPr>
        <w:t>央行中性操作稳定预期，股</w:t>
      </w:r>
      <w:proofErr w:type="gramStart"/>
      <w:r w:rsidR="00705D32">
        <w:rPr>
          <w:rFonts w:ascii="楷体" w:eastAsia="楷体" w:hAnsi="楷体" w:hint="eastAsia"/>
          <w:sz w:val="28"/>
          <w:szCs w:val="28"/>
        </w:rPr>
        <w:t>债面临</w:t>
      </w:r>
      <w:proofErr w:type="gramEnd"/>
      <w:r w:rsidR="00705D32">
        <w:rPr>
          <w:rFonts w:ascii="楷体" w:eastAsia="楷体" w:hAnsi="楷体" w:hint="eastAsia"/>
          <w:sz w:val="28"/>
          <w:szCs w:val="28"/>
        </w:rPr>
        <w:t>阶段性调整</w:t>
      </w:r>
    </w:p>
    <w:p w14:paraId="1B2C4A22" w14:textId="0BA85F85" w:rsidR="005E5CB1" w:rsidRPr="0027094F" w:rsidRDefault="005E5CB1" w:rsidP="005E5CB1">
      <w:pPr>
        <w:pStyle w:val="Header1"/>
        <w:spacing w:before="240"/>
        <w:rPr>
          <w:rFonts w:ascii="华文楷体" w:hAnsi="华文楷体"/>
          <w:b w:val="0"/>
          <w:smallCaps w:val="0"/>
          <w:color w:val="auto"/>
          <w:sz w:val="24"/>
          <w:szCs w:val="24"/>
        </w:rPr>
      </w:pPr>
      <w:bookmarkStart w:id="0" w:name="_GoBack"/>
      <w:bookmarkEnd w:id="0"/>
      <w:r>
        <w:rPr>
          <w:rFonts w:hint="eastAsia"/>
          <w:color w:val="C45911" w:themeColor="accent2" w:themeShade="BF"/>
        </w:rPr>
        <w:t>一</w:t>
      </w:r>
      <w:r w:rsidRPr="004C5268">
        <w:rPr>
          <w:rFonts w:hint="eastAsia"/>
          <w:color w:val="C45911" w:themeColor="accent2" w:themeShade="BF"/>
        </w:rPr>
        <w:t>、</w:t>
      </w:r>
      <w:r w:rsidR="008F4A92">
        <w:rPr>
          <w:rFonts w:hint="eastAsia"/>
          <w:color w:val="C45911" w:themeColor="accent2" w:themeShade="BF"/>
        </w:rPr>
        <w:t>本周关注：</w:t>
      </w:r>
      <w:r w:rsidR="004242D8">
        <w:rPr>
          <w:color w:val="C45911" w:themeColor="accent2" w:themeShade="BF"/>
        </w:rPr>
        <w:t xml:space="preserve"> </w:t>
      </w:r>
    </w:p>
    <w:p w14:paraId="0E583CCD" w14:textId="754B8864" w:rsidR="00E93D1F" w:rsidRDefault="00705D32" w:rsidP="00525B9E">
      <w:pPr>
        <w:pStyle w:val="Header1"/>
        <w:spacing w:before="240"/>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近期</w:t>
      </w:r>
      <w:r w:rsidR="00525B9E">
        <w:rPr>
          <w:rFonts w:ascii="华文楷体" w:hAnsi="华文楷体" w:hint="eastAsia"/>
          <w:b w:val="0"/>
          <w:bCs/>
          <w:smallCaps w:val="0"/>
          <w:color w:val="auto"/>
          <w:sz w:val="24"/>
          <w:szCs w:val="24"/>
        </w:rPr>
        <w:t>公布2</w:t>
      </w:r>
      <w:r w:rsidR="00525B9E">
        <w:rPr>
          <w:rFonts w:ascii="华文楷体" w:hAnsi="华文楷体"/>
          <w:b w:val="0"/>
          <w:bCs/>
          <w:smallCaps w:val="0"/>
          <w:color w:val="auto"/>
          <w:sz w:val="24"/>
          <w:szCs w:val="24"/>
        </w:rPr>
        <w:t>020</w:t>
      </w:r>
      <w:r w:rsidR="00525B9E">
        <w:rPr>
          <w:rFonts w:ascii="华文楷体" w:hAnsi="华文楷体" w:hint="eastAsia"/>
          <w:b w:val="0"/>
          <w:bCs/>
          <w:smallCaps w:val="0"/>
          <w:color w:val="auto"/>
          <w:sz w:val="24"/>
          <w:szCs w:val="24"/>
        </w:rPr>
        <w:t>年1</w:t>
      </w:r>
      <w:r w:rsidR="00525B9E">
        <w:rPr>
          <w:rFonts w:ascii="华文楷体" w:hAnsi="华文楷体"/>
          <w:b w:val="0"/>
          <w:bCs/>
          <w:smallCaps w:val="0"/>
          <w:color w:val="auto"/>
          <w:sz w:val="24"/>
          <w:szCs w:val="24"/>
        </w:rPr>
        <w:t>2</w:t>
      </w:r>
      <w:r w:rsidR="00525B9E">
        <w:rPr>
          <w:rFonts w:ascii="华文楷体" w:hAnsi="华文楷体" w:hint="eastAsia"/>
          <w:b w:val="0"/>
          <w:bCs/>
          <w:smallCaps w:val="0"/>
          <w:color w:val="auto"/>
          <w:sz w:val="24"/>
          <w:szCs w:val="24"/>
        </w:rPr>
        <w:t>月和全年的进出口数据，</w:t>
      </w:r>
      <w:r w:rsidR="00525B9E" w:rsidRPr="00525B9E">
        <w:rPr>
          <w:rFonts w:ascii="华文楷体" w:hAnsi="华文楷体" w:hint="eastAsia"/>
          <w:b w:val="0"/>
          <w:bCs/>
          <w:smallCaps w:val="0"/>
          <w:color w:val="auto"/>
          <w:sz w:val="24"/>
          <w:szCs w:val="24"/>
        </w:rPr>
        <w:t>以美元计，中国12月出口同比18.1%，预期 15%，前值 21.1%，12月进口同比6.5%，预期 5.7%，前值 4.5%</w:t>
      </w:r>
      <w:r w:rsidR="00525B9E">
        <w:rPr>
          <w:rFonts w:ascii="华文楷体" w:hAnsi="华文楷体" w:hint="eastAsia"/>
          <w:b w:val="0"/>
          <w:bCs/>
          <w:smallCaps w:val="0"/>
          <w:color w:val="auto"/>
          <w:sz w:val="24"/>
          <w:szCs w:val="24"/>
        </w:rPr>
        <w:t>。</w:t>
      </w:r>
      <w:r w:rsidR="00525B9E" w:rsidRPr="00525B9E">
        <w:rPr>
          <w:rFonts w:ascii="华文楷体" w:hAnsi="华文楷体" w:hint="eastAsia"/>
          <w:b w:val="0"/>
          <w:bCs/>
          <w:smallCaps w:val="0"/>
          <w:color w:val="auto"/>
          <w:sz w:val="24"/>
          <w:szCs w:val="24"/>
        </w:rPr>
        <w:t>以人民币计，中国12月出口同比10.9%，预期 7.1%，前值 14.9%，12月进口同比-0.2%，预期 0.1%，前值 -0.8%，贸易顺差5168.1亿元，前值5071亿元。</w:t>
      </w:r>
    </w:p>
    <w:p w14:paraId="00EA176E" w14:textId="0094BEF9" w:rsidR="00525B9E" w:rsidRDefault="00525B9E" w:rsidP="00525B9E">
      <w:pPr>
        <w:pStyle w:val="Header1"/>
        <w:spacing w:before="240"/>
        <w:ind w:firstLine="480"/>
        <w:rPr>
          <w:rFonts w:ascii="华文楷体" w:hAnsi="华文楷体"/>
          <w:b w:val="0"/>
          <w:bCs/>
          <w:smallCaps w:val="0"/>
          <w:color w:val="auto"/>
          <w:sz w:val="24"/>
          <w:szCs w:val="24"/>
        </w:rPr>
      </w:pPr>
      <w:r>
        <w:rPr>
          <w:rFonts w:ascii="华文楷体" w:hAnsi="华文楷体"/>
          <w:b w:val="0"/>
          <w:bCs/>
          <w:smallCaps w:val="0"/>
          <w:color w:val="auto"/>
          <w:sz w:val="24"/>
          <w:szCs w:val="24"/>
        </w:rPr>
        <w:t>2020</w:t>
      </w:r>
      <w:r>
        <w:rPr>
          <w:rFonts w:ascii="华文楷体" w:hAnsi="华文楷体" w:hint="eastAsia"/>
          <w:b w:val="0"/>
          <w:bCs/>
          <w:smallCaps w:val="0"/>
          <w:color w:val="auto"/>
          <w:sz w:val="24"/>
          <w:szCs w:val="24"/>
        </w:rPr>
        <w:t>年全年，</w:t>
      </w:r>
      <w:r w:rsidRPr="00525B9E">
        <w:rPr>
          <w:rFonts w:ascii="华文楷体" w:hAnsi="华文楷体" w:hint="eastAsia"/>
          <w:b w:val="0"/>
          <w:bCs/>
          <w:smallCaps w:val="0"/>
          <w:color w:val="auto"/>
          <w:sz w:val="24"/>
          <w:szCs w:val="24"/>
        </w:rPr>
        <w:t>以人民币计，中国2020年出口同比增4%，前值增5%；进口同比降0.7%，前值增1.6%；贸易顺差3.7</w:t>
      </w:r>
      <w:proofErr w:type="gramStart"/>
      <w:r w:rsidRPr="00525B9E">
        <w:rPr>
          <w:rFonts w:ascii="华文楷体" w:hAnsi="华文楷体" w:hint="eastAsia"/>
          <w:b w:val="0"/>
          <w:bCs/>
          <w:smallCaps w:val="0"/>
          <w:color w:val="auto"/>
          <w:sz w:val="24"/>
          <w:szCs w:val="24"/>
        </w:rPr>
        <w:t>万亿</w:t>
      </w:r>
      <w:proofErr w:type="gramEnd"/>
      <w:r w:rsidRPr="00525B9E">
        <w:rPr>
          <w:rFonts w:ascii="华文楷体" w:hAnsi="华文楷体" w:hint="eastAsia"/>
          <w:b w:val="0"/>
          <w:bCs/>
          <w:smallCaps w:val="0"/>
          <w:color w:val="auto"/>
          <w:sz w:val="24"/>
          <w:szCs w:val="24"/>
        </w:rPr>
        <w:t>元，同比增27.4%。</w:t>
      </w:r>
    </w:p>
    <w:p w14:paraId="20DEB618" w14:textId="77777777" w:rsidR="006F2AA1" w:rsidRDefault="001F17BA" w:rsidP="006F2AA1">
      <w:pPr>
        <w:pStyle w:val="Header1"/>
        <w:keepNext/>
        <w:spacing w:before="240"/>
      </w:pPr>
      <w:r>
        <w:rPr>
          <w:noProof/>
        </w:rPr>
        <w:drawing>
          <wp:inline distT="0" distB="0" distL="0" distR="0" wp14:anchorId="466D1DE9" wp14:editId="4A8ACA23">
            <wp:extent cx="6289040" cy="2536466"/>
            <wp:effectExtent l="0" t="0" r="0" b="0"/>
            <wp:docPr id="23" name="图表 2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79832CE-3DF0-4E94-99A0-3B39B6CFD8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6F0E0D" w14:textId="3FD710DB" w:rsidR="001F17BA" w:rsidRPr="006F2AA1" w:rsidRDefault="006F2AA1" w:rsidP="006F2AA1">
      <w:pPr>
        <w:pStyle w:val="a5"/>
        <w:rPr>
          <w:rFonts w:ascii="Arial Narrow" w:eastAsia="华文楷体" w:hAnsi="Arial Narrow"/>
          <w:i/>
          <w:kern w:val="0"/>
          <w:sz w:val="16"/>
          <w:szCs w:val="24"/>
        </w:rPr>
      </w:pPr>
      <w:r w:rsidRPr="006F2AA1">
        <w:rPr>
          <w:rFonts w:ascii="Arial Narrow" w:eastAsia="华文楷体" w:hAnsi="Arial Narrow" w:hint="eastAsia"/>
          <w:i/>
          <w:kern w:val="0"/>
          <w:sz w:val="16"/>
          <w:szCs w:val="24"/>
        </w:rPr>
        <w:t>数据来源：</w:t>
      </w:r>
      <w:r w:rsidRPr="006F2AA1">
        <w:rPr>
          <w:rFonts w:ascii="Arial Narrow" w:eastAsia="华文楷体" w:hAnsi="Arial Narrow" w:hint="eastAsia"/>
          <w:i/>
          <w:kern w:val="0"/>
          <w:sz w:val="16"/>
          <w:szCs w:val="24"/>
        </w:rPr>
        <w:t>Wind</w:t>
      </w:r>
      <w:r w:rsidRPr="006F2AA1">
        <w:rPr>
          <w:rFonts w:ascii="Arial Narrow" w:eastAsia="华文楷体" w:hAnsi="Arial Narrow" w:hint="eastAsia"/>
          <w:i/>
          <w:kern w:val="0"/>
          <w:sz w:val="16"/>
          <w:szCs w:val="24"/>
        </w:rPr>
        <w:t>资讯，富荣基金</w:t>
      </w:r>
    </w:p>
    <w:p w14:paraId="21D4ADFB" w14:textId="38AE8716" w:rsidR="00525B9E" w:rsidRDefault="00525B9E" w:rsidP="00525B9E">
      <w:pPr>
        <w:pStyle w:val="Header1"/>
        <w:spacing w:before="240"/>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自2</w:t>
      </w:r>
      <w:r>
        <w:rPr>
          <w:rFonts w:ascii="华文楷体" w:hAnsi="华文楷体"/>
          <w:b w:val="0"/>
          <w:bCs/>
          <w:smallCaps w:val="0"/>
          <w:color w:val="auto"/>
          <w:sz w:val="24"/>
          <w:szCs w:val="24"/>
        </w:rPr>
        <w:t>020</w:t>
      </w:r>
      <w:r>
        <w:rPr>
          <w:rFonts w:ascii="华文楷体" w:hAnsi="华文楷体" w:hint="eastAsia"/>
          <w:b w:val="0"/>
          <w:bCs/>
          <w:smallCaps w:val="0"/>
          <w:color w:val="auto"/>
          <w:sz w:val="24"/>
          <w:szCs w:val="24"/>
        </w:rPr>
        <w:t>年以来，进出口数据持续较为强劲，其中出口增速持续亮眼。单月出口增速目前已连续5个月维持在1</w:t>
      </w:r>
      <w:r>
        <w:rPr>
          <w:rFonts w:ascii="华文楷体" w:hAnsi="华文楷体"/>
          <w:b w:val="0"/>
          <w:bCs/>
          <w:smallCaps w:val="0"/>
          <w:color w:val="auto"/>
          <w:sz w:val="24"/>
          <w:szCs w:val="24"/>
        </w:rPr>
        <w:t>0</w:t>
      </w:r>
      <w:r>
        <w:rPr>
          <w:rFonts w:ascii="华文楷体" w:hAnsi="华文楷体" w:hint="eastAsia"/>
          <w:b w:val="0"/>
          <w:bCs/>
          <w:smallCaps w:val="0"/>
          <w:color w:val="auto"/>
          <w:sz w:val="24"/>
          <w:szCs w:val="24"/>
        </w:rPr>
        <w:t>%及以上，此外一定程度上受海内外疫情修复错期影响，2</w:t>
      </w:r>
      <w:r>
        <w:rPr>
          <w:rFonts w:ascii="华文楷体" w:hAnsi="华文楷体"/>
          <w:b w:val="0"/>
          <w:bCs/>
          <w:smallCaps w:val="0"/>
          <w:color w:val="auto"/>
          <w:sz w:val="24"/>
          <w:szCs w:val="24"/>
        </w:rPr>
        <w:t>020</w:t>
      </w:r>
      <w:r>
        <w:rPr>
          <w:rFonts w:ascii="华文楷体" w:hAnsi="华文楷体" w:hint="eastAsia"/>
          <w:b w:val="0"/>
          <w:bCs/>
          <w:smallCaps w:val="0"/>
          <w:color w:val="auto"/>
          <w:sz w:val="24"/>
          <w:szCs w:val="24"/>
        </w:rPr>
        <w:t>年前1</w:t>
      </w:r>
      <w:r>
        <w:rPr>
          <w:rFonts w:ascii="华文楷体" w:hAnsi="华文楷体"/>
          <w:b w:val="0"/>
          <w:bCs/>
          <w:smallCaps w:val="0"/>
          <w:color w:val="auto"/>
          <w:sz w:val="24"/>
          <w:szCs w:val="24"/>
        </w:rPr>
        <w:t>0</w:t>
      </w:r>
      <w:r>
        <w:rPr>
          <w:rFonts w:ascii="华文楷体" w:hAnsi="华文楷体" w:hint="eastAsia"/>
          <w:b w:val="0"/>
          <w:bCs/>
          <w:smallCaps w:val="0"/>
          <w:color w:val="auto"/>
          <w:sz w:val="24"/>
          <w:szCs w:val="24"/>
        </w:rPr>
        <w:t>个月，我国出口国际市场份额达到1</w:t>
      </w:r>
      <w:r>
        <w:rPr>
          <w:rFonts w:ascii="华文楷体" w:hAnsi="华文楷体"/>
          <w:b w:val="0"/>
          <w:bCs/>
          <w:smallCaps w:val="0"/>
          <w:color w:val="auto"/>
          <w:sz w:val="24"/>
          <w:szCs w:val="24"/>
        </w:rPr>
        <w:t>4.2</w:t>
      </w:r>
      <w:r>
        <w:rPr>
          <w:rFonts w:ascii="华文楷体" w:hAnsi="华文楷体" w:hint="eastAsia"/>
          <w:b w:val="0"/>
          <w:bCs/>
          <w:smallCaps w:val="0"/>
          <w:color w:val="auto"/>
          <w:sz w:val="24"/>
          <w:szCs w:val="24"/>
        </w:rPr>
        <w:t>%，比历史最高值回升0</w:t>
      </w:r>
      <w:r>
        <w:rPr>
          <w:rFonts w:ascii="华文楷体" w:hAnsi="华文楷体"/>
          <w:b w:val="0"/>
          <w:bCs/>
          <w:smallCaps w:val="0"/>
          <w:color w:val="auto"/>
          <w:sz w:val="24"/>
          <w:szCs w:val="24"/>
        </w:rPr>
        <w:t>.4</w:t>
      </w:r>
      <w:r>
        <w:rPr>
          <w:rFonts w:ascii="华文楷体" w:hAnsi="华文楷体" w:hint="eastAsia"/>
          <w:b w:val="0"/>
          <w:bCs/>
          <w:smallCaps w:val="0"/>
          <w:color w:val="auto"/>
          <w:sz w:val="24"/>
          <w:szCs w:val="24"/>
        </w:rPr>
        <w:t>个百分点。</w:t>
      </w:r>
    </w:p>
    <w:p w14:paraId="55D825CC" w14:textId="6B301D9B" w:rsidR="00525B9E" w:rsidRDefault="00525B9E" w:rsidP="00525B9E">
      <w:pPr>
        <w:pStyle w:val="Header1"/>
        <w:spacing w:before="240"/>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出口数据当中，防疫物资对数据整体拉动明显，</w:t>
      </w:r>
      <w:r w:rsidRPr="00525B9E">
        <w:rPr>
          <w:rFonts w:ascii="华文楷体" w:hAnsi="华文楷体" w:hint="eastAsia"/>
          <w:b w:val="0"/>
          <w:bCs/>
          <w:smallCaps w:val="0"/>
          <w:color w:val="auto"/>
          <w:sz w:val="24"/>
          <w:szCs w:val="24"/>
        </w:rPr>
        <w:t>2020年我国出口包括口罩在内的纺织品、医疗器械、药品合计增长31%，拉动整体出口增长1.9个百分点</w:t>
      </w:r>
      <w:r>
        <w:rPr>
          <w:rFonts w:ascii="华文楷体" w:hAnsi="华文楷体" w:hint="eastAsia"/>
          <w:b w:val="0"/>
          <w:bCs/>
          <w:smallCaps w:val="0"/>
          <w:color w:val="auto"/>
          <w:sz w:val="24"/>
          <w:szCs w:val="24"/>
        </w:rPr>
        <w:t>。由于国内疫情控制力度相对较强，效果相对略好，</w:t>
      </w:r>
      <w:r w:rsidR="00091559">
        <w:rPr>
          <w:rFonts w:ascii="华文楷体" w:hAnsi="华文楷体" w:hint="eastAsia"/>
          <w:b w:val="0"/>
          <w:bCs/>
          <w:smallCaps w:val="0"/>
          <w:color w:val="auto"/>
          <w:sz w:val="24"/>
          <w:szCs w:val="24"/>
        </w:rPr>
        <w:t>部分资本密集型商品以及玩具家具等劳动密集型产品出口增速回升明显，在此轮疫情中受益较多。</w:t>
      </w:r>
    </w:p>
    <w:p w14:paraId="2FECBF04" w14:textId="00CFE649" w:rsidR="00091559" w:rsidRDefault="00091559" w:rsidP="00525B9E">
      <w:pPr>
        <w:pStyle w:val="Header1"/>
        <w:spacing w:before="240"/>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贸易顺差方面，我国对美贸易顺差进一步扩大。</w:t>
      </w:r>
      <w:r w:rsidRPr="00091559">
        <w:rPr>
          <w:rFonts w:ascii="华文楷体" w:hAnsi="华文楷体" w:hint="eastAsia"/>
          <w:b w:val="0"/>
          <w:bCs/>
          <w:smallCaps w:val="0"/>
          <w:color w:val="auto"/>
          <w:sz w:val="24"/>
          <w:szCs w:val="24"/>
        </w:rPr>
        <w:t>2020年，对美进口9318.7亿元，增长10.1%；对美出口3.13</w:t>
      </w:r>
      <w:proofErr w:type="gramStart"/>
      <w:r w:rsidRPr="00091559">
        <w:rPr>
          <w:rFonts w:ascii="华文楷体" w:hAnsi="华文楷体" w:hint="eastAsia"/>
          <w:b w:val="0"/>
          <w:bCs/>
          <w:smallCaps w:val="0"/>
          <w:color w:val="auto"/>
          <w:sz w:val="24"/>
          <w:szCs w:val="24"/>
        </w:rPr>
        <w:t>万亿</w:t>
      </w:r>
      <w:proofErr w:type="gramEnd"/>
      <w:r w:rsidRPr="00091559">
        <w:rPr>
          <w:rFonts w:ascii="华文楷体" w:hAnsi="华文楷体" w:hint="eastAsia"/>
          <w:b w:val="0"/>
          <w:bCs/>
          <w:smallCaps w:val="0"/>
          <w:color w:val="auto"/>
          <w:sz w:val="24"/>
          <w:szCs w:val="24"/>
        </w:rPr>
        <w:t>元，增长8.4%。对美贸易顺差为2.19</w:t>
      </w:r>
      <w:proofErr w:type="gramStart"/>
      <w:r w:rsidRPr="00091559">
        <w:rPr>
          <w:rFonts w:ascii="华文楷体" w:hAnsi="华文楷体" w:hint="eastAsia"/>
          <w:b w:val="0"/>
          <w:bCs/>
          <w:smallCaps w:val="0"/>
          <w:color w:val="auto"/>
          <w:sz w:val="24"/>
          <w:szCs w:val="24"/>
        </w:rPr>
        <w:t>万亿</w:t>
      </w:r>
      <w:proofErr w:type="gramEnd"/>
      <w:r w:rsidRPr="00091559">
        <w:rPr>
          <w:rFonts w:ascii="华文楷体" w:hAnsi="华文楷体" w:hint="eastAsia"/>
          <w:b w:val="0"/>
          <w:bCs/>
          <w:smallCaps w:val="0"/>
          <w:color w:val="auto"/>
          <w:sz w:val="24"/>
          <w:szCs w:val="24"/>
        </w:rPr>
        <w:t>，较2019年的2.04</w:t>
      </w:r>
      <w:proofErr w:type="gramStart"/>
      <w:r w:rsidRPr="00091559">
        <w:rPr>
          <w:rFonts w:ascii="华文楷体" w:hAnsi="华文楷体" w:hint="eastAsia"/>
          <w:b w:val="0"/>
          <w:bCs/>
          <w:smallCaps w:val="0"/>
          <w:color w:val="auto"/>
          <w:sz w:val="24"/>
          <w:szCs w:val="24"/>
        </w:rPr>
        <w:t>万亿</w:t>
      </w:r>
      <w:proofErr w:type="gramEnd"/>
      <w:r w:rsidRPr="00091559">
        <w:rPr>
          <w:rFonts w:ascii="华文楷体" w:hAnsi="华文楷体" w:hint="eastAsia"/>
          <w:b w:val="0"/>
          <w:bCs/>
          <w:smallCaps w:val="0"/>
          <w:color w:val="auto"/>
          <w:sz w:val="24"/>
          <w:szCs w:val="24"/>
        </w:rPr>
        <w:t>明显增加。</w:t>
      </w:r>
    </w:p>
    <w:p w14:paraId="42C2307F" w14:textId="18CC025C" w:rsidR="00091559" w:rsidRDefault="00091559" w:rsidP="00525B9E">
      <w:pPr>
        <w:pStyle w:val="Header1"/>
        <w:spacing w:before="240"/>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后续来看，2</w:t>
      </w:r>
      <w:r>
        <w:rPr>
          <w:rFonts w:ascii="华文楷体" w:hAnsi="华文楷体"/>
          <w:b w:val="0"/>
          <w:bCs/>
          <w:smallCaps w:val="0"/>
          <w:color w:val="auto"/>
          <w:sz w:val="24"/>
          <w:szCs w:val="24"/>
        </w:rPr>
        <w:t>021</w:t>
      </w:r>
      <w:r>
        <w:rPr>
          <w:rFonts w:ascii="华文楷体" w:hAnsi="华文楷体" w:hint="eastAsia"/>
          <w:b w:val="0"/>
          <w:bCs/>
          <w:smallCaps w:val="0"/>
          <w:color w:val="auto"/>
          <w:sz w:val="24"/>
          <w:szCs w:val="24"/>
        </w:rPr>
        <w:t>年出口增速或仍将延续当前相对强劲态势，全年可能大体呈现前高后低态势。后期还要关注国内外疫苗普及情况，尤其是海外各国疫情控制情况。关注供给和需求的再</w:t>
      </w:r>
      <w:r>
        <w:rPr>
          <w:rFonts w:ascii="华文楷体" w:hAnsi="华文楷体" w:hint="eastAsia"/>
          <w:b w:val="0"/>
          <w:bCs/>
          <w:smallCaps w:val="0"/>
          <w:color w:val="auto"/>
          <w:sz w:val="24"/>
          <w:szCs w:val="24"/>
        </w:rPr>
        <w:lastRenderedPageBreak/>
        <w:t>平衡。从债市策略看，进出口数据持续亮眼，持续对整体经济修复带来积极影响，从基本面角度出发债市阶段性面临一定压力</w:t>
      </w:r>
      <w:r w:rsidR="008D2053">
        <w:rPr>
          <w:rFonts w:ascii="华文楷体" w:hAnsi="华文楷体" w:hint="eastAsia"/>
          <w:b w:val="0"/>
          <w:bCs/>
          <w:smallCaps w:val="0"/>
          <w:color w:val="auto"/>
          <w:sz w:val="24"/>
          <w:szCs w:val="24"/>
        </w:rPr>
        <w:t>，短期杠杆策略空间</w:t>
      </w:r>
      <w:r w:rsidR="007D1AAE">
        <w:rPr>
          <w:rFonts w:ascii="华文楷体" w:hAnsi="华文楷体" w:hint="eastAsia"/>
          <w:b w:val="0"/>
          <w:bCs/>
          <w:smallCaps w:val="0"/>
          <w:color w:val="auto"/>
          <w:sz w:val="24"/>
          <w:szCs w:val="24"/>
        </w:rPr>
        <w:t>仍</w:t>
      </w:r>
      <w:proofErr w:type="gramStart"/>
      <w:r w:rsidR="007D1AAE">
        <w:rPr>
          <w:rFonts w:ascii="华文楷体" w:hAnsi="华文楷体" w:hint="eastAsia"/>
          <w:b w:val="0"/>
          <w:bCs/>
          <w:smallCaps w:val="0"/>
          <w:color w:val="auto"/>
          <w:sz w:val="24"/>
          <w:szCs w:val="24"/>
        </w:rPr>
        <w:t>存</w:t>
      </w:r>
      <w:r w:rsidR="008D2053">
        <w:rPr>
          <w:rFonts w:ascii="华文楷体" w:hAnsi="华文楷体" w:hint="eastAsia"/>
          <w:b w:val="0"/>
          <w:bCs/>
          <w:smallCaps w:val="0"/>
          <w:color w:val="auto"/>
          <w:sz w:val="24"/>
          <w:szCs w:val="24"/>
        </w:rPr>
        <w:t>但是</w:t>
      </w:r>
      <w:proofErr w:type="gramEnd"/>
      <w:r w:rsidR="008D2053">
        <w:rPr>
          <w:rFonts w:ascii="华文楷体" w:hAnsi="华文楷体" w:hint="eastAsia"/>
          <w:b w:val="0"/>
          <w:bCs/>
          <w:smallCaps w:val="0"/>
          <w:color w:val="auto"/>
          <w:sz w:val="24"/>
          <w:szCs w:val="24"/>
        </w:rPr>
        <w:t>利差已快速压缩至相对</w:t>
      </w:r>
      <w:r w:rsidR="007D1AAE">
        <w:rPr>
          <w:rFonts w:ascii="华文楷体" w:hAnsi="华文楷体" w:hint="eastAsia"/>
          <w:b w:val="0"/>
          <w:bCs/>
          <w:smallCaps w:val="0"/>
          <w:color w:val="auto"/>
          <w:sz w:val="24"/>
          <w:szCs w:val="24"/>
        </w:rPr>
        <w:t>略低</w:t>
      </w:r>
      <w:r w:rsidR="008D2053">
        <w:rPr>
          <w:rFonts w:ascii="华文楷体" w:hAnsi="华文楷体" w:hint="eastAsia"/>
          <w:b w:val="0"/>
          <w:bCs/>
          <w:smallCaps w:val="0"/>
          <w:color w:val="auto"/>
          <w:sz w:val="24"/>
          <w:szCs w:val="24"/>
        </w:rPr>
        <w:t>水平，关注后续债市供给压力，资金面预计维持在政策利率上下波动为主，</w:t>
      </w:r>
      <w:r w:rsidR="007D1AAE">
        <w:rPr>
          <w:rFonts w:ascii="华文楷体" w:hAnsi="华文楷体" w:hint="eastAsia"/>
          <w:b w:val="0"/>
          <w:bCs/>
          <w:smallCaps w:val="0"/>
          <w:color w:val="auto"/>
          <w:sz w:val="24"/>
          <w:szCs w:val="24"/>
        </w:rPr>
        <w:t>目前</w:t>
      </w:r>
      <w:proofErr w:type="gramStart"/>
      <w:r w:rsidR="007D1AAE">
        <w:rPr>
          <w:rFonts w:ascii="华文楷体" w:hAnsi="华文楷体" w:hint="eastAsia"/>
          <w:b w:val="0"/>
          <w:bCs/>
          <w:smallCaps w:val="0"/>
          <w:color w:val="auto"/>
          <w:sz w:val="24"/>
          <w:szCs w:val="24"/>
        </w:rPr>
        <w:t>看</w:t>
      </w:r>
      <w:r w:rsidR="008D2053">
        <w:rPr>
          <w:rFonts w:ascii="华文楷体" w:hAnsi="华文楷体" w:hint="eastAsia"/>
          <w:b w:val="0"/>
          <w:bCs/>
          <w:smallCaps w:val="0"/>
          <w:color w:val="auto"/>
          <w:sz w:val="24"/>
          <w:szCs w:val="24"/>
        </w:rPr>
        <w:t>中久期配合</w:t>
      </w:r>
      <w:proofErr w:type="gramEnd"/>
      <w:r w:rsidR="008D2053">
        <w:rPr>
          <w:rFonts w:ascii="华文楷体" w:hAnsi="华文楷体" w:hint="eastAsia"/>
          <w:b w:val="0"/>
          <w:bCs/>
          <w:smallCaps w:val="0"/>
          <w:color w:val="auto"/>
          <w:sz w:val="24"/>
          <w:szCs w:val="24"/>
        </w:rPr>
        <w:t>适度杠杆的中性策略仍</w:t>
      </w:r>
      <w:r w:rsidR="007D1AAE">
        <w:rPr>
          <w:rFonts w:ascii="华文楷体" w:hAnsi="华文楷体" w:hint="eastAsia"/>
          <w:b w:val="0"/>
          <w:bCs/>
          <w:smallCaps w:val="0"/>
          <w:color w:val="auto"/>
          <w:sz w:val="24"/>
          <w:szCs w:val="24"/>
        </w:rPr>
        <w:t>相对有效</w:t>
      </w:r>
      <w:r w:rsidR="008D2053">
        <w:rPr>
          <w:rFonts w:ascii="华文楷体" w:hAnsi="华文楷体" w:hint="eastAsia"/>
          <w:b w:val="0"/>
          <w:bCs/>
          <w:smallCaps w:val="0"/>
          <w:color w:val="auto"/>
          <w:sz w:val="24"/>
          <w:szCs w:val="24"/>
        </w:rPr>
        <w:t>。</w:t>
      </w:r>
    </w:p>
    <w:p w14:paraId="7F65CE83" w14:textId="7FB0728B" w:rsidR="00091559" w:rsidRDefault="00091559" w:rsidP="00525B9E">
      <w:pPr>
        <w:pStyle w:val="Header1"/>
        <w:spacing w:before="240"/>
        <w:ind w:firstLine="480"/>
        <w:rPr>
          <w:rFonts w:ascii="华文楷体" w:hAnsi="华文楷体"/>
          <w:b w:val="0"/>
          <w:bCs/>
          <w:smallCaps w:val="0"/>
          <w:color w:val="auto"/>
          <w:sz w:val="24"/>
          <w:szCs w:val="24"/>
        </w:rPr>
      </w:pPr>
    </w:p>
    <w:p w14:paraId="7EEDEF05" w14:textId="03ED7DEC" w:rsidR="00E0626C" w:rsidRDefault="005E5CB1" w:rsidP="009A2BA0">
      <w:pPr>
        <w:pStyle w:val="Header1"/>
        <w:spacing w:before="240"/>
        <w:rPr>
          <w:color w:val="C45911" w:themeColor="accent2" w:themeShade="BF"/>
        </w:rPr>
      </w:pPr>
      <w:r>
        <w:rPr>
          <w:rFonts w:hint="eastAsia"/>
          <w:color w:val="C45911" w:themeColor="accent2" w:themeShade="BF"/>
        </w:rPr>
        <w:t>二</w:t>
      </w:r>
      <w:r w:rsidR="00E0626C" w:rsidRPr="004C5268">
        <w:rPr>
          <w:rFonts w:hint="eastAsia"/>
          <w:color w:val="C45911" w:themeColor="accent2" w:themeShade="BF"/>
        </w:rPr>
        <w:t>、</w:t>
      </w:r>
      <w:r w:rsidR="00E0626C">
        <w:rPr>
          <w:rFonts w:hint="eastAsia"/>
          <w:color w:val="C45911" w:themeColor="accent2" w:themeShade="BF"/>
        </w:rPr>
        <w:t>上周市场回顾</w:t>
      </w:r>
    </w:p>
    <w:p w14:paraId="08F77D38" w14:textId="58EA1DC1" w:rsidR="00E0626C" w:rsidRPr="00945073" w:rsidRDefault="00E0626C" w:rsidP="009A2BA0">
      <w:pPr>
        <w:pStyle w:val="Header2"/>
        <w:rPr>
          <w:rFonts w:eastAsia="PMingLiU"/>
          <w:sz w:val="28"/>
          <w:szCs w:val="21"/>
          <w:lang w:eastAsia="zh-CN"/>
        </w:rPr>
      </w:pPr>
      <w:r>
        <w:rPr>
          <w:rFonts w:hint="eastAsia"/>
          <w:sz w:val="28"/>
          <w:szCs w:val="21"/>
          <w:lang w:eastAsia="zh-CN"/>
        </w:rPr>
        <w:t>1</w:t>
      </w:r>
      <w:r>
        <w:rPr>
          <w:rFonts w:hint="eastAsia"/>
          <w:sz w:val="28"/>
          <w:szCs w:val="21"/>
          <w:lang w:eastAsia="zh-CN"/>
        </w:rPr>
        <w:t>、</w:t>
      </w:r>
      <w:r>
        <w:rPr>
          <w:rFonts w:hint="eastAsia"/>
          <w:sz w:val="28"/>
          <w:szCs w:val="21"/>
        </w:rPr>
        <w:t>资金面</w:t>
      </w:r>
    </w:p>
    <w:p w14:paraId="5B44DCF6" w14:textId="7D62FE93" w:rsidR="00EA1459" w:rsidRPr="00EA1459" w:rsidRDefault="00EC3415" w:rsidP="00EC3415">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央行</w:t>
      </w:r>
      <w:r w:rsidR="00DE5926">
        <w:rPr>
          <w:rFonts w:ascii="华文楷体" w:hAnsi="华文楷体" w:hint="eastAsia"/>
          <w:sz w:val="24"/>
          <w:szCs w:val="24"/>
          <w:lang w:eastAsia="zh-CN"/>
        </w:rPr>
        <w:t>公开市场操作</w:t>
      </w:r>
      <w:r w:rsidR="00B81E73">
        <w:rPr>
          <w:rFonts w:ascii="华文楷体" w:hAnsi="华文楷体" w:hint="eastAsia"/>
          <w:sz w:val="24"/>
          <w:szCs w:val="24"/>
          <w:lang w:eastAsia="zh-CN"/>
        </w:rPr>
        <w:t>及M</w:t>
      </w:r>
      <w:r w:rsidR="00B81E73">
        <w:rPr>
          <w:rFonts w:ascii="华文楷体" w:hAnsi="华文楷体"/>
          <w:sz w:val="24"/>
          <w:szCs w:val="24"/>
          <w:lang w:eastAsia="zh-CN"/>
        </w:rPr>
        <w:t>LF</w:t>
      </w:r>
      <w:r w:rsidR="00B81E73">
        <w:rPr>
          <w:rFonts w:ascii="华文楷体" w:hAnsi="华文楷体" w:hint="eastAsia"/>
          <w:sz w:val="24"/>
          <w:szCs w:val="24"/>
          <w:lang w:eastAsia="zh-CN"/>
        </w:rPr>
        <w:t>合计</w:t>
      </w:r>
      <w:r w:rsidR="003C6AC1">
        <w:rPr>
          <w:rFonts w:ascii="华文楷体" w:hAnsi="华文楷体" w:hint="eastAsia"/>
          <w:sz w:val="24"/>
          <w:szCs w:val="24"/>
          <w:lang w:eastAsia="zh-CN"/>
        </w:rPr>
        <w:t>净</w:t>
      </w:r>
      <w:r w:rsidR="00B81E73">
        <w:rPr>
          <w:rFonts w:ascii="华文楷体" w:hAnsi="华文楷体" w:hint="eastAsia"/>
          <w:sz w:val="24"/>
          <w:szCs w:val="24"/>
          <w:lang w:eastAsia="zh-CN"/>
        </w:rPr>
        <w:t>投放1</w:t>
      </w:r>
      <w:r w:rsidR="00B81E73">
        <w:rPr>
          <w:rFonts w:ascii="华文楷体" w:hAnsi="华文楷体"/>
          <w:sz w:val="24"/>
          <w:szCs w:val="24"/>
          <w:lang w:eastAsia="zh-CN"/>
        </w:rPr>
        <w:t>580</w:t>
      </w:r>
      <w:r w:rsidR="00DC4A12">
        <w:rPr>
          <w:rFonts w:ascii="华文楷体" w:hAnsi="华文楷体" w:hint="eastAsia"/>
          <w:sz w:val="24"/>
          <w:szCs w:val="24"/>
          <w:lang w:eastAsia="zh-CN"/>
        </w:rPr>
        <w:t>亿</w:t>
      </w:r>
      <w:r w:rsidR="002C4ACD">
        <w:rPr>
          <w:rFonts w:ascii="华文楷体" w:hAnsi="华文楷体" w:hint="eastAsia"/>
          <w:sz w:val="24"/>
          <w:szCs w:val="24"/>
          <w:lang w:eastAsia="zh-CN"/>
        </w:rPr>
        <w:t>，</w:t>
      </w:r>
      <w:r w:rsidR="005952B7">
        <w:rPr>
          <w:rFonts w:ascii="华文楷体" w:hAnsi="华文楷体" w:hint="eastAsia"/>
          <w:sz w:val="24"/>
          <w:szCs w:val="24"/>
          <w:lang w:eastAsia="zh-CN"/>
        </w:rPr>
        <w:t>其中</w:t>
      </w:r>
      <w:r w:rsidR="00DE5926">
        <w:rPr>
          <w:rFonts w:ascii="华文楷体" w:hAnsi="华文楷体" w:hint="eastAsia"/>
          <w:sz w:val="24"/>
          <w:szCs w:val="24"/>
          <w:lang w:eastAsia="zh-CN"/>
        </w:rPr>
        <w:t>逆回购</w:t>
      </w:r>
      <w:r w:rsidR="005952B7">
        <w:rPr>
          <w:rFonts w:ascii="华文楷体" w:hAnsi="华文楷体" w:hint="eastAsia"/>
          <w:sz w:val="24"/>
          <w:szCs w:val="24"/>
          <w:lang w:eastAsia="zh-CN"/>
        </w:rPr>
        <w:t>到期</w:t>
      </w:r>
      <w:r w:rsidR="00B81E73">
        <w:rPr>
          <w:rFonts w:ascii="华文楷体" w:hAnsi="华文楷体"/>
          <w:sz w:val="24"/>
          <w:szCs w:val="24"/>
          <w:lang w:eastAsia="zh-CN"/>
        </w:rPr>
        <w:t>60</w:t>
      </w:r>
      <w:r w:rsidR="00DE5926">
        <w:rPr>
          <w:rFonts w:ascii="华文楷体" w:hAnsi="华文楷体" w:hint="eastAsia"/>
          <w:sz w:val="24"/>
          <w:szCs w:val="24"/>
          <w:lang w:eastAsia="zh-CN"/>
        </w:rPr>
        <w:t>0</w:t>
      </w:r>
      <w:r w:rsidR="005952B7">
        <w:rPr>
          <w:rFonts w:ascii="华文楷体" w:hAnsi="华文楷体" w:hint="eastAsia"/>
          <w:sz w:val="24"/>
          <w:szCs w:val="24"/>
          <w:lang w:eastAsia="zh-CN"/>
        </w:rPr>
        <w:t>亿，投放</w:t>
      </w:r>
      <w:r w:rsidR="00B81E73">
        <w:rPr>
          <w:rFonts w:ascii="华文楷体" w:hAnsi="华文楷体"/>
          <w:sz w:val="24"/>
          <w:szCs w:val="24"/>
          <w:lang w:eastAsia="zh-CN"/>
        </w:rPr>
        <w:t>180</w:t>
      </w:r>
      <w:r w:rsidR="005952B7">
        <w:rPr>
          <w:rFonts w:ascii="华文楷体" w:hAnsi="华文楷体" w:hint="eastAsia"/>
          <w:sz w:val="24"/>
          <w:szCs w:val="24"/>
          <w:lang w:eastAsia="zh-CN"/>
        </w:rPr>
        <w:t>亿</w:t>
      </w:r>
      <w:r w:rsidR="00B81E73">
        <w:rPr>
          <w:rFonts w:ascii="华文楷体" w:hAnsi="华文楷体" w:hint="eastAsia"/>
          <w:sz w:val="24"/>
          <w:szCs w:val="24"/>
          <w:lang w:eastAsia="zh-CN"/>
        </w:rPr>
        <w:t>，M</w:t>
      </w:r>
      <w:r w:rsidR="00B81E73">
        <w:rPr>
          <w:rFonts w:ascii="华文楷体" w:hAnsi="华文楷体"/>
          <w:sz w:val="24"/>
          <w:szCs w:val="24"/>
          <w:lang w:eastAsia="zh-CN"/>
        </w:rPr>
        <w:t>LF</w:t>
      </w:r>
      <w:r w:rsidR="00B81E73">
        <w:rPr>
          <w:rFonts w:ascii="华文楷体" w:hAnsi="华文楷体" w:hint="eastAsia"/>
          <w:sz w:val="24"/>
          <w:szCs w:val="24"/>
          <w:lang w:eastAsia="zh-CN"/>
        </w:rPr>
        <w:t>续作5</w:t>
      </w:r>
      <w:r w:rsidR="00B81E73">
        <w:rPr>
          <w:rFonts w:ascii="华文楷体" w:hAnsi="华文楷体"/>
          <w:sz w:val="24"/>
          <w:szCs w:val="24"/>
          <w:lang w:eastAsia="zh-CN"/>
        </w:rPr>
        <w:t>000</w:t>
      </w:r>
      <w:r w:rsidR="00B81E73">
        <w:rPr>
          <w:rFonts w:ascii="华文楷体" w:hAnsi="华文楷体" w:hint="eastAsia"/>
          <w:sz w:val="24"/>
          <w:szCs w:val="24"/>
          <w:lang w:eastAsia="zh-CN"/>
        </w:rPr>
        <w:t>亿，到期3</w:t>
      </w:r>
      <w:r w:rsidR="00B81E73">
        <w:rPr>
          <w:rFonts w:ascii="华文楷体" w:hAnsi="华文楷体"/>
          <w:sz w:val="24"/>
          <w:szCs w:val="24"/>
          <w:lang w:eastAsia="zh-CN"/>
        </w:rPr>
        <w:t>000</w:t>
      </w:r>
      <w:r w:rsidR="00B81E73">
        <w:rPr>
          <w:rFonts w:ascii="华文楷体" w:hAnsi="华文楷体" w:hint="eastAsia"/>
          <w:sz w:val="24"/>
          <w:szCs w:val="24"/>
          <w:lang w:eastAsia="zh-CN"/>
        </w:rPr>
        <w:t>亿，考虑到本月T</w:t>
      </w:r>
      <w:r w:rsidR="00B81E73">
        <w:rPr>
          <w:rFonts w:ascii="华文楷体" w:hAnsi="华文楷体"/>
          <w:sz w:val="24"/>
          <w:szCs w:val="24"/>
          <w:lang w:eastAsia="zh-CN"/>
        </w:rPr>
        <w:t>MLF</w:t>
      </w:r>
      <w:r w:rsidR="00B81E73">
        <w:rPr>
          <w:rFonts w:ascii="华文楷体" w:hAnsi="华文楷体" w:hint="eastAsia"/>
          <w:sz w:val="24"/>
          <w:szCs w:val="24"/>
          <w:lang w:eastAsia="zh-CN"/>
        </w:rPr>
        <w:t>到期2</w:t>
      </w:r>
      <w:r w:rsidR="00B81E73">
        <w:rPr>
          <w:rFonts w:ascii="华文楷体" w:hAnsi="华文楷体"/>
          <w:sz w:val="24"/>
          <w:szCs w:val="24"/>
          <w:lang w:eastAsia="zh-CN"/>
        </w:rPr>
        <w:t>405</w:t>
      </w:r>
      <w:r w:rsidR="00B81E73">
        <w:rPr>
          <w:rFonts w:ascii="华文楷体" w:hAnsi="华文楷体" w:hint="eastAsia"/>
          <w:sz w:val="24"/>
          <w:szCs w:val="24"/>
          <w:lang w:eastAsia="zh-CN"/>
        </w:rPr>
        <w:t>亿。考虑T</w:t>
      </w:r>
      <w:r w:rsidR="00B81E73">
        <w:rPr>
          <w:rFonts w:ascii="华文楷体" w:hAnsi="华文楷体"/>
          <w:sz w:val="24"/>
          <w:szCs w:val="24"/>
          <w:lang w:eastAsia="zh-CN"/>
        </w:rPr>
        <w:t>MLF</w:t>
      </w:r>
      <w:r w:rsidR="00B81E73">
        <w:rPr>
          <w:rFonts w:ascii="华文楷体" w:hAnsi="华文楷体" w:hint="eastAsia"/>
          <w:sz w:val="24"/>
          <w:szCs w:val="24"/>
          <w:lang w:eastAsia="zh-CN"/>
        </w:rPr>
        <w:t>后，1月M</w:t>
      </w:r>
      <w:r w:rsidR="00B81E73">
        <w:rPr>
          <w:rFonts w:ascii="华文楷体" w:hAnsi="华文楷体"/>
          <w:sz w:val="24"/>
          <w:szCs w:val="24"/>
          <w:lang w:eastAsia="zh-CN"/>
        </w:rPr>
        <w:t>LF</w:t>
      </w:r>
      <w:r w:rsidR="00B81E73">
        <w:rPr>
          <w:rFonts w:ascii="华文楷体" w:hAnsi="华文楷体" w:hint="eastAsia"/>
          <w:sz w:val="24"/>
          <w:szCs w:val="24"/>
          <w:lang w:eastAsia="zh-CN"/>
        </w:rPr>
        <w:t>操作相对中性，小幅缩量</w:t>
      </w:r>
      <w:r w:rsidR="005671F6">
        <w:rPr>
          <w:rFonts w:ascii="华文楷体" w:hAnsi="华文楷体" w:hint="eastAsia"/>
          <w:sz w:val="24"/>
          <w:szCs w:val="24"/>
          <w:lang w:eastAsia="zh-CN"/>
        </w:rPr>
        <w:t>。</w:t>
      </w:r>
      <w:r w:rsidR="005C02C9">
        <w:rPr>
          <w:rFonts w:ascii="华文楷体" w:hAnsi="华文楷体" w:hint="eastAsia"/>
          <w:sz w:val="24"/>
          <w:szCs w:val="24"/>
          <w:lang w:eastAsia="zh-CN"/>
        </w:rPr>
        <w:t>资金</w:t>
      </w:r>
      <w:proofErr w:type="gramStart"/>
      <w:r w:rsidR="005C02C9">
        <w:rPr>
          <w:rFonts w:ascii="华文楷体" w:hAnsi="华文楷体" w:hint="eastAsia"/>
          <w:sz w:val="24"/>
          <w:szCs w:val="24"/>
          <w:lang w:eastAsia="zh-CN"/>
        </w:rPr>
        <w:t>面</w:t>
      </w:r>
      <w:r w:rsidR="00DE5926">
        <w:rPr>
          <w:rFonts w:ascii="华文楷体" w:hAnsi="华文楷体" w:hint="eastAsia"/>
          <w:sz w:val="24"/>
          <w:szCs w:val="24"/>
          <w:lang w:eastAsia="zh-CN"/>
        </w:rPr>
        <w:t>整体</w:t>
      </w:r>
      <w:proofErr w:type="gramEnd"/>
      <w:r w:rsidR="00B81E73">
        <w:rPr>
          <w:rFonts w:ascii="华文楷体" w:hAnsi="华文楷体" w:hint="eastAsia"/>
          <w:sz w:val="24"/>
          <w:szCs w:val="24"/>
          <w:lang w:eastAsia="zh-CN"/>
        </w:rPr>
        <w:t>小幅上行</w:t>
      </w:r>
      <w:r w:rsidR="00F14B3A">
        <w:rPr>
          <w:rFonts w:ascii="华文楷体" w:hAnsi="华文楷体" w:hint="eastAsia"/>
          <w:sz w:val="24"/>
          <w:szCs w:val="24"/>
          <w:lang w:eastAsia="zh-CN"/>
        </w:rPr>
        <w:t>，</w:t>
      </w:r>
      <w:r w:rsidR="00854190">
        <w:rPr>
          <w:rFonts w:ascii="华文楷体" w:hAnsi="华文楷体" w:hint="eastAsia"/>
          <w:sz w:val="24"/>
          <w:szCs w:val="24"/>
          <w:lang w:eastAsia="zh-CN"/>
        </w:rPr>
        <w:t>周五</w:t>
      </w:r>
      <w:r>
        <w:rPr>
          <w:rFonts w:ascii="华文楷体" w:hAnsi="华文楷体" w:hint="eastAsia"/>
          <w:sz w:val="24"/>
          <w:szCs w:val="24"/>
          <w:lang w:eastAsia="zh-CN"/>
        </w:rPr>
        <w:t>隔夜</w:t>
      </w:r>
      <w:r w:rsidR="00D9413F">
        <w:rPr>
          <w:rFonts w:ascii="华文楷体" w:hAnsi="华文楷体" w:hint="eastAsia"/>
          <w:sz w:val="24"/>
          <w:szCs w:val="24"/>
          <w:lang w:eastAsia="zh-CN"/>
        </w:rPr>
        <w:t>较上周</w:t>
      </w:r>
      <w:r w:rsidR="00F14B3A">
        <w:rPr>
          <w:rFonts w:ascii="华文楷体" w:hAnsi="华文楷体" w:hint="eastAsia"/>
          <w:sz w:val="24"/>
          <w:szCs w:val="24"/>
          <w:lang w:eastAsia="zh-CN"/>
        </w:rPr>
        <w:t>五</w:t>
      </w:r>
      <w:r w:rsidR="00B81E73">
        <w:rPr>
          <w:rFonts w:ascii="华文楷体" w:hAnsi="华文楷体" w:hint="eastAsia"/>
          <w:sz w:val="24"/>
          <w:szCs w:val="24"/>
          <w:lang w:eastAsia="zh-CN"/>
        </w:rPr>
        <w:t>上</w:t>
      </w:r>
      <w:r w:rsidR="00F14B3A">
        <w:rPr>
          <w:rFonts w:ascii="华文楷体" w:hAnsi="华文楷体" w:hint="eastAsia"/>
          <w:sz w:val="24"/>
          <w:szCs w:val="24"/>
          <w:lang w:eastAsia="zh-CN"/>
        </w:rPr>
        <w:t>行</w:t>
      </w:r>
      <w:r w:rsidR="00B81E73">
        <w:rPr>
          <w:rFonts w:ascii="华文楷体" w:hAnsi="华文楷体" w:hint="eastAsia"/>
          <w:sz w:val="24"/>
          <w:szCs w:val="24"/>
          <w:lang w:eastAsia="zh-CN"/>
        </w:rPr>
        <w:t>7</w:t>
      </w:r>
      <w:r w:rsidR="00B81E73">
        <w:rPr>
          <w:rFonts w:ascii="华文楷体" w:hAnsi="华文楷体"/>
          <w:sz w:val="24"/>
          <w:szCs w:val="24"/>
          <w:lang w:eastAsia="zh-CN"/>
        </w:rPr>
        <w:t>9</w:t>
      </w:r>
      <w:r w:rsidR="00D9413F">
        <w:rPr>
          <w:rFonts w:ascii="华文楷体" w:hAnsi="华文楷体" w:hint="eastAsia"/>
          <w:sz w:val="24"/>
          <w:szCs w:val="24"/>
          <w:lang w:eastAsia="zh-CN"/>
        </w:rPr>
        <w:t>BP至</w:t>
      </w:r>
      <w:r w:rsidR="00AB2A4A">
        <w:rPr>
          <w:rFonts w:ascii="华文楷体" w:hAnsi="华文楷体" w:hint="eastAsia"/>
          <w:sz w:val="24"/>
          <w:szCs w:val="24"/>
          <w:lang w:eastAsia="zh-CN"/>
        </w:rPr>
        <w:t>1.</w:t>
      </w:r>
      <w:r w:rsidR="00B81E73">
        <w:rPr>
          <w:rFonts w:ascii="华文楷体" w:hAnsi="华文楷体"/>
          <w:sz w:val="24"/>
          <w:szCs w:val="24"/>
          <w:lang w:eastAsia="zh-CN"/>
        </w:rPr>
        <w:t>81</w:t>
      </w:r>
      <w:r w:rsidR="00D9413F">
        <w:rPr>
          <w:rFonts w:ascii="华文楷体" w:hAnsi="华文楷体" w:hint="eastAsia"/>
          <w:sz w:val="24"/>
          <w:szCs w:val="24"/>
          <w:lang w:eastAsia="zh-CN"/>
        </w:rPr>
        <w:t>%，</w:t>
      </w:r>
      <w:r>
        <w:rPr>
          <w:rFonts w:ascii="华文楷体" w:hAnsi="华文楷体" w:hint="eastAsia"/>
          <w:sz w:val="24"/>
          <w:szCs w:val="24"/>
          <w:lang w:eastAsia="zh-CN"/>
        </w:rPr>
        <w:t>7天</w:t>
      </w:r>
      <w:r w:rsidR="00D9413F">
        <w:rPr>
          <w:rFonts w:ascii="华文楷体" w:hAnsi="华文楷体" w:hint="eastAsia"/>
          <w:sz w:val="24"/>
          <w:szCs w:val="24"/>
          <w:lang w:eastAsia="zh-CN"/>
        </w:rPr>
        <w:t>较上周</w:t>
      </w:r>
      <w:r w:rsidR="00B81E73">
        <w:rPr>
          <w:rFonts w:ascii="华文楷体" w:hAnsi="华文楷体" w:hint="eastAsia"/>
          <w:sz w:val="24"/>
          <w:szCs w:val="24"/>
          <w:lang w:eastAsia="zh-CN"/>
        </w:rPr>
        <w:t>上</w:t>
      </w:r>
      <w:r w:rsidR="00F14B3A">
        <w:rPr>
          <w:rFonts w:ascii="华文楷体" w:hAnsi="华文楷体" w:hint="eastAsia"/>
          <w:sz w:val="24"/>
          <w:szCs w:val="24"/>
          <w:lang w:eastAsia="zh-CN"/>
        </w:rPr>
        <w:t>行</w:t>
      </w:r>
      <w:r w:rsidR="00B81E73">
        <w:rPr>
          <w:rFonts w:ascii="华文楷体" w:hAnsi="华文楷体"/>
          <w:sz w:val="24"/>
          <w:szCs w:val="24"/>
          <w:lang w:eastAsia="zh-CN"/>
        </w:rPr>
        <w:t>7</w:t>
      </w:r>
      <w:r w:rsidR="00D9413F">
        <w:rPr>
          <w:rFonts w:ascii="华文楷体" w:hAnsi="华文楷体" w:hint="eastAsia"/>
          <w:sz w:val="24"/>
          <w:szCs w:val="24"/>
          <w:lang w:eastAsia="zh-CN"/>
        </w:rPr>
        <w:t>BP至</w:t>
      </w:r>
      <w:r w:rsidR="00B81E73">
        <w:rPr>
          <w:rFonts w:ascii="华文楷体" w:hAnsi="华文楷体"/>
          <w:sz w:val="24"/>
          <w:szCs w:val="24"/>
          <w:lang w:eastAsia="zh-CN"/>
        </w:rPr>
        <w:t>2.03</w:t>
      </w:r>
      <w:r>
        <w:rPr>
          <w:rFonts w:ascii="华文楷体" w:hAnsi="华文楷体" w:hint="eastAsia"/>
          <w:sz w:val="24"/>
          <w:szCs w:val="24"/>
          <w:lang w:eastAsia="zh-CN"/>
        </w:rPr>
        <w:t>%</w:t>
      </w:r>
      <w:r w:rsidR="004F02B1">
        <w:rPr>
          <w:rFonts w:ascii="华文楷体" w:hAnsi="华文楷体" w:hint="eastAsia"/>
          <w:sz w:val="24"/>
          <w:szCs w:val="24"/>
          <w:lang w:eastAsia="zh-CN"/>
        </w:rPr>
        <w:t>，</w:t>
      </w:r>
      <w:r w:rsidR="00B81E73">
        <w:rPr>
          <w:rFonts w:ascii="华文楷体" w:hAnsi="华文楷体" w:hint="eastAsia"/>
          <w:sz w:val="24"/>
          <w:szCs w:val="24"/>
          <w:lang w:eastAsia="zh-CN"/>
        </w:rPr>
        <w:t>本周面临</w:t>
      </w:r>
      <w:proofErr w:type="gramStart"/>
      <w:r w:rsidR="00B81E73">
        <w:rPr>
          <w:rFonts w:ascii="华文楷体" w:hAnsi="华文楷体" w:hint="eastAsia"/>
          <w:sz w:val="24"/>
          <w:szCs w:val="24"/>
          <w:lang w:eastAsia="zh-CN"/>
        </w:rPr>
        <w:t>缴税走款</w:t>
      </w:r>
      <w:proofErr w:type="gramEnd"/>
      <w:r w:rsidR="00B81E73">
        <w:rPr>
          <w:rFonts w:ascii="华文楷体" w:hAnsi="华文楷体" w:hint="eastAsia"/>
          <w:sz w:val="24"/>
          <w:szCs w:val="24"/>
          <w:lang w:eastAsia="zh-CN"/>
        </w:rPr>
        <w:t>预计资金面持续小幅上行</w:t>
      </w:r>
      <w:r w:rsidR="00087119">
        <w:rPr>
          <w:rFonts w:ascii="华文楷体" w:hAnsi="华文楷体" w:hint="eastAsia"/>
          <w:sz w:val="24"/>
          <w:szCs w:val="24"/>
          <w:lang w:eastAsia="zh-CN"/>
        </w:rPr>
        <w:t>至</w:t>
      </w:r>
      <w:r w:rsidR="00B81E73">
        <w:rPr>
          <w:rFonts w:ascii="华文楷体" w:hAnsi="华文楷体" w:hint="eastAsia"/>
          <w:sz w:val="24"/>
          <w:szCs w:val="24"/>
          <w:lang w:eastAsia="zh-CN"/>
        </w:rPr>
        <w:t>近期高位震荡</w:t>
      </w:r>
      <w:r w:rsidR="004F02B1">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60E58867" w14:textId="77777777" w:rsidTr="005671F6">
        <w:trPr>
          <w:jc w:val="center"/>
        </w:trPr>
        <w:tc>
          <w:tcPr>
            <w:tcW w:w="4939" w:type="dxa"/>
            <w:vAlign w:val="center"/>
          </w:tcPr>
          <w:p w14:paraId="17724E9F" w14:textId="1A5A88F2" w:rsidR="00E0626C" w:rsidRPr="006A5F34" w:rsidRDefault="00E0626C" w:rsidP="009A2BA0">
            <w:pPr>
              <w:pStyle w:val="ChartHeading"/>
              <w:jc w:val="both"/>
            </w:pPr>
            <w:bookmarkStart w:id="1" w:name="_Hlk12804578"/>
            <w:r w:rsidRPr="006A5F34">
              <w:rPr>
                <w:rFonts w:hint="eastAsia"/>
              </w:rPr>
              <w:t>图表</w:t>
            </w:r>
            <w:r w:rsidRPr="006A5F34">
              <w:t xml:space="preserve">. </w:t>
            </w:r>
            <w:r>
              <w:rPr>
                <w:rFonts w:hint="eastAsia"/>
              </w:rPr>
              <w:t>央行公开市场</w:t>
            </w:r>
            <w:r w:rsidR="00065B19">
              <w:rPr>
                <w:rFonts w:hint="eastAsia"/>
              </w:rPr>
              <w:t>逆回购</w:t>
            </w:r>
            <w:r>
              <w:rPr>
                <w:rFonts w:hint="eastAsia"/>
              </w:rPr>
              <w:t>操作</w:t>
            </w:r>
          </w:p>
        </w:tc>
        <w:tc>
          <w:tcPr>
            <w:tcW w:w="4938" w:type="dxa"/>
            <w:vAlign w:val="center"/>
          </w:tcPr>
          <w:p w14:paraId="173ED7B2" w14:textId="65A78209" w:rsidR="00E0626C" w:rsidRPr="006A5F34" w:rsidRDefault="00E0626C" w:rsidP="009A2BA0">
            <w:pPr>
              <w:pStyle w:val="ChartHeading"/>
              <w:jc w:val="both"/>
            </w:pPr>
            <w:r w:rsidRPr="006A5F34">
              <w:rPr>
                <w:rFonts w:hint="eastAsia"/>
              </w:rPr>
              <w:t>图表</w:t>
            </w:r>
            <w:r w:rsidRPr="006A5F34">
              <w:t xml:space="preserve">. </w:t>
            </w:r>
            <w:r>
              <w:rPr>
                <w:rFonts w:hint="eastAsia"/>
              </w:rPr>
              <w:t>DR</w:t>
            </w:r>
            <w:r>
              <w:t>007</w:t>
            </w:r>
            <w:r>
              <w:rPr>
                <w:rFonts w:hint="eastAsia"/>
              </w:rPr>
              <w:t>与</w:t>
            </w:r>
            <w:r>
              <w:rPr>
                <w:rFonts w:hint="eastAsia"/>
              </w:rPr>
              <w:t>R</w:t>
            </w:r>
            <w:r>
              <w:t>007</w:t>
            </w:r>
            <w:r>
              <w:rPr>
                <w:rFonts w:hint="eastAsia"/>
              </w:rPr>
              <w:t>走势</w:t>
            </w:r>
          </w:p>
        </w:tc>
      </w:tr>
      <w:tr w:rsidR="00E0626C" w:rsidRPr="006A5F34" w14:paraId="794C3731" w14:textId="77777777" w:rsidTr="00B81E73">
        <w:tblPrEx>
          <w:tblCellMar>
            <w:left w:w="108" w:type="dxa"/>
            <w:right w:w="108" w:type="dxa"/>
          </w:tblCellMar>
        </w:tblPrEx>
        <w:trPr>
          <w:jc w:val="center"/>
        </w:trPr>
        <w:tc>
          <w:tcPr>
            <w:tcW w:w="4939" w:type="dxa"/>
            <w:vAlign w:val="center"/>
          </w:tcPr>
          <w:p w14:paraId="60AEAEDC" w14:textId="3A77B166" w:rsidR="00E0626C" w:rsidRPr="003C6AC1" w:rsidRDefault="00B81E73" w:rsidP="009A2BA0">
            <w:pPr>
              <w:jc w:val="center"/>
              <w:rPr>
                <w:noProof/>
                <w:sz w:val="20"/>
              </w:rPr>
            </w:pPr>
            <w:r>
              <w:rPr>
                <w:noProof/>
              </w:rPr>
              <w:drawing>
                <wp:inline distT="0" distB="0" distL="0" distR="0" wp14:anchorId="1CDD6628" wp14:editId="10B10094">
                  <wp:extent cx="2999105" cy="1755940"/>
                  <wp:effectExtent l="0" t="0" r="0" b="0"/>
                  <wp:docPr id="1" name="图表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938" w:type="dxa"/>
            <w:vAlign w:val="center"/>
          </w:tcPr>
          <w:p w14:paraId="287706CA" w14:textId="3D970BA9" w:rsidR="00E0626C" w:rsidRPr="00F62F43" w:rsidRDefault="00B81E73" w:rsidP="009A2BA0">
            <w:pPr>
              <w:jc w:val="center"/>
              <w:rPr>
                <w:noProof/>
                <w:sz w:val="16"/>
                <w:szCs w:val="18"/>
              </w:rPr>
            </w:pPr>
            <w:r>
              <w:rPr>
                <w:noProof/>
              </w:rPr>
              <w:drawing>
                <wp:inline distT="0" distB="0" distL="0" distR="0" wp14:anchorId="66A71557" wp14:editId="32EAA2F1">
                  <wp:extent cx="3108960" cy="1735455"/>
                  <wp:effectExtent l="0" t="0" r="0" b="0"/>
                  <wp:docPr id="4" name="图表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E0626C" w:rsidRPr="006A5F34" w14:paraId="59562A2C" w14:textId="77777777" w:rsidTr="005671F6">
        <w:trPr>
          <w:trHeight w:val="64"/>
          <w:jc w:val="center"/>
        </w:trPr>
        <w:tc>
          <w:tcPr>
            <w:tcW w:w="4939" w:type="dxa"/>
            <w:vAlign w:val="center"/>
          </w:tcPr>
          <w:p w14:paraId="7BEE3B66"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7D69A7C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bookmarkEnd w:id="1"/>
    </w:tbl>
    <w:p w14:paraId="599CD2B1" w14:textId="77777777" w:rsidR="00E0626C" w:rsidRPr="004003D2" w:rsidRDefault="00E0626C" w:rsidP="009A2BA0">
      <w:pPr>
        <w:pStyle w:val="Body-text"/>
        <w:spacing w:after="0"/>
        <w:rPr>
          <w:lang w:eastAsia="zh-CN"/>
        </w:rPr>
      </w:pPr>
    </w:p>
    <w:p w14:paraId="704BC20A" w14:textId="65C0D621" w:rsidR="00E0626C" w:rsidRPr="00C73E5D" w:rsidRDefault="00E0626C" w:rsidP="009A2BA0">
      <w:pPr>
        <w:pStyle w:val="Header2"/>
        <w:rPr>
          <w:rFonts w:eastAsia="PMingLiU"/>
          <w:sz w:val="28"/>
          <w:szCs w:val="21"/>
        </w:rPr>
      </w:pPr>
      <w:r>
        <w:rPr>
          <w:sz w:val="28"/>
          <w:szCs w:val="21"/>
          <w:lang w:eastAsia="zh-CN"/>
        </w:rPr>
        <w:t>2</w:t>
      </w:r>
      <w:r>
        <w:rPr>
          <w:rFonts w:hint="eastAsia"/>
          <w:sz w:val="28"/>
          <w:szCs w:val="21"/>
          <w:lang w:eastAsia="zh-CN"/>
        </w:rPr>
        <w:t>、</w:t>
      </w:r>
      <w:r>
        <w:rPr>
          <w:rFonts w:hint="eastAsia"/>
          <w:sz w:val="28"/>
          <w:szCs w:val="21"/>
        </w:rPr>
        <w:t>利率债</w:t>
      </w:r>
    </w:p>
    <w:p w14:paraId="57F5B859" w14:textId="19D41296" w:rsidR="00D948D7" w:rsidRDefault="005A2EBC" w:rsidP="006C1830">
      <w:pPr>
        <w:pStyle w:val="Body-text"/>
        <w:spacing w:after="240"/>
        <w:ind w:firstLineChars="200" w:firstLine="480"/>
        <w:rPr>
          <w:rFonts w:ascii="华文楷体" w:hAnsi="华文楷体"/>
          <w:sz w:val="24"/>
          <w:szCs w:val="24"/>
          <w:lang w:eastAsia="zh-CN"/>
        </w:rPr>
      </w:pPr>
      <w:proofErr w:type="gramStart"/>
      <w:r>
        <w:rPr>
          <w:rFonts w:ascii="华文楷体" w:hAnsi="华文楷体" w:hint="eastAsia"/>
          <w:sz w:val="24"/>
          <w:szCs w:val="24"/>
          <w:lang w:eastAsia="zh-CN"/>
        </w:rPr>
        <w:t>利率</w:t>
      </w:r>
      <w:r>
        <w:rPr>
          <w:rFonts w:ascii="华文楷体" w:hAnsi="华文楷体"/>
          <w:sz w:val="24"/>
          <w:szCs w:val="24"/>
          <w:lang w:eastAsia="zh-CN"/>
        </w:rPr>
        <w:t>债</w:t>
      </w:r>
      <w:r w:rsidR="00176815">
        <w:rPr>
          <w:rFonts w:ascii="华文楷体" w:hAnsi="华文楷体" w:hint="eastAsia"/>
          <w:sz w:val="24"/>
          <w:szCs w:val="24"/>
          <w:lang w:eastAsia="zh-CN"/>
        </w:rPr>
        <w:t>各</w:t>
      </w:r>
      <w:r w:rsidR="000544C9">
        <w:rPr>
          <w:rFonts w:ascii="华文楷体" w:hAnsi="华文楷体" w:hint="eastAsia"/>
          <w:sz w:val="24"/>
          <w:szCs w:val="24"/>
          <w:lang w:eastAsia="zh-CN"/>
        </w:rPr>
        <w:t>主要</w:t>
      </w:r>
      <w:proofErr w:type="gramEnd"/>
      <w:r w:rsidR="000544C9">
        <w:rPr>
          <w:rFonts w:ascii="华文楷体" w:hAnsi="华文楷体" w:hint="eastAsia"/>
          <w:sz w:val="24"/>
          <w:szCs w:val="24"/>
          <w:lang w:eastAsia="zh-CN"/>
        </w:rPr>
        <w:t>期限</w:t>
      </w:r>
      <w:r w:rsidR="00087119">
        <w:rPr>
          <w:rFonts w:ascii="华文楷体" w:hAnsi="华文楷体" w:hint="eastAsia"/>
          <w:sz w:val="24"/>
          <w:szCs w:val="24"/>
          <w:lang w:eastAsia="zh-CN"/>
        </w:rPr>
        <w:t>波动不大</w:t>
      </w:r>
      <w:r w:rsidR="00A31796">
        <w:rPr>
          <w:rFonts w:ascii="华文楷体" w:hAnsi="华文楷体" w:hint="eastAsia"/>
          <w:sz w:val="24"/>
          <w:szCs w:val="24"/>
          <w:lang w:eastAsia="zh-CN"/>
        </w:rPr>
        <w:t>，</w:t>
      </w:r>
      <w:r w:rsidR="00087119">
        <w:rPr>
          <w:rFonts w:ascii="华文楷体" w:hAnsi="华文楷体" w:hint="eastAsia"/>
          <w:sz w:val="24"/>
          <w:szCs w:val="24"/>
          <w:lang w:eastAsia="zh-CN"/>
        </w:rPr>
        <w:t>前期下行幅度较大的中短期限品种震荡为主</w:t>
      </w:r>
      <w:r w:rsidR="00F62F43">
        <w:rPr>
          <w:rFonts w:ascii="华文楷体" w:hAnsi="华文楷体" w:hint="eastAsia"/>
          <w:sz w:val="24"/>
          <w:szCs w:val="24"/>
          <w:lang w:eastAsia="zh-CN"/>
        </w:rPr>
        <w:t>，</w:t>
      </w:r>
      <w:r w:rsidR="00A327C0">
        <w:rPr>
          <w:rFonts w:ascii="华文楷体" w:hAnsi="华文楷体" w:hint="eastAsia"/>
          <w:sz w:val="24"/>
          <w:szCs w:val="24"/>
          <w:lang w:eastAsia="zh-CN"/>
        </w:rPr>
        <w:t>国债10年和1Y期限利差</w:t>
      </w:r>
      <w:r w:rsidR="00F62F43">
        <w:rPr>
          <w:rFonts w:ascii="华文楷体" w:hAnsi="华文楷体" w:hint="eastAsia"/>
          <w:sz w:val="24"/>
          <w:szCs w:val="24"/>
          <w:lang w:eastAsia="zh-CN"/>
        </w:rPr>
        <w:t>在</w:t>
      </w:r>
      <w:r w:rsidR="00CD630E">
        <w:rPr>
          <w:rFonts w:ascii="华文楷体" w:hAnsi="华文楷体" w:hint="eastAsia"/>
          <w:sz w:val="24"/>
          <w:szCs w:val="24"/>
          <w:lang w:eastAsia="zh-CN"/>
        </w:rPr>
        <w:t>7</w:t>
      </w:r>
      <w:r w:rsidR="00087119">
        <w:rPr>
          <w:rFonts w:ascii="华文楷体" w:hAnsi="华文楷体"/>
          <w:sz w:val="24"/>
          <w:szCs w:val="24"/>
          <w:lang w:eastAsia="zh-CN"/>
        </w:rPr>
        <w:t>7</w:t>
      </w:r>
      <w:r w:rsidR="002F2A1A">
        <w:rPr>
          <w:rFonts w:ascii="华文楷体" w:hAnsi="华文楷体" w:hint="eastAsia"/>
          <w:sz w:val="24"/>
          <w:szCs w:val="24"/>
          <w:lang w:eastAsia="zh-CN"/>
        </w:rPr>
        <w:t>BP</w:t>
      </w:r>
      <w:r w:rsidR="00F62F43">
        <w:rPr>
          <w:rFonts w:ascii="华文楷体" w:hAnsi="华文楷体" w:hint="eastAsia"/>
          <w:sz w:val="24"/>
          <w:szCs w:val="24"/>
          <w:lang w:eastAsia="zh-CN"/>
        </w:rPr>
        <w:t>，</w:t>
      </w:r>
      <w:proofErr w:type="gramStart"/>
      <w:r w:rsidR="00F62F43">
        <w:rPr>
          <w:rFonts w:ascii="华文楷体" w:hAnsi="华文楷体" w:hint="eastAsia"/>
          <w:sz w:val="24"/>
          <w:szCs w:val="24"/>
          <w:lang w:eastAsia="zh-CN"/>
        </w:rPr>
        <w:t>国开债</w:t>
      </w:r>
      <w:proofErr w:type="gramEnd"/>
      <w:r w:rsidR="00F62F43">
        <w:rPr>
          <w:rFonts w:ascii="华文楷体" w:hAnsi="华文楷体" w:hint="eastAsia"/>
          <w:sz w:val="24"/>
          <w:szCs w:val="24"/>
          <w:lang w:eastAsia="zh-CN"/>
        </w:rPr>
        <w:t>10Y与1Y利差在</w:t>
      </w:r>
      <w:r w:rsidR="004F02B1">
        <w:rPr>
          <w:rFonts w:ascii="华文楷体" w:hAnsi="华文楷体" w:hint="eastAsia"/>
          <w:sz w:val="24"/>
          <w:szCs w:val="24"/>
          <w:lang w:eastAsia="zh-CN"/>
        </w:rPr>
        <w:t>10</w:t>
      </w:r>
      <w:r w:rsidR="00087119">
        <w:rPr>
          <w:rFonts w:ascii="华文楷体" w:hAnsi="华文楷体"/>
          <w:sz w:val="24"/>
          <w:szCs w:val="24"/>
          <w:lang w:eastAsia="zh-CN"/>
        </w:rPr>
        <w:t>5</w:t>
      </w:r>
      <w:r w:rsidR="00F62F43">
        <w:rPr>
          <w:rFonts w:ascii="华文楷体" w:hAnsi="华文楷体" w:hint="eastAsia"/>
          <w:sz w:val="24"/>
          <w:szCs w:val="24"/>
          <w:lang w:eastAsia="zh-CN"/>
        </w:rPr>
        <w:t>BP</w:t>
      </w:r>
      <w:r w:rsidR="006C1830">
        <w:rPr>
          <w:rFonts w:ascii="华文楷体" w:hAnsi="华文楷体"/>
          <w:sz w:val="24"/>
          <w:szCs w:val="24"/>
          <w:lang w:eastAsia="zh-CN"/>
        </w:rPr>
        <w:t>。</w:t>
      </w:r>
      <w:r w:rsidR="0092340D">
        <w:rPr>
          <w:rFonts w:ascii="华文楷体" w:hAnsi="华文楷体" w:hint="eastAsia"/>
          <w:sz w:val="24"/>
          <w:szCs w:val="24"/>
          <w:lang w:eastAsia="zh-CN"/>
        </w:rPr>
        <w:t>最终，</w:t>
      </w:r>
      <w:r w:rsidR="00202D86">
        <w:rPr>
          <w:rFonts w:ascii="华文楷体" w:hAnsi="华文楷体" w:hint="eastAsia"/>
          <w:sz w:val="24"/>
          <w:szCs w:val="24"/>
          <w:lang w:eastAsia="zh-CN"/>
        </w:rPr>
        <w:t>1</w:t>
      </w:r>
      <w:r w:rsidR="00202D86">
        <w:rPr>
          <w:rFonts w:ascii="华文楷体" w:hAnsi="华文楷体"/>
          <w:sz w:val="24"/>
          <w:szCs w:val="24"/>
          <w:lang w:eastAsia="zh-CN"/>
        </w:rPr>
        <w:t>0</w:t>
      </w:r>
      <w:r w:rsidR="00202D86">
        <w:rPr>
          <w:rFonts w:ascii="华文楷体" w:hAnsi="华文楷体" w:hint="eastAsia"/>
          <w:sz w:val="24"/>
          <w:szCs w:val="24"/>
          <w:lang w:eastAsia="zh-CN"/>
        </w:rPr>
        <w:t>Y国债</w:t>
      </w:r>
      <w:r w:rsidR="004F02B1">
        <w:rPr>
          <w:rFonts w:ascii="华文楷体" w:hAnsi="华文楷体" w:hint="eastAsia"/>
          <w:sz w:val="24"/>
          <w:szCs w:val="24"/>
          <w:lang w:eastAsia="zh-CN"/>
        </w:rPr>
        <w:t>上行0.</w:t>
      </w:r>
      <w:r w:rsidR="00087119">
        <w:rPr>
          <w:rFonts w:ascii="华文楷体" w:hAnsi="华文楷体"/>
          <w:sz w:val="24"/>
          <w:szCs w:val="24"/>
          <w:lang w:eastAsia="zh-CN"/>
        </w:rPr>
        <w:t>5B</w:t>
      </w:r>
      <w:r w:rsidR="0092340D">
        <w:rPr>
          <w:rFonts w:ascii="华文楷体" w:hAnsi="华文楷体" w:hint="eastAsia"/>
          <w:sz w:val="24"/>
          <w:szCs w:val="24"/>
          <w:lang w:eastAsia="zh-CN"/>
        </w:rPr>
        <w:t>P，10Y</w:t>
      </w:r>
      <w:proofErr w:type="gramStart"/>
      <w:r w:rsidR="00202D86">
        <w:rPr>
          <w:rFonts w:ascii="华文楷体" w:hAnsi="华文楷体" w:hint="eastAsia"/>
          <w:sz w:val="24"/>
          <w:szCs w:val="24"/>
          <w:lang w:eastAsia="zh-CN"/>
        </w:rPr>
        <w:t>国开</w:t>
      </w:r>
      <w:r w:rsidR="004F02B1">
        <w:rPr>
          <w:rFonts w:ascii="华文楷体" w:hAnsi="华文楷体" w:hint="eastAsia"/>
          <w:sz w:val="24"/>
          <w:szCs w:val="24"/>
          <w:lang w:eastAsia="zh-CN"/>
        </w:rPr>
        <w:t>债上</w:t>
      </w:r>
      <w:r w:rsidR="00176815">
        <w:rPr>
          <w:rFonts w:ascii="华文楷体" w:hAnsi="华文楷体" w:hint="eastAsia"/>
          <w:sz w:val="24"/>
          <w:szCs w:val="24"/>
          <w:lang w:eastAsia="zh-CN"/>
        </w:rPr>
        <w:t>行</w:t>
      </w:r>
      <w:proofErr w:type="gramEnd"/>
      <w:r w:rsidR="00087119">
        <w:rPr>
          <w:rFonts w:ascii="华文楷体" w:hAnsi="华文楷体"/>
          <w:sz w:val="24"/>
          <w:szCs w:val="24"/>
          <w:lang w:eastAsia="zh-CN"/>
        </w:rPr>
        <w:t>1</w:t>
      </w:r>
      <w:r w:rsidR="00202D86">
        <w:rPr>
          <w:rFonts w:ascii="华文楷体" w:hAnsi="华文楷体" w:hint="eastAsia"/>
          <w:sz w:val="24"/>
          <w:szCs w:val="24"/>
          <w:lang w:eastAsia="zh-CN"/>
        </w:rPr>
        <w:t>BP</w:t>
      </w:r>
      <w:r w:rsidR="0092340D">
        <w:rPr>
          <w:rFonts w:ascii="华文楷体" w:hAnsi="华文楷体" w:hint="eastAsia"/>
          <w:sz w:val="24"/>
          <w:szCs w:val="24"/>
          <w:lang w:eastAsia="zh-CN"/>
        </w:rPr>
        <w:t>，</w:t>
      </w:r>
      <w:r w:rsidR="003848B1">
        <w:rPr>
          <w:rFonts w:ascii="华文楷体" w:hAnsi="华文楷体" w:hint="eastAsia"/>
          <w:sz w:val="24"/>
          <w:szCs w:val="24"/>
          <w:lang w:eastAsia="zh-CN"/>
        </w:rPr>
        <w:t>10Y</w:t>
      </w:r>
      <w:proofErr w:type="gramStart"/>
      <w:r w:rsidR="003848B1">
        <w:rPr>
          <w:rFonts w:ascii="华文楷体" w:hAnsi="华文楷体" w:hint="eastAsia"/>
          <w:sz w:val="24"/>
          <w:szCs w:val="24"/>
          <w:lang w:eastAsia="zh-CN"/>
        </w:rPr>
        <w:t>期限国开债</w:t>
      </w:r>
      <w:proofErr w:type="gramEnd"/>
      <w:r w:rsidR="003848B1">
        <w:rPr>
          <w:rFonts w:ascii="华文楷体" w:hAnsi="华文楷体" w:hint="eastAsia"/>
          <w:sz w:val="24"/>
          <w:szCs w:val="24"/>
          <w:lang w:eastAsia="zh-CN"/>
        </w:rPr>
        <w:t>和国债利</w:t>
      </w:r>
      <w:proofErr w:type="gramStart"/>
      <w:r w:rsidR="003848B1">
        <w:rPr>
          <w:rFonts w:ascii="华文楷体" w:hAnsi="华文楷体" w:hint="eastAsia"/>
          <w:sz w:val="24"/>
          <w:szCs w:val="24"/>
          <w:lang w:eastAsia="zh-CN"/>
        </w:rPr>
        <w:t>差</w:t>
      </w:r>
      <w:r w:rsidR="004F02B1">
        <w:rPr>
          <w:rFonts w:ascii="华文楷体" w:hAnsi="华文楷体" w:hint="eastAsia"/>
          <w:sz w:val="24"/>
          <w:szCs w:val="24"/>
          <w:lang w:eastAsia="zh-CN"/>
        </w:rPr>
        <w:t>维持</w:t>
      </w:r>
      <w:proofErr w:type="gramEnd"/>
      <w:r w:rsidR="004F02B1">
        <w:rPr>
          <w:rFonts w:ascii="华文楷体" w:hAnsi="华文楷体" w:hint="eastAsia"/>
          <w:sz w:val="24"/>
          <w:szCs w:val="24"/>
          <w:lang w:eastAsia="zh-CN"/>
        </w:rPr>
        <w:t>在</w:t>
      </w:r>
      <w:r w:rsidR="00087119">
        <w:rPr>
          <w:rFonts w:ascii="华文楷体" w:hAnsi="华文楷体"/>
          <w:sz w:val="24"/>
          <w:szCs w:val="24"/>
          <w:lang w:eastAsia="zh-CN"/>
        </w:rPr>
        <w:t>40</w:t>
      </w:r>
      <w:r w:rsidR="00176815">
        <w:rPr>
          <w:rFonts w:ascii="华文楷体" w:hAnsi="华文楷体"/>
          <w:sz w:val="24"/>
          <w:szCs w:val="24"/>
          <w:lang w:eastAsia="zh-CN"/>
        </w:rPr>
        <w:t>B</w:t>
      </w:r>
      <w:r w:rsidR="003848B1">
        <w:rPr>
          <w:rFonts w:ascii="华文楷体" w:hAnsi="华文楷体" w:hint="eastAsia"/>
          <w:sz w:val="24"/>
          <w:szCs w:val="24"/>
          <w:lang w:eastAsia="zh-CN"/>
        </w:rPr>
        <w:t>P</w:t>
      </w:r>
      <w:r w:rsidR="00202D86">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26C17AB1" w14:textId="77777777" w:rsidTr="00202D86">
        <w:trPr>
          <w:jc w:val="center"/>
        </w:trPr>
        <w:tc>
          <w:tcPr>
            <w:tcW w:w="4939" w:type="dxa"/>
            <w:vAlign w:val="center"/>
          </w:tcPr>
          <w:p w14:paraId="6C73AA55" w14:textId="11937E54" w:rsidR="00E0626C" w:rsidRPr="006A5F34" w:rsidRDefault="00E0626C" w:rsidP="00BA168E">
            <w:pPr>
              <w:pStyle w:val="ChartHeading"/>
              <w:jc w:val="both"/>
            </w:pPr>
            <w:r w:rsidRPr="006A5F34">
              <w:rPr>
                <w:rFonts w:hint="eastAsia"/>
              </w:rPr>
              <w:t>图表</w:t>
            </w:r>
            <w:r w:rsidRPr="006A5F34">
              <w:t xml:space="preserve">. </w:t>
            </w:r>
            <w:r>
              <w:rPr>
                <w:rFonts w:hint="eastAsia"/>
              </w:rPr>
              <w:t>国债收益率曲线和变化</w:t>
            </w:r>
          </w:p>
        </w:tc>
        <w:tc>
          <w:tcPr>
            <w:tcW w:w="4938" w:type="dxa"/>
            <w:vAlign w:val="center"/>
          </w:tcPr>
          <w:p w14:paraId="2C5A7EDC" w14:textId="7D7F9BC1" w:rsidR="00E0626C" w:rsidRPr="006A5F34" w:rsidRDefault="00E0626C" w:rsidP="009A2BA0">
            <w:pPr>
              <w:pStyle w:val="ChartHeading"/>
              <w:jc w:val="both"/>
            </w:pPr>
            <w:r w:rsidRPr="006A5F34">
              <w:rPr>
                <w:rFonts w:hint="eastAsia"/>
              </w:rPr>
              <w:t>图表</w:t>
            </w:r>
            <w:r w:rsidRPr="006A5F34">
              <w:t xml:space="preserve">. </w:t>
            </w:r>
            <w:proofErr w:type="gramStart"/>
            <w:r>
              <w:rPr>
                <w:rFonts w:hint="eastAsia"/>
              </w:rPr>
              <w:t>国开债收益率曲线</w:t>
            </w:r>
            <w:proofErr w:type="gramEnd"/>
            <w:r>
              <w:rPr>
                <w:rFonts w:hint="eastAsia"/>
              </w:rPr>
              <w:t>和变化</w:t>
            </w:r>
          </w:p>
        </w:tc>
      </w:tr>
      <w:tr w:rsidR="00E0626C" w:rsidRPr="006A5F34" w14:paraId="1094FBBD" w14:textId="77777777" w:rsidTr="00087119">
        <w:tblPrEx>
          <w:tblCellMar>
            <w:left w:w="108" w:type="dxa"/>
            <w:right w:w="108" w:type="dxa"/>
          </w:tblCellMar>
        </w:tblPrEx>
        <w:trPr>
          <w:jc w:val="center"/>
        </w:trPr>
        <w:tc>
          <w:tcPr>
            <w:tcW w:w="4939" w:type="dxa"/>
            <w:vAlign w:val="center"/>
          </w:tcPr>
          <w:p w14:paraId="678C97B0" w14:textId="34D97771" w:rsidR="00E0626C" w:rsidRPr="007E0340" w:rsidRDefault="00087119" w:rsidP="002104B2">
            <w:pPr>
              <w:rPr>
                <w:noProof/>
              </w:rPr>
            </w:pPr>
            <w:r>
              <w:rPr>
                <w:noProof/>
              </w:rPr>
              <w:drawing>
                <wp:inline distT="0" distB="0" distL="0" distR="0" wp14:anchorId="15C80757" wp14:editId="1AE39E73">
                  <wp:extent cx="2999105" cy="1770435"/>
                  <wp:effectExtent l="0" t="0" r="0" b="1270"/>
                  <wp:docPr id="6" name="图表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938" w:type="dxa"/>
            <w:vAlign w:val="center"/>
          </w:tcPr>
          <w:p w14:paraId="17A42E68" w14:textId="2BB9AD94" w:rsidR="00E0626C" w:rsidRPr="007E0340" w:rsidRDefault="00087119" w:rsidP="009A2BA0">
            <w:pPr>
              <w:jc w:val="center"/>
              <w:rPr>
                <w:noProof/>
                <w:szCs w:val="18"/>
              </w:rPr>
            </w:pPr>
            <w:r>
              <w:rPr>
                <w:noProof/>
              </w:rPr>
              <w:drawing>
                <wp:inline distT="0" distB="0" distL="0" distR="0" wp14:anchorId="0D44CDA7" wp14:editId="58EEA652">
                  <wp:extent cx="2998470" cy="1772699"/>
                  <wp:effectExtent l="0" t="0" r="0" b="0"/>
                  <wp:docPr id="11" name="图表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0626C" w:rsidRPr="006A5F34" w14:paraId="70E50E5B" w14:textId="77777777" w:rsidTr="00202D86">
        <w:trPr>
          <w:trHeight w:val="64"/>
          <w:jc w:val="center"/>
        </w:trPr>
        <w:tc>
          <w:tcPr>
            <w:tcW w:w="4939" w:type="dxa"/>
            <w:vAlign w:val="center"/>
          </w:tcPr>
          <w:p w14:paraId="3E8A3EBA"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589540D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1E64B73D" w14:textId="1D9B94CF" w:rsidR="00E0626C" w:rsidRDefault="00E0626C" w:rsidP="009A2BA0">
      <w:pPr>
        <w:pStyle w:val="Body-text"/>
        <w:spacing w:after="0"/>
        <w:rPr>
          <w:lang w:eastAsia="zh-CN"/>
        </w:rPr>
      </w:pPr>
    </w:p>
    <w:p w14:paraId="18D67482" w14:textId="3EDA3EA7" w:rsidR="00E0626C" w:rsidRPr="00C73E5D" w:rsidRDefault="00E0626C" w:rsidP="009A2BA0">
      <w:pPr>
        <w:pStyle w:val="Header2"/>
        <w:rPr>
          <w:rFonts w:eastAsia="PMingLiU"/>
          <w:sz w:val="28"/>
          <w:szCs w:val="21"/>
        </w:rPr>
      </w:pPr>
      <w:r>
        <w:rPr>
          <w:sz w:val="28"/>
          <w:szCs w:val="21"/>
          <w:lang w:eastAsia="zh-CN"/>
        </w:rPr>
        <w:lastRenderedPageBreak/>
        <w:t>3</w:t>
      </w:r>
      <w:r>
        <w:rPr>
          <w:rFonts w:hint="eastAsia"/>
          <w:sz w:val="28"/>
          <w:szCs w:val="21"/>
          <w:lang w:eastAsia="zh-CN"/>
        </w:rPr>
        <w:t>、</w:t>
      </w:r>
      <w:r>
        <w:rPr>
          <w:rFonts w:hint="eastAsia"/>
          <w:sz w:val="28"/>
          <w:szCs w:val="21"/>
        </w:rPr>
        <w:t>信用债</w:t>
      </w:r>
    </w:p>
    <w:p w14:paraId="33FDD8BC" w14:textId="72EE276D" w:rsidR="00D97370" w:rsidRPr="00D97370" w:rsidRDefault="00305223" w:rsidP="00DA6CA4">
      <w:pPr>
        <w:pStyle w:val="Body-text"/>
        <w:spacing w:after="240"/>
        <w:ind w:firstLineChars="200" w:firstLine="480"/>
        <w:rPr>
          <w:rFonts w:ascii="华文楷体" w:hAnsi="华文楷体"/>
          <w:sz w:val="24"/>
          <w:szCs w:val="24"/>
          <w:lang w:eastAsia="zh-CN"/>
        </w:rPr>
      </w:pPr>
      <w:r w:rsidRPr="00305223">
        <w:rPr>
          <w:rFonts w:ascii="华文楷体" w:hAnsi="华文楷体" w:hint="eastAsia"/>
          <w:sz w:val="24"/>
          <w:szCs w:val="24"/>
          <w:lang w:eastAsia="zh-CN"/>
        </w:rPr>
        <w:t>信用债</w:t>
      </w:r>
      <w:r w:rsidR="003F59A9">
        <w:rPr>
          <w:rFonts w:ascii="华文楷体" w:hAnsi="华文楷体" w:hint="eastAsia"/>
          <w:sz w:val="24"/>
          <w:szCs w:val="24"/>
          <w:lang w:eastAsia="zh-CN"/>
        </w:rPr>
        <w:t>方面</w:t>
      </w:r>
      <w:r w:rsidR="004C6CBF">
        <w:rPr>
          <w:rFonts w:ascii="华文楷体" w:hAnsi="华文楷体" w:hint="eastAsia"/>
          <w:sz w:val="24"/>
          <w:szCs w:val="24"/>
          <w:lang w:eastAsia="zh-CN"/>
        </w:rPr>
        <w:t>表现</w:t>
      </w:r>
      <w:r w:rsidR="003F59A9">
        <w:rPr>
          <w:rFonts w:ascii="华文楷体" w:hAnsi="华文楷体" w:hint="eastAsia"/>
          <w:sz w:val="24"/>
          <w:szCs w:val="24"/>
          <w:lang w:eastAsia="zh-CN"/>
        </w:rPr>
        <w:t>，</w:t>
      </w:r>
      <w:r w:rsidR="001B0864">
        <w:rPr>
          <w:rFonts w:ascii="华文楷体" w:hAnsi="华文楷体" w:hint="eastAsia"/>
          <w:sz w:val="24"/>
          <w:szCs w:val="24"/>
          <w:lang w:eastAsia="zh-CN"/>
        </w:rPr>
        <w:t>基本</w:t>
      </w:r>
      <w:r w:rsidR="002A000F" w:rsidRPr="002A000F">
        <w:rPr>
          <w:rFonts w:ascii="华文楷体" w:hAnsi="华文楷体" w:hint="eastAsia"/>
          <w:sz w:val="24"/>
          <w:szCs w:val="24"/>
          <w:lang w:eastAsia="zh-CN"/>
        </w:rPr>
        <w:t>维持下行态势</w:t>
      </w:r>
      <w:r w:rsidR="001B0864">
        <w:rPr>
          <w:rFonts w:ascii="华文楷体" w:hAnsi="华文楷体" w:hint="eastAsia"/>
          <w:sz w:val="24"/>
          <w:szCs w:val="24"/>
          <w:lang w:eastAsia="zh-CN"/>
        </w:rPr>
        <w:t>。</w:t>
      </w:r>
      <w:r w:rsidR="001B0864" w:rsidRPr="001B0864">
        <w:rPr>
          <w:rFonts w:ascii="华文楷体" w:hAnsi="华文楷体" w:hint="eastAsia"/>
          <w:sz w:val="24"/>
          <w:szCs w:val="24"/>
          <w:lang w:eastAsia="zh-CN"/>
        </w:rPr>
        <w:t>1Y和5Y品种表现相对较好，1Y</w:t>
      </w:r>
      <w:proofErr w:type="gramStart"/>
      <w:r w:rsidR="001B0864" w:rsidRPr="001B0864">
        <w:rPr>
          <w:rFonts w:ascii="华文楷体" w:hAnsi="华文楷体" w:hint="eastAsia"/>
          <w:sz w:val="24"/>
          <w:szCs w:val="24"/>
          <w:lang w:eastAsia="zh-CN"/>
        </w:rPr>
        <w:t>短融下行</w:t>
      </w:r>
      <w:proofErr w:type="gramEnd"/>
      <w:r w:rsidR="001B0864" w:rsidRPr="001B0864">
        <w:rPr>
          <w:rFonts w:ascii="华文楷体" w:hAnsi="华文楷体" w:hint="eastAsia"/>
          <w:sz w:val="24"/>
          <w:szCs w:val="24"/>
          <w:lang w:eastAsia="zh-CN"/>
        </w:rPr>
        <w:t>5BP左右，5Y品种下行3-8BP。3Y品种中根据评级情况债券表现略有差异，其中AAA评级上周小幅上行1-3BP，AA+品种下行5-6BP。城</w:t>
      </w:r>
      <w:proofErr w:type="gramStart"/>
      <w:r w:rsidR="001B0864" w:rsidRPr="001B0864">
        <w:rPr>
          <w:rFonts w:ascii="华文楷体" w:hAnsi="华文楷体" w:hint="eastAsia"/>
          <w:sz w:val="24"/>
          <w:szCs w:val="24"/>
          <w:lang w:eastAsia="zh-CN"/>
        </w:rPr>
        <w:t>投债除</w:t>
      </w:r>
      <w:proofErr w:type="gramEnd"/>
      <w:r w:rsidR="001B0864" w:rsidRPr="001B0864">
        <w:rPr>
          <w:rFonts w:ascii="华文楷体" w:hAnsi="华文楷体" w:hint="eastAsia"/>
          <w:sz w:val="24"/>
          <w:szCs w:val="24"/>
          <w:lang w:eastAsia="zh-CN"/>
        </w:rPr>
        <w:t>5年AAA品种下行4.6BP外，其他期限品种震荡为主。</w:t>
      </w:r>
      <w:r w:rsidR="00DA6CA4">
        <w:rPr>
          <w:rFonts w:ascii="华文楷体" w:hAnsi="华文楷体" w:hint="eastAsia"/>
          <w:sz w:val="24"/>
          <w:szCs w:val="24"/>
          <w:lang w:eastAsia="zh-CN"/>
        </w:rPr>
        <w:t>具体来看</w:t>
      </w:r>
      <w:r w:rsidR="00602D14">
        <w:rPr>
          <w:rFonts w:ascii="华文楷体" w:hAnsi="华文楷体" w:hint="eastAsia"/>
          <w:sz w:val="24"/>
          <w:szCs w:val="24"/>
          <w:lang w:eastAsia="zh-CN"/>
        </w:rPr>
        <w:t>收益率分位数，</w:t>
      </w:r>
      <w:r w:rsidR="00305C7B">
        <w:rPr>
          <w:rFonts w:ascii="华文楷体" w:hAnsi="华文楷体" w:hint="eastAsia"/>
          <w:sz w:val="24"/>
          <w:szCs w:val="24"/>
          <w:lang w:eastAsia="zh-CN"/>
        </w:rPr>
        <w:t>1Y品种</w:t>
      </w:r>
      <w:r w:rsidR="009929B6">
        <w:rPr>
          <w:rFonts w:ascii="华文楷体" w:hAnsi="华文楷体" w:hint="eastAsia"/>
          <w:sz w:val="24"/>
          <w:szCs w:val="24"/>
          <w:lang w:eastAsia="zh-CN"/>
        </w:rPr>
        <w:t>收益率分位数</w:t>
      </w:r>
      <w:r w:rsidR="00DA6CA4">
        <w:rPr>
          <w:rFonts w:ascii="华文楷体" w:hAnsi="华文楷体" w:hint="eastAsia"/>
          <w:sz w:val="24"/>
          <w:szCs w:val="24"/>
          <w:lang w:eastAsia="zh-CN"/>
        </w:rPr>
        <w:t>在</w:t>
      </w:r>
      <w:r w:rsidR="001B0864">
        <w:rPr>
          <w:rFonts w:ascii="华文楷体" w:hAnsi="华文楷体"/>
          <w:sz w:val="24"/>
          <w:szCs w:val="24"/>
          <w:lang w:eastAsia="zh-CN"/>
        </w:rPr>
        <w:t>20</w:t>
      </w:r>
      <w:r w:rsidR="001B0864">
        <w:rPr>
          <w:rFonts w:ascii="华文楷体" w:hAnsi="华文楷体" w:hint="eastAsia"/>
          <w:sz w:val="24"/>
          <w:szCs w:val="24"/>
          <w:lang w:eastAsia="zh-CN"/>
        </w:rPr>
        <w:t>-</w:t>
      </w:r>
      <w:r w:rsidR="001B0864">
        <w:rPr>
          <w:rFonts w:ascii="华文楷体" w:hAnsi="华文楷体"/>
          <w:sz w:val="24"/>
          <w:szCs w:val="24"/>
          <w:lang w:eastAsia="zh-CN"/>
        </w:rPr>
        <w:t>25</w:t>
      </w:r>
      <w:r w:rsidR="00DA6CA4">
        <w:rPr>
          <w:rFonts w:ascii="华文楷体" w:hAnsi="华文楷体" w:hint="eastAsia"/>
          <w:sz w:val="24"/>
          <w:szCs w:val="24"/>
          <w:lang w:eastAsia="zh-CN"/>
        </w:rPr>
        <w:t>%</w:t>
      </w:r>
      <w:r w:rsidR="009929B6">
        <w:rPr>
          <w:rFonts w:ascii="华文楷体" w:hAnsi="华文楷体" w:hint="eastAsia"/>
          <w:sz w:val="24"/>
          <w:szCs w:val="24"/>
          <w:lang w:eastAsia="zh-CN"/>
        </w:rPr>
        <w:t>水平；</w:t>
      </w:r>
      <w:r w:rsidR="00305C7B">
        <w:rPr>
          <w:rFonts w:ascii="华文楷体" w:hAnsi="华文楷体" w:hint="eastAsia"/>
          <w:sz w:val="24"/>
          <w:szCs w:val="24"/>
          <w:lang w:eastAsia="zh-CN"/>
        </w:rPr>
        <w:t>3Y品种</w:t>
      </w:r>
      <w:r w:rsidR="009929B6">
        <w:rPr>
          <w:rFonts w:ascii="华文楷体" w:hAnsi="华文楷体" w:hint="eastAsia"/>
          <w:sz w:val="24"/>
          <w:szCs w:val="24"/>
          <w:lang w:eastAsia="zh-CN"/>
        </w:rPr>
        <w:t>收益率分位数在</w:t>
      </w:r>
      <w:r w:rsidR="004F1AB3">
        <w:rPr>
          <w:rFonts w:ascii="华文楷体" w:hAnsi="华文楷体" w:hint="eastAsia"/>
          <w:sz w:val="24"/>
          <w:szCs w:val="24"/>
          <w:lang w:eastAsia="zh-CN"/>
        </w:rPr>
        <w:t>1</w:t>
      </w:r>
      <w:r w:rsidR="001B0864">
        <w:rPr>
          <w:rFonts w:ascii="华文楷体" w:hAnsi="华文楷体"/>
          <w:sz w:val="24"/>
          <w:szCs w:val="24"/>
          <w:lang w:eastAsia="zh-CN"/>
        </w:rPr>
        <w:t>7</w:t>
      </w:r>
      <w:r w:rsidR="004F1AB3">
        <w:rPr>
          <w:rFonts w:ascii="华文楷体" w:hAnsi="华文楷体" w:hint="eastAsia"/>
          <w:sz w:val="24"/>
          <w:szCs w:val="24"/>
          <w:lang w:eastAsia="zh-CN"/>
        </w:rPr>
        <w:t>-30</w:t>
      </w:r>
      <w:r w:rsidR="009929B6">
        <w:rPr>
          <w:rFonts w:ascii="华文楷体" w:hAnsi="华文楷体" w:hint="eastAsia"/>
          <w:sz w:val="24"/>
          <w:szCs w:val="24"/>
          <w:lang w:eastAsia="zh-CN"/>
        </w:rPr>
        <w:t>%</w:t>
      </w:r>
      <w:r w:rsidR="00DA6CA4">
        <w:rPr>
          <w:rFonts w:ascii="华文楷体" w:hAnsi="华文楷体" w:hint="eastAsia"/>
          <w:sz w:val="24"/>
          <w:szCs w:val="24"/>
          <w:lang w:eastAsia="zh-CN"/>
        </w:rPr>
        <w:t>区间</w:t>
      </w:r>
      <w:r w:rsidR="009929B6">
        <w:rPr>
          <w:rFonts w:ascii="华文楷体" w:hAnsi="华文楷体" w:hint="eastAsia"/>
          <w:sz w:val="24"/>
          <w:szCs w:val="24"/>
          <w:lang w:eastAsia="zh-CN"/>
        </w:rPr>
        <w:t>。5</w:t>
      </w:r>
      <w:r w:rsidR="009929B6">
        <w:rPr>
          <w:rFonts w:ascii="华文楷体" w:hAnsi="华文楷体"/>
          <w:sz w:val="24"/>
          <w:szCs w:val="24"/>
          <w:lang w:eastAsia="zh-CN"/>
        </w:rPr>
        <w:t>Y</w:t>
      </w:r>
      <w:r w:rsidR="009929B6">
        <w:rPr>
          <w:rFonts w:ascii="华文楷体" w:hAnsi="华文楷体" w:hint="eastAsia"/>
          <w:sz w:val="24"/>
          <w:szCs w:val="24"/>
          <w:lang w:eastAsia="zh-CN"/>
        </w:rPr>
        <w:t>及7</w:t>
      </w:r>
      <w:r w:rsidR="009929B6">
        <w:rPr>
          <w:rFonts w:ascii="华文楷体" w:hAnsi="华文楷体"/>
          <w:sz w:val="24"/>
          <w:szCs w:val="24"/>
          <w:lang w:eastAsia="zh-CN"/>
        </w:rPr>
        <w:t>Y</w:t>
      </w:r>
      <w:r w:rsidR="009929B6">
        <w:rPr>
          <w:rFonts w:ascii="华文楷体" w:hAnsi="华文楷体" w:hint="eastAsia"/>
          <w:sz w:val="24"/>
          <w:szCs w:val="24"/>
          <w:lang w:eastAsia="zh-CN"/>
        </w:rPr>
        <w:t>等</w:t>
      </w:r>
      <w:r w:rsidR="00B344C0">
        <w:rPr>
          <w:rFonts w:ascii="华文楷体" w:hAnsi="华文楷体" w:hint="eastAsia"/>
          <w:sz w:val="24"/>
          <w:szCs w:val="24"/>
          <w:lang w:eastAsia="zh-CN"/>
        </w:rPr>
        <w:t>中长期</w:t>
      </w:r>
      <w:proofErr w:type="gramStart"/>
      <w:r w:rsidR="00B344C0">
        <w:rPr>
          <w:rFonts w:ascii="华文楷体" w:hAnsi="华文楷体" w:hint="eastAsia"/>
          <w:sz w:val="24"/>
          <w:szCs w:val="24"/>
          <w:lang w:eastAsia="zh-CN"/>
        </w:rPr>
        <w:t>限品种</w:t>
      </w:r>
      <w:proofErr w:type="gramEnd"/>
      <w:r w:rsidR="00B344C0">
        <w:rPr>
          <w:rFonts w:ascii="华文楷体" w:hAnsi="华文楷体" w:hint="eastAsia"/>
          <w:sz w:val="24"/>
          <w:szCs w:val="24"/>
          <w:lang w:eastAsia="zh-CN"/>
        </w:rPr>
        <w:t>处于</w:t>
      </w:r>
      <w:r w:rsidR="00A56472">
        <w:rPr>
          <w:rFonts w:ascii="华文楷体" w:hAnsi="华文楷体" w:hint="eastAsia"/>
          <w:sz w:val="24"/>
          <w:szCs w:val="24"/>
          <w:lang w:eastAsia="zh-CN"/>
        </w:rPr>
        <w:t>1</w:t>
      </w:r>
      <w:r w:rsidR="004F1AB3">
        <w:rPr>
          <w:rFonts w:ascii="华文楷体" w:hAnsi="华文楷体" w:hint="eastAsia"/>
          <w:sz w:val="24"/>
          <w:szCs w:val="24"/>
          <w:lang w:eastAsia="zh-CN"/>
        </w:rPr>
        <w:t>0-20</w:t>
      </w:r>
      <w:r w:rsidR="00B344C0">
        <w:rPr>
          <w:rFonts w:ascii="华文楷体" w:hAnsi="华文楷体" w:hint="eastAsia"/>
          <w:sz w:val="24"/>
          <w:szCs w:val="24"/>
          <w:lang w:eastAsia="zh-CN"/>
        </w:rPr>
        <w:t>%</w:t>
      </w:r>
      <w:r w:rsidR="004F1AB3">
        <w:rPr>
          <w:rFonts w:ascii="华文楷体" w:hAnsi="华文楷体" w:hint="eastAsia"/>
          <w:sz w:val="24"/>
          <w:szCs w:val="24"/>
          <w:lang w:eastAsia="zh-CN"/>
        </w:rPr>
        <w:t>分位数，</w:t>
      </w:r>
      <w:r w:rsidR="001B0864">
        <w:rPr>
          <w:rFonts w:ascii="华文楷体" w:hAnsi="华文楷体" w:hint="eastAsia"/>
          <w:sz w:val="24"/>
          <w:szCs w:val="24"/>
          <w:lang w:eastAsia="zh-CN"/>
        </w:rPr>
        <w:t>各</w:t>
      </w:r>
      <w:r w:rsidR="004F1AB3">
        <w:rPr>
          <w:rFonts w:ascii="华文楷体" w:hAnsi="华文楷体" w:hint="eastAsia"/>
          <w:sz w:val="24"/>
          <w:szCs w:val="24"/>
          <w:lang w:eastAsia="zh-CN"/>
        </w:rPr>
        <w:t>期限品种整体</w:t>
      </w:r>
      <w:r w:rsidR="001B0864">
        <w:rPr>
          <w:rFonts w:ascii="华文楷体" w:hAnsi="华文楷体" w:hint="eastAsia"/>
          <w:sz w:val="24"/>
          <w:szCs w:val="24"/>
          <w:lang w:eastAsia="zh-CN"/>
        </w:rPr>
        <w:t>分位数水平略低</w:t>
      </w:r>
      <w:r w:rsidR="004F1AB3">
        <w:rPr>
          <w:rFonts w:ascii="华文楷体" w:hAnsi="华文楷体" w:hint="eastAsia"/>
          <w:sz w:val="24"/>
          <w:szCs w:val="24"/>
          <w:lang w:eastAsia="zh-CN"/>
        </w:rPr>
        <w:t>。</w:t>
      </w:r>
    </w:p>
    <w:tbl>
      <w:tblPr>
        <w:tblW w:w="9713" w:type="dxa"/>
        <w:jc w:val="center"/>
        <w:tblCellMar>
          <w:left w:w="0" w:type="dxa"/>
          <w:right w:w="0" w:type="dxa"/>
        </w:tblCellMar>
        <w:tblLook w:val="01E0" w:firstRow="1" w:lastRow="1" w:firstColumn="1" w:lastColumn="1" w:noHBand="0" w:noVBand="0"/>
      </w:tblPr>
      <w:tblGrid>
        <w:gridCol w:w="9790"/>
      </w:tblGrid>
      <w:tr w:rsidR="00E0626C" w:rsidRPr="00F966B6" w14:paraId="5602CC82" w14:textId="77777777" w:rsidTr="00220902">
        <w:trPr>
          <w:trHeight w:val="360"/>
          <w:jc w:val="center"/>
        </w:trPr>
        <w:tc>
          <w:tcPr>
            <w:tcW w:w="9713" w:type="dxa"/>
            <w:vAlign w:val="center"/>
          </w:tcPr>
          <w:p w14:paraId="1C0DBC70" w14:textId="4A8BBE5E" w:rsidR="00E0626C" w:rsidRPr="006A5F34" w:rsidRDefault="00E0626C" w:rsidP="009A2BA0">
            <w:pPr>
              <w:pStyle w:val="ChartHeading"/>
              <w:jc w:val="both"/>
            </w:pPr>
            <w:r w:rsidRPr="006A5F34">
              <w:rPr>
                <w:rFonts w:hint="eastAsia"/>
              </w:rPr>
              <w:t>图表</w:t>
            </w:r>
            <w:r w:rsidRPr="006A5F34">
              <w:t xml:space="preserve">. </w:t>
            </w:r>
            <w:r w:rsidR="00F966B6">
              <w:rPr>
                <w:rFonts w:hint="eastAsia"/>
              </w:rPr>
              <w:t>信用债收益率、利差变化情况</w:t>
            </w:r>
          </w:p>
        </w:tc>
      </w:tr>
      <w:tr w:rsidR="00E0626C" w:rsidRPr="006A5F34" w14:paraId="1114B583" w14:textId="77777777" w:rsidTr="00220902">
        <w:tblPrEx>
          <w:tblCellMar>
            <w:left w:w="108" w:type="dxa"/>
            <w:right w:w="108" w:type="dxa"/>
          </w:tblCellMar>
        </w:tblPrEx>
        <w:trPr>
          <w:trHeight w:val="4663"/>
          <w:jc w:val="center"/>
        </w:trPr>
        <w:tc>
          <w:tcPr>
            <w:tcW w:w="9713" w:type="dxa"/>
            <w:vAlign w:val="center"/>
          </w:tcPr>
          <w:tbl>
            <w:tblPr>
              <w:tblW w:w="9564" w:type="dxa"/>
              <w:tblLook w:val="04A0" w:firstRow="1" w:lastRow="0" w:firstColumn="1" w:lastColumn="0" w:noHBand="0" w:noVBand="1"/>
            </w:tblPr>
            <w:tblGrid>
              <w:gridCol w:w="1321"/>
              <w:gridCol w:w="893"/>
              <w:gridCol w:w="893"/>
              <w:gridCol w:w="892"/>
              <w:gridCol w:w="891"/>
              <w:gridCol w:w="1110"/>
              <w:gridCol w:w="891"/>
              <w:gridCol w:w="891"/>
              <w:gridCol w:w="891"/>
              <w:gridCol w:w="891"/>
            </w:tblGrid>
            <w:tr w:rsidR="00405140" w:rsidRPr="00405140" w14:paraId="48A0518B" w14:textId="77777777" w:rsidTr="00705D32">
              <w:trPr>
                <w:trHeight w:val="513"/>
              </w:trPr>
              <w:tc>
                <w:tcPr>
                  <w:tcW w:w="1321" w:type="dxa"/>
                  <w:tcBorders>
                    <w:top w:val="nil"/>
                    <w:left w:val="nil"/>
                    <w:bottom w:val="single" w:sz="12" w:space="0" w:color="FFFFFF"/>
                    <w:right w:val="single" w:sz="8" w:space="0" w:color="FFFFFF"/>
                  </w:tcBorders>
                  <w:shd w:val="clear" w:color="000000" w:fill="F79646"/>
                  <w:noWrap/>
                  <w:vAlign w:val="center"/>
                  <w:hideMark/>
                </w:tcPr>
                <w:p w14:paraId="10B72013"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收益率(%)</w:t>
                  </w:r>
                </w:p>
              </w:tc>
              <w:tc>
                <w:tcPr>
                  <w:tcW w:w="893" w:type="dxa"/>
                  <w:tcBorders>
                    <w:top w:val="nil"/>
                    <w:left w:val="nil"/>
                    <w:bottom w:val="single" w:sz="12" w:space="0" w:color="FFFFFF"/>
                    <w:right w:val="single" w:sz="8" w:space="0" w:color="FFFFFF"/>
                  </w:tcBorders>
                  <w:shd w:val="clear" w:color="000000" w:fill="F79646"/>
                  <w:noWrap/>
                  <w:vAlign w:val="center"/>
                  <w:hideMark/>
                </w:tcPr>
                <w:p w14:paraId="5C5642A1"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AAA</w:t>
                  </w:r>
                </w:p>
              </w:tc>
              <w:tc>
                <w:tcPr>
                  <w:tcW w:w="893" w:type="dxa"/>
                  <w:tcBorders>
                    <w:top w:val="nil"/>
                    <w:left w:val="nil"/>
                    <w:bottom w:val="single" w:sz="12" w:space="0" w:color="FFFFFF"/>
                    <w:right w:val="single" w:sz="8" w:space="0" w:color="FFFFFF"/>
                  </w:tcBorders>
                  <w:shd w:val="clear" w:color="000000" w:fill="F79646"/>
                  <w:noWrap/>
                  <w:vAlign w:val="center"/>
                  <w:hideMark/>
                </w:tcPr>
                <w:p w14:paraId="7447107F"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c>
                <w:tcPr>
                  <w:tcW w:w="892" w:type="dxa"/>
                  <w:tcBorders>
                    <w:top w:val="nil"/>
                    <w:left w:val="nil"/>
                    <w:bottom w:val="single" w:sz="12" w:space="0" w:color="FFFFFF"/>
                    <w:right w:val="single" w:sz="8" w:space="0" w:color="FFFFFF"/>
                  </w:tcBorders>
                  <w:shd w:val="clear" w:color="000000" w:fill="F79646"/>
                  <w:noWrap/>
                  <w:vAlign w:val="center"/>
                  <w:hideMark/>
                </w:tcPr>
                <w:p w14:paraId="6550DB8F"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c>
                <w:tcPr>
                  <w:tcW w:w="891" w:type="dxa"/>
                  <w:tcBorders>
                    <w:top w:val="nil"/>
                    <w:left w:val="nil"/>
                    <w:bottom w:val="single" w:sz="12" w:space="0" w:color="FFFFFF"/>
                    <w:right w:val="single" w:sz="8" w:space="0" w:color="FFFFFF"/>
                  </w:tcBorders>
                  <w:shd w:val="clear" w:color="000000" w:fill="F79646"/>
                  <w:noWrap/>
                  <w:vAlign w:val="center"/>
                  <w:hideMark/>
                </w:tcPr>
                <w:p w14:paraId="6A03EDDD"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c>
                <w:tcPr>
                  <w:tcW w:w="1110" w:type="dxa"/>
                  <w:tcBorders>
                    <w:top w:val="nil"/>
                    <w:left w:val="nil"/>
                    <w:bottom w:val="single" w:sz="12" w:space="0" w:color="FFFFFF"/>
                    <w:right w:val="single" w:sz="8" w:space="0" w:color="FFFFFF"/>
                  </w:tcBorders>
                  <w:shd w:val="clear" w:color="000000" w:fill="F79646"/>
                  <w:noWrap/>
                  <w:vAlign w:val="center"/>
                  <w:hideMark/>
                </w:tcPr>
                <w:p w14:paraId="33C92D39"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息差</w:t>
                  </w:r>
                </w:p>
              </w:tc>
              <w:tc>
                <w:tcPr>
                  <w:tcW w:w="891" w:type="dxa"/>
                  <w:tcBorders>
                    <w:top w:val="nil"/>
                    <w:left w:val="nil"/>
                    <w:bottom w:val="single" w:sz="12" w:space="0" w:color="FFFFFF"/>
                    <w:right w:val="single" w:sz="8" w:space="0" w:color="FFFFFF"/>
                  </w:tcBorders>
                  <w:shd w:val="clear" w:color="000000" w:fill="F79646"/>
                  <w:noWrap/>
                  <w:vAlign w:val="center"/>
                  <w:hideMark/>
                </w:tcPr>
                <w:p w14:paraId="47D8B9CD"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AAA</w:t>
                  </w:r>
                </w:p>
              </w:tc>
              <w:tc>
                <w:tcPr>
                  <w:tcW w:w="891" w:type="dxa"/>
                  <w:tcBorders>
                    <w:top w:val="nil"/>
                    <w:left w:val="nil"/>
                    <w:bottom w:val="single" w:sz="12" w:space="0" w:color="FFFFFF"/>
                    <w:right w:val="single" w:sz="8" w:space="0" w:color="FFFFFF"/>
                  </w:tcBorders>
                  <w:shd w:val="clear" w:color="000000" w:fill="F79646"/>
                  <w:noWrap/>
                  <w:vAlign w:val="center"/>
                  <w:hideMark/>
                </w:tcPr>
                <w:p w14:paraId="605CBBFF"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c>
                <w:tcPr>
                  <w:tcW w:w="891" w:type="dxa"/>
                  <w:tcBorders>
                    <w:top w:val="nil"/>
                    <w:left w:val="nil"/>
                    <w:bottom w:val="single" w:sz="12" w:space="0" w:color="FFFFFF"/>
                    <w:right w:val="single" w:sz="8" w:space="0" w:color="FFFFFF"/>
                  </w:tcBorders>
                  <w:shd w:val="clear" w:color="000000" w:fill="F79646"/>
                  <w:noWrap/>
                  <w:vAlign w:val="center"/>
                  <w:hideMark/>
                </w:tcPr>
                <w:p w14:paraId="60A50D43"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c>
                <w:tcPr>
                  <w:tcW w:w="891" w:type="dxa"/>
                  <w:tcBorders>
                    <w:top w:val="nil"/>
                    <w:left w:val="nil"/>
                    <w:bottom w:val="single" w:sz="12" w:space="0" w:color="FFFFFF"/>
                    <w:right w:val="single" w:sz="8" w:space="0" w:color="FFFFFF"/>
                  </w:tcBorders>
                  <w:shd w:val="clear" w:color="000000" w:fill="F79646"/>
                  <w:noWrap/>
                  <w:vAlign w:val="center"/>
                  <w:hideMark/>
                </w:tcPr>
                <w:p w14:paraId="36FAA532"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r>
            <w:tr w:rsidR="00405140" w:rsidRPr="00405140" w14:paraId="697DF108" w14:textId="77777777" w:rsidTr="00705D32">
              <w:trPr>
                <w:trHeight w:val="531"/>
              </w:trPr>
              <w:tc>
                <w:tcPr>
                  <w:tcW w:w="1321" w:type="dxa"/>
                  <w:tcBorders>
                    <w:top w:val="nil"/>
                    <w:left w:val="nil"/>
                    <w:bottom w:val="single" w:sz="8" w:space="0" w:color="FFFFFF"/>
                    <w:right w:val="single" w:sz="8" w:space="0" w:color="FFFFFF"/>
                  </w:tcBorders>
                  <w:shd w:val="clear" w:color="000000" w:fill="FCD5B4"/>
                  <w:noWrap/>
                  <w:vAlign w:val="center"/>
                  <w:hideMark/>
                </w:tcPr>
                <w:p w14:paraId="49652E4B"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CP</w:t>
                  </w:r>
                </w:p>
              </w:tc>
              <w:tc>
                <w:tcPr>
                  <w:tcW w:w="893" w:type="dxa"/>
                  <w:tcBorders>
                    <w:top w:val="nil"/>
                    <w:left w:val="nil"/>
                    <w:bottom w:val="single" w:sz="8" w:space="0" w:color="FFFFFF"/>
                    <w:right w:val="single" w:sz="8" w:space="0" w:color="FFFFFF"/>
                  </w:tcBorders>
                  <w:shd w:val="clear" w:color="000000" w:fill="FCD5B4"/>
                  <w:noWrap/>
                  <w:vAlign w:val="center"/>
                  <w:hideMark/>
                </w:tcPr>
                <w:p w14:paraId="49ADC33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2.92 </w:t>
                  </w:r>
                </w:p>
              </w:tc>
              <w:tc>
                <w:tcPr>
                  <w:tcW w:w="893" w:type="dxa"/>
                  <w:tcBorders>
                    <w:top w:val="nil"/>
                    <w:left w:val="nil"/>
                    <w:bottom w:val="single" w:sz="8" w:space="0" w:color="FFFFFF"/>
                    <w:right w:val="single" w:sz="8" w:space="0" w:color="FFFFFF"/>
                  </w:tcBorders>
                  <w:shd w:val="clear" w:color="000000" w:fill="FCD5B4"/>
                  <w:noWrap/>
                  <w:vAlign w:val="center"/>
                  <w:hideMark/>
                </w:tcPr>
                <w:p w14:paraId="2A2627B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3.21 </w:t>
                  </w:r>
                </w:p>
              </w:tc>
              <w:tc>
                <w:tcPr>
                  <w:tcW w:w="892" w:type="dxa"/>
                  <w:tcBorders>
                    <w:top w:val="nil"/>
                    <w:left w:val="nil"/>
                    <w:bottom w:val="single" w:sz="8" w:space="0" w:color="FFFFFF"/>
                    <w:right w:val="single" w:sz="8" w:space="0" w:color="FFFFFF"/>
                  </w:tcBorders>
                  <w:shd w:val="clear" w:color="000000" w:fill="FCD5B4"/>
                  <w:noWrap/>
                  <w:vAlign w:val="center"/>
                  <w:hideMark/>
                </w:tcPr>
                <w:p w14:paraId="14CF3795"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3.65 </w:t>
                  </w:r>
                </w:p>
              </w:tc>
              <w:tc>
                <w:tcPr>
                  <w:tcW w:w="891" w:type="dxa"/>
                  <w:tcBorders>
                    <w:top w:val="nil"/>
                    <w:left w:val="nil"/>
                    <w:bottom w:val="single" w:sz="8" w:space="0" w:color="FFFFFF"/>
                    <w:right w:val="single" w:sz="8" w:space="0" w:color="FFFFFF"/>
                  </w:tcBorders>
                  <w:shd w:val="clear" w:color="000000" w:fill="FCD5B4"/>
                  <w:noWrap/>
                  <w:vAlign w:val="center"/>
                  <w:hideMark/>
                </w:tcPr>
                <w:p w14:paraId="6C941243"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5.74 </w:t>
                  </w:r>
                </w:p>
              </w:tc>
              <w:tc>
                <w:tcPr>
                  <w:tcW w:w="1110" w:type="dxa"/>
                  <w:tcBorders>
                    <w:top w:val="nil"/>
                    <w:left w:val="nil"/>
                    <w:bottom w:val="single" w:sz="8" w:space="0" w:color="FFFFFF"/>
                    <w:right w:val="single" w:sz="8" w:space="0" w:color="FFFFFF"/>
                  </w:tcBorders>
                  <w:shd w:val="clear" w:color="000000" w:fill="FCD5B4"/>
                  <w:noWrap/>
                  <w:vAlign w:val="center"/>
                  <w:hideMark/>
                </w:tcPr>
                <w:p w14:paraId="078D8AF5"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CP</w:t>
                  </w:r>
                </w:p>
              </w:tc>
              <w:tc>
                <w:tcPr>
                  <w:tcW w:w="891" w:type="dxa"/>
                  <w:tcBorders>
                    <w:top w:val="nil"/>
                    <w:left w:val="nil"/>
                    <w:bottom w:val="single" w:sz="8" w:space="0" w:color="FFFFFF"/>
                    <w:right w:val="single" w:sz="8" w:space="0" w:color="FFFFFF"/>
                  </w:tcBorders>
                  <w:shd w:val="clear" w:color="000000" w:fill="FCD5B4"/>
                  <w:noWrap/>
                  <w:vAlign w:val="center"/>
                  <w:hideMark/>
                </w:tcPr>
                <w:p w14:paraId="5C187ACC"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0.53 </w:t>
                  </w:r>
                </w:p>
              </w:tc>
              <w:tc>
                <w:tcPr>
                  <w:tcW w:w="891" w:type="dxa"/>
                  <w:tcBorders>
                    <w:top w:val="nil"/>
                    <w:left w:val="nil"/>
                    <w:bottom w:val="single" w:sz="8" w:space="0" w:color="FFFFFF"/>
                    <w:right w:val="single" w:sz="8" w:space="0" w:color="FFFFFF"/>
                  </w:tcBorders>
                  <w:shd w:val="clear" w:color="000000" w:fill="FCD5B4"/>
                  <w:noWrap/>
                  <w:vAlign w:val="center"/>
                  <w:hideMark/>
                </w:tcPr>
                <w:p w14:paraId="322BBAE1"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0.82 </w:t>
                  </w:r>
                </w:p>
              </w:tc>
              <w:tc>
                <w:tcPr>
                  <w:tcW w:w="891" w:type="dxa"/>
                  <w:tcBorders>
                    <w:top w:val="nil"/>
                    <w:left w:val="nil"/>
                    <w:bottom w:val="single" w:sz="8" w:space="0" w:color="FFFFFF"/>
                    <w:right w:val="single" w:sz="8" w:space="0" w:color="FFFFFF"/>
                  </w:tcBorders>
                  <w:shd w:val="clear" w:color="000000" w:fill="FCD5B4"/>
                  <w:noWrap/>
                  <w:vAlign w:val="center"/>
                  <w:hideMark/>
                </w:tcPr>
                <w:p w14:paraId="52AD0A40"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1.26 </w:t>
                  </w:r>
                </w:p>
              </w:tc>
              <w:tc>
                <w:tcPr>
                  <w:tcW w:w="891" w:type="dxa"/>
                  <w:tcBorders>
                    <w:top w:val="nil"/>
                    <w:left w:val="nil"/>
                    <w:bottom w:val="single" w:sz="8" w:space="0" w:color="FFFFFF"/>
                    <w:right w:val="single" w:sz="8" w:space="0" w:color="FFFFFF"/>
                  </w:tcBorders>
                  <w:shd w:val="clear" w:color="000000" w:fill="FCD5B4"/>
                  <w:noWrap/>
                  <w:vAlign w:val="center"/>
                  <w:hideMark/>
                </w:tcPr>
                <w:p w14:paraId="536F2226"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3.35 </w:t>
                  </w:r>
                </w:p>
              </w:tc>
            </w:tr>
            <w:tr w:rsidR="00405140" w:rsidRPr="00405140" w14:paraId="4D4712CB" w14:textId="77777777" w:rsidTr="00705D32">
              <w:trPr>
                <w:trHeight w:val="513"/>
              </w:trPr>
              <w:tc>
                <w:tcPr>
                  <w:tcW w:w="1321" w:type="dxa"/>
                  <w:tcBorders>
                    <w:top w:val="nil"/>
                    <w:left w:val="nil"/>
                    <w:bottom w:val="single" w:sz="8" w:space="0" w:color="FFFFFF"/>
                    <w:right w:val="single" w:sz="8" w:space="0" w:color="FFFFFF"/>
                  </w:tcBorders>
                  <w:shd w:val="clear" w:color="000000" w:fill="FDE9D9"/>
                  <w:noWrap/>
                  <w:vAlign w:val="center"/>
                  <w:hideMark/>
                </w:tcPr>
                <w:p w14:paraId="1F94A8F5"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MTN3Y</w:t>
                  </w:r>
                </w:p>
              </w:tc>
              <w:tc>
                <w:tcPr>
                  <w:tcW w:w="893" w:type="dxa"/>
                  <w:tcBorders>
                    <w:top w:val="nil"/>
                    <w:left w:val="nil"/>
                    <w:bottom w:val="single" w:sz="8" w:space="0" w:color="FFFFFF"/>
                    <w:right w:val="single" w:sz="8" w:space="0" w:color="FFFFFF"/>
                  </w:tcBorders>
                  <w:shd w:val="clear" w:color="000000" w:fill="FDE9D9"/>
                  <w:noWrap/>
                  <w:vAlign w:val="center"/>
                  <w:hideMark/>
                </w:tcPr>
                <w:p w14:paraId="25228BCF"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3.46 </w:t>
                  </w:r>
                </w:p>
              </w:tc>
              <w:tc>
                <w:tcPr>
                  <w:tcW w:w="893" w:type="dxa"/>
                  <w:tcBorders>
                    <w:top w:val="nil"/>
                    <w:left w:val="nil"/>
                    <w:bottom w:val="single" w:sz="8" w:space="0" w:color="FFFFFF"/>
                    <w:right w:val="single" w:sz="8" w:space="0" w:color="FFFFFF"/>
                  </w:tcBorders>
                  <w:shd w:val="clear" w:color="000000" w:fill="FDE9D9"/>
                  <w:noWrap/>
                  <w:vAlign w:val="center"/>
                  <w:hideMark/>
                </w:tcPr>
                <w:p w14:paraId="395A3EA5"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3.84 </w:t>
                  </w:r>
                </w:p>
              </w:tc>
              <w:tc>
                <w:tcPr>
                  <w:tcW w:w="892" w:type="dxa"/>
                  <w:tcBorders>
                    <w:top w:val="nil"/>
                    <w:left w:val="nil"/>
                    <w:bottom w:val="single" w:sz="8" w:space="0" w:color="FFFFFF"/>
                    <w:right w:val="single" w:sz="8" w:space="0" w:color="FFFFFF"/>
                  </w:tcBorders>
                  <w:shd w:val="clear" w:color="000000" w:fill="FDE9D9"/>
                  <w:noWrap/>
                  <w:vAlign w:val="center"/>
                  <w:hideMark/>
                </w:tcPr>
                <w:p w14:paraId="56220D7E"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4.29 </w:t>
                  </w:r>
                </w:p>
              </w:tc>
              <w:tc>
                <w:tcPr>
                  <w:tcW w:w="891" w:type="dxa"/>
                  <w:tcBorders>
                    <w:top w:val="nil"/>
                    <w:left w:val="nil"/>
                    <w:bottom w:val="single" w:sz="8" w:space="0" w:color="FFFFFF"/>
                    <w:right w:val="single" w:sz="8" w:space="0" w:color="FFFFFF"/>
                  </w:tcBorders>
                  <w:shd w:val="clear" w:color="000000" w:fill="FDE9D9"/>
                  <w:noWrap/>
                  <w:vAlign w:val="center"/>
                  <w:hideMark/>
                </w:tcPr>
                <w:p w14:paraId="736C7489"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6.39 </w:t>
                  </w:r>
                </w:p>
              </w:tc>
              <w:tc>
                <w:tcPr>
                  <w:tcW w:w="1110" w:type="dxa"/>
                  <w:tcBorders>
                    <w:top w:val="nil"/>
                    <w:left w:val="nil"/>
                    <w:bottom w:val="single" w:sz="8" w:space="0" w:color="FFFFFF"/>
                    <w:right w:val="single" w:sz="8" w:space="0" w:color="FFFFFF"/>
                  </w:tcBorders>
                  <w:shd w:val="clear" w:color="000000" w:fill="FDE9D9"/>
                  <w:noWrap/>
                  <w:vAlign w:val="center"/>
                  <w:hideMark/>
                </w:tcPr>
                <w:p w14:paraId="22BF9CD7"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MTN3Y</w:t>
                  </w:r>
                </w:p>
              </w:tc>
              <w:tc>
                <w:tcPr>
                  <w:tcW w:w="891" w:type="dxa"/>
                  <w:tcBorders>
                    <w:top w:val="nil"/>
                    <w:left w:val="nil"/>
                    <w:bottom w:val="single" w:sz="8" w:space="0" w:color="FFFFFF"/>
                    <w:right w:val="single" w:sz="8" w:space="0" w:color="FFFFFF"/>
                  </w:tcBorders>
                  <w:shd w:val="clear" w:color="000000" w:fill="FDE9D9"/>
                  <w:noWrap/>
                  <w:vAlign w:val="center"/>
                  <w:hideMark/>
                </w:tcPr>
                <w:p w14:paraId="2BF09B54"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0.67 </w:t>
                  </w:r>
                </w:p>
              </w:tc>
              <w:tc>
                <w:tcPr>
                  <w:tcW w:w="891" w:type="dxa"/>
                  <w:tcBorders>
                    <w:top w:val="nil"/>
                    <w:left w:val="nil"/>
                    <w:bottom w:val="single" w:sz="8" w:space="0" w:color="FFFFFF"/>
                    <w:right w:val="single" w:sz="8" w:space="0" w:color="FFFFFF"/>
                  </w:tcBorders>
                  <w:shd w:val="clear" w:color="000000" w:fill="FDE9D9"/>
                  <w:noWrap/>
                  <w:vAlign w:val="center"/>
                  <w:hideMark/>
                </w:tcPr>
                <w:p w14:paraId="4883BA56"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1.05 </w:t>
                  </w:r>
                </w:p>
              </w:tc>
              <w:tc>
                <w:tcPr>
                  <w:tcW w:w="891" w:type="dxa"/>
                  <w:tcBorders>
                    <w:top w:val="nil"/>
                    <w:left w:val="nil"/>
                    <w:bottom w:val="single" w:sz="8" w:space="0" w:color="FFFFFF"/>
                    <w:right w:val="single" w:sz="8" w:space="0" w:color="FFFFFF"/>
                  </w:tcBorders>
                  <w:shd w:val="clear" w:color="000000" w:fill="FDE9D9"/>
                  <w:noWrap/>
                  <w:vAlign w:val="center"/>
                  <w:hideMark/>
                </w:tcPr>
                <w:p w14:paraId="00904066"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1.50 </w:t>
                  </w:r>
                </w:p>
              </w:tc>
              <w:tc>
                <w:tcPr>
                  <w:tcW w:w="891" w:type="dxa"/>
                  <w:tcBorders>
                    <w:top w:val="nil"/>
                    <w:left w:val="nil"/>
                    <w:bottom w:val="single" w:sz="8" w:space="0" w:color="FFFFFF"/>
                    <w:right w:val="single" w:sz="8" w:space="0" w:color="FFFFFF"/>
                  </w:tcBorders>
                  <w:shd w:val="clear" w:color="000000" w:fill="FDE9D9"/>
                  <w:noWrap/>
                  <w:vAlign w:val="center"/>
                  <w:hideMark/>
                </w:tcPr>
                <w:p w14:paraId="390343A6"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3.60 </w:t>
                  </w:r>
                </w:p>
              </w:tc>
            </w:tr>
            <w:tr w:rsidR="00405140" w:rsidRPr="00405140" w14:paraId="588FB891" w14:textId="77777777" w:rsidTr="00705D32">
              <w:trPr>
                <w:trHeight w:val="513"/>
              </w:trPr>
              <w:tc>
                <w:tcPr>
                  <w:tcW w:w="1321" w:type="dxa"/>
                  <w:tcBorders>
                    <w:top w:val="nil"/>
                    <w:left w:val="nil"/>
                    <w:bottom w:val="single" w:sz="8" w:space="0" w:color="FFFFFF"/>
                    <w:right w:val="single" w:sz="8" w:space="0" w:color="FFFFFF"/>
                  </w:tcBorders>
                  <w:shd w:val="clear" w:color="000000" w:fill="FCD5B4"/>
                  <w:noWrap/>
                  <w:vAlign w:val="center"/>
                  <w:hideMark/>
                </w:tcPr>
                <w:p w14:paraId="3AA8D2BC"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MTN5Y</w:t>
                  </w:r>
                </w:p>
              </w:tc>
              <w:tc>
                <w:tcPr>
                  <w:tcW w:w="893" w:type="dxa"/>
                  <w:tcBorders>
                    <w:top w:val="nil"/>
                    <w:left w:val="nil"/>
                    <w:bottom w:val="single" w:sz="8" w:space="0" w:color="FFFFFF"/>
                    <w:right w:val="single" w:sz="8" w:space="0" w:color="FFFFFF"/>
                  </w:tcBorders>
                  <w:shd w:val="clear" w:color="000000" w:fill="FCD5B4"/>
                  <w:noWrap/>
                  <w:vAlign w:val="center"/>
                  <w:hideMark/>
                </w:tcPr>
                <w:p w14:paraId="79A939BB"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3.68 </w:t>
                  </w:r>
                </w:p>
              </w:tc>
              <w:tc>
                <w:tcPr>
                  <w:tcW w:w="893" w:type="dxa"/>
                  <w:tcBorders>
                    <w:top w:val="nil"/>
                    <w:left w:val="nil"/>
                    <w:bottom w:val="single" w:sz="8" w:space="0" w:color="FFFFFF"/>
                    <w:right w:val="single" w:sz="8" w:space="0" w:color="FFFFFF"/>
                  </w:tcBorders>
                  <w:shd w:val="clear" w:color="000000" w:fill="FCD5B4"/>
                  <w:noWrap/>
                  <w:vAlign w:val="center"/>
                  <w:hideMark/>
                </w:tcPr>
                <w:p w14:paraId="6C18A70E"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4.24 </w:t>
                  </w:r>
                </w:p>
              </w:tc>
              <w:tc>
                <w:tcPr>
                  <w:tcW w:w="892" w:type="dxa"/>
                  <w:tcBorders>
                    <w:top w:val="nil"/>
                    <w:left w:val="nil"/>
                    <w:bottom w:val="single" w:sz="8" w:space="0" w:color="FFFFFF"/>
                    <w:right w:val="single" w:sz="8" w:space="0" w:color="FFFFFF"/>
                  </w:tcBorders>
                  <w:shd w:val="clear" w:color="000000" w:fill="FCD5B4"/>
                  <w:noWrap/>
                  <w:vAlign w:val="center"/>
                  <w:hideMark/>
                </w:tcPr>
                <w:p w14:paraId="08CDA220"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4.70 </w:t>
                  </w:r>
                </w:p>
              </w:tc>
              <w:tc>
                <w:tcPr>
                  <w:tcW w:w="891" w:type="dxa"/>
                  <w:tcBorders>
                    <w:top w:val="nil"/>
                    <w:left w:val="nil"/>
                    <w:bottom w:val="single" w:sz="8" w:space="0" w:color="FFFFFF"/>
                    <w:right w:val="single" w:sz="8" w:space="0" w:color="FFFFFF"/>
                  </w:tcBorders>
                  <w:shd w:val="clear" w:color="000000" w:fill="FCD5B4"/>
                  <w:noWrap/>
                  <w:vAlign w:val="center"/>
                  <w:hideMark/>
                </w:tcPr>
                <w:p w14:paraId="53D1579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6.87 </w:t>
                  </w:r>
                </w:p>
              </w:tc>
              <w:tc>
                <w:tcPr>
                  <w:tcW w:w="1110" w:type="dxa"/>
                  <w:tcBorders>
                    <w:top w:val="nil"/>
                    <w:left w:val="nil"/>
                    <w:bottom w:val="single" w:sz="8" w:space="0" w:color="FFFFFF"/>
                    <w:right w:val="single" w:sz="8" w:space="0" w:color="FFFFFF"/>
                  </w:tcBorders>
                  <w:shd w:val="clear" w:color="000000" w:fill="FCD5B4"/>
                  <w:noWrap/>
                  <w:vAlign w:val="center"/>
                  <w:hideMark/>
                </w:tcPr>
                <w:p w14:paraId="211A8EB5"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MTN5Y</w:t>
                  </w:r>
                </w:p>
              </w:tc>
              <w:tc>
                <w:tcPr>
                  <w:tcW w:w="891" w:type="dxa"/>
                  <w:tcBorders>
                    <w:top w:val="nil"/>
                    <w:left w:val="nil"/>
                    <w:bottom w:val="single" w:sz="8" w:space="0" w:color="FFFFFF"/>
                    <w:right w:val="single" w:sz="8" w:space="0" w:color="FFFFFF"/>
                  </w:tcBorders>
                  <w:shd w:val="clear" w:color="000000" w:fill="FCD5B4"/>
                  <w:noWrap/>
                  <w:vAlign w:val="center"/>
                  <w:hideMark/>
                </w:tcPr>
                <w:p w14:paraId="12E16E7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0.72 </w:t>
                  </w:r>
                </w:p>
              </w:tc>
              <w:tc>
                <w:tcPr>
                  <w:tcW w:w="891" w:type="dxa"/>
                  <w:tcBorders>
                    <w:top w:val="nil"/>
                    <w:left w:val="nil"/>
                    <w:bottom w:val="single" w:sz="8" w:space="0" w:color="FFFFFF"/>
                    <w:right w:val="single" w:sz="8" w:space="0" w:color="FFFFFF"/>
                  </w:tcBorders>
                  <w:shd w:val="clear" w:color="000000" w:fill="FCD5B4"/>
                  <w:noWrap/>
                  <w:vAlign w:val="center"/>
                  <w:hideMark/>
                </w:tcPr>
                <w:p w14:paraId="6D58050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1.28 </w:t>
                  </w:r>
                </w:p>
              </w:tc>
              <w:tc>
                <w:tcPr>
                  <w:tcW w:w="891" w:type="dxa"/>
                  <w:tcBorders>
                    <w:top w:val="nil"/>
                    <w:left w:val="nil"/>
                    <w:bottom w:val="single" w:sz="8" w:space="0" w:color="FFFFFF"/>
                    <w:right w:val="single" w:sz="8" w:space="0" w:color="FFFFFF"/>
                  </w:tcBorders>
                  <w:shd w:val="clear" w:color="000000" w:fill="FCD5B4"/>
                  <w:noWrap/>
                  <w:vAlign w:val="center"/>
                  <w:hideMark/>
                </w:tcPr>
                <w:p w14:paraId="64C6AF8B"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1.74 </w:t>
                  </w:r>
                </w:p>
              </w:tc>
              <w:tc>
                <w:tcPr>
                  <w:tcW w:w="891" w:type="dxa"/>
                  <w:tcBorders>
                    <w:top w:val="nil"/>
                    <w:left w:val="nil"/>
                    <w:bottom w:val="single" w:sz="8" w:space="0" w:color="FFFFFF"/>
                    <w:right w:val="single" w:sz="8" w:space="0" w:color="FFFFFF"/>
                  </w:tcBorders>
                  <w:shd w:val="clear" w:color="000000" w:fill="FCD5B4"/>
                  <w:noWrap/>
                  <w:vAlign w:val="center"/>
                  <w:hideMark/>
                </w:tcPr>
                <w:p w14:paraId="35495006"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3.91 </w:t>
                  </w:r>
                </w:p>
              </w:tc>
            </w:tr>
            <w:tr w:rsidR="00405140" w:rsidRPr="00405140" w14:paraId="124746C5" w14:textId="77777777" w:rsidTr="00705D32">
              <w:trPr>
                <w:trHeight w:val="513"/>
              </w:trPr>
              <w:tc>
                <w:tcPr>
                  <w:tcW w:w="1321" w:type="dxa"/>
                  <w:tcBorders>
                    <w:top w:val="nil"/>
                    <w:left w:val="nil"/>
                    <w:bottom w:val="single" w:sz="8" w:space="0" w:color="FFFFFF"/>
                    <w:right w:val="single" w:sz="8" w:space="0" w:color="FFFFFF"/>
                  </w:tcBorders>
                  <w:shd w:val="clear" w:color="000000" w:fill="FDE9D9"/>
                  <w:noWrap/>
                  <w:vAlign w:val="center"/>
                  <w:hideMark/>
                </w:tcPr>
                <w:p w14:paraId="1CA869F8"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企业债3Y</w:t>
                  </w:r>
                </w:p>
              </w:tc>
              <w:tc>
                <w:tcPr>
                  <w:tcW w:w="893" w:type="dxa"/>
                  <w:tcBorders>
                    <w:top w:val="nil"/>
                    <w:left w:val="nil"/>
                    <w:bottom w:val="single" w:sz="8" w:space="0" w:color="FFFFFF"/>
                    <w:right w:val="single" w:sz="8" w:space="0" w:color="FFFFFF"/>
                  </w:tcBorders>
                  <w:shd w:val="clear" w:color="000000" w:fill="FDE9D9"/>
                  <w:noWrap/>
                  <w:vAlign w:val="center"/>
                  <w:hideMark/>
                </w:tcPr>
                <w:p w14:paraId="03F61A0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3.43 </w:t>
                  </w:r>
                </w:p>
              </w:tc>
              <w:tc>
                <w:tcPr>
                  <w:tcW w:w="893" w:type="dxa"/>
                  <w:tcBorders>
                    <w:top w:val="nil"/>
                    <w:left w:val="nil"/>
                    <w:bottom w:val="single" w:sz="8" w:space="0" w:color="FFFFFF"/>
                    <w:right w:val="single" w:sz="8" w:space="0" w:color="FFFFFF"/>
                  </w:tcBorders>
                  <w:shd w:val="clear" w:color="000000" w:fill="FDE9D9"/>
                  <w:noWrap/>
                  <w:vAlign w:val="center"/>
                  <w:hideMark/>
                </w:tcPr>
                <w:p w14:paraId="1351243C"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3.69 </w:t>
                  </w:r>
                </w:p>
              </w:tc>
              <w:tc>
                <w:tcPr>
                  <w:tcW w:w="892" w:type="dxa"/>
                  <w:tcBorders>
                    <w:top w:val="nil"/>
                    <w:left w:val="nil"/>
                    <w:bottom w:val="single" w:sz="8" w:space="0" w:color="FFFFFF"/>
                    <w:right w:val="single" w:sz="8" w:space="0" w:color="FFFFFF"/>
                  </w:tcBorders>
                  <w:shd w:val="clear" w:color="000000" w:fill="FDE9D9"/>
                  <w:noWrap/>
                  <w:vAlign w:val="center"/>
                  <w:hideMark/>
                </w:tcPr>
                <w:p w14:paraId="2AE7D349"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4.20 </w:t>
                  </w:r>
                </w:p>
              </w:tc>
              <w:tc>
                <w:tcPr>
                  <w:tcW w:w="891" w:type="dxa"/>
                  <w:tcBorders>
                    <w:top w:val="nil"/>
                    <w:left w:val="nil"/>
                    <w:bottom w:val="single" w:sz="8" w:space="0" w:color="FFFFFF"/>
                    <w:right w:val="single" w:sz="8" w:space="0" w:color="FFFFFF"/>
                  </w:tcBorders>
                  <w:shd w:val="clear" w:color="000000" w:fill="FDE9D9"/>
                  <w:noWrap/>
                  <w:vAlign w:val="center"/>
                  <w:hideMark/>
                </w:tcPr>
                <w:p w14:paraId="1AA167EC"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6.42 </w:t>
                  </w:r>
                </w:p>
              </w:tc>
              <w:tc>
                <w:tcPr>
                  <w:tcW w:w="1110" w:type="dxa"/>
                  <w:tcBorders>
                    <w:top w:val="nil"/>
                    <w:left w:val="nil"/>
                    <w:bottom w:val="single" w:sz="8" w:space="0" w:color="FFFFFF"/>
                    <w:right w:val="single" w:sz="8" w:space="0" w:color="FFFFFF"/>
                  </w:tcBorders>
                  <w:shd w:val="clear" w:color="000000" w:fill="FDE9D9"/>
                  <w:noWrap/>
                  <w:vAlign w:val="center"/>
                  <w:hideMark/>
                </w:tcPr>
                <w:p w14:paraId="3D1C7864"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企业债3Y</w:t>
                  </w:r>
                </w:p>
              </w:tc>
              <w:tc>
                <w:tcPr>
                  <w:tcW w:w="891" w:type="dxa"/>
                  <w:tcBorders>
                    <w:top w:val="nil"/>
                    <w:left w:val="nil"/>
                    <w:bottom w:val="single" w:sz="8" w:space="0" w:color="FFFFFF"/>
                    <w:right w:val="single" w:sz="8" w:space="0" w:color="FFFFFF"/>
                  </w:tcBorders>
                  <w:shd w:val="clear" w:color="000000" w:fill="FDE9D9"/>
                  <w:noWrap/>
                  <w:vAlign w:val="center"/>
                  <w:hideMark/>
                </w:tcPr>
                <w:p w14:paraId="08435BE3"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0.65 </w:t>
                  </w:r>
                </w:p>
              </w:tc>
              <w:tc>
                <w:tcPr>
                  <w:tcW w:w="891" w:type="dxa"/>
                  <w:tcBorders>
                    <w:top w:val="nil"/>
                    <w:left w:val="nil"/>
                    <w:bottom w:val="single" w:sz="8" w:space="0" w:color="FFFFFF"/>
                    <w:right w:val="single" w:sz="8" w:space="0" w:color="FFFFFF"/>
                  </w:tcBorders>
                  <w:shd w:val="clear" w:color="000000" w:fill="FDE9D9"/>
                  <w:noWrap/>
                  <w:vAlign w:val="center"/>
                  <w:hideMark/>
                </w:tcPr>
                <w:p w14:paraId="1B28D8D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0.91 </w:t>
                  </w:r>
                </w:p>
              </w:tc>
              <w:tc>
                <w:tcPr>
                  <w:tcW w:w="891" w:type="dxa"/>
                  <w:tcBorders>
                    <w:top w:val="nil"/>
                    <w:left w:val="nil"/>
                    <w:bottom w:val="single" w:sz="8" w:space="0" w:color="FFFFFF"/>
                    <w:right w:val="single" w:sz="8" w:space="0" w:color="FFFFFF"/>
                  </w:tcBorders>
                  <w:shd w:val="clear" w:color="000000" w:fill="FDE9D9"/>
                  <w:noWrap/>
                  <w:vAlign w:val="center"/>
                  <w:hideMark/>
                </w:tcPr>
                <w:p w14:paraId="0913DE51"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1.42 </w:t>
                  </w:r>
                </w:p>
              </w:tc>
              <w:tc>
                <w:tcPr>
                  <w:tcW w:w="891" w:type="dxa"/>
                  <w:tcBorders>
                    <w:top w:val="nil"/>
                    <w:left w:val="nil"/>
                    <w:bottom w:val="single" w:sz="8" w:space="0" w:color="FFFFFF"/>
                    <w:right w:val="single" w:sz="8" w:space="0" w:color="FFFFFF"/>
                  </w:tcBorders>
                  <w:shd w:val="clear" w:color="000000" w:fill="FDE9D9"/>
                  <w:noWrap/>
                  <w:vAlign w:val="center"/>
                  <w:hideMark/>
                </w:tcPr>
                <w:p w14:paraId="5A4488F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3.64 </w:t>
                  </w:r>
                </w:p>
              </w:tc>
            </w:tr>
            <w:tr w:rsidR="00405140" w:rsidRPr="00405140" w14:paraId="04DA8DEE" w14:textId="77777777" w:rsidTr="00705D32">
              <w:trPr>
                <w:trHeight w:val="513"/>
              </w:trPr>
              <w:tc>
                <w:tcPr>
                  <w:tcW w:w="1321" w:type="dxa"/>
                  <w:tcBorders>
                    <w:top w:val="nil"/>
                    <w:left w:val="nil"/>
                    <w:bottom w:val="single" w:sz="8" w:space="0" w:color="FFFFFF"/>
                    <w:right w:val="single" w:sz="8" w:space="0" w:color="FFFFFF"/>
                  </w:tcBorders>
                  <w:shd w:val="clear" w:color="000000" w:fill="FCD5B4"/>
                  <w:noWrap/>
                  <w:vAlign w:val="center"/>
                  <w:hideMark/>
                </w:tcPr>
                <w:p w14:paraId="5372C1A4"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企业债5Y</w:t>
                  </w:r>
                </w:p>
              </w:tc>
              <w:tc>
                <w:tcPr>
                  <w:tcW w:w="893" w:type="dxa"/>
                  <w:tcBorders>
                    <w:top w:val="nil"/>
                    <w:left w:val="nil"/>
                    <w:bottom w:val="single" w:sz="8" w:space="0" w:color="FFFFFF"/>
                    <w:right w:val="single" w:sz="8" w:space="0" w:color="FFFFFF"/>
                  </w:tcBorders>
                  <w:shd w:val="clear" w:color="000000" w:fill="FCD5B4"/>
                  <w:noWrap/>
                  <w:vAlign w:val="center"/>
                  <w:hideMark/>
                </w:tcPr>
                <w:p w14:paraId="747B94C1"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3.66 </w:t>
                  </w:r>
                </w:p>
              </w:tc>
              <w:tc>
                <w:tcPr>
                  <w:tcW w:w="893" w:type="dxa"/>
                  <w:tcBorders>
                    <w:top w:val="nil"/>
                    <w:left w:val="nil"/>
                    <w:bottom w:val="single" w:sz="8" w:space="0" w:color="FFFFFF"/>
                    <w:right w:val="single" w:sz="8" w:space="0" w:color="FFFFFF"/>
                  </w:tcBorders>
                  <w:shd w:val="clear" w:color="000000" w:fill="FCD5B4"/>
                  <w:noWrap/>
                  <w:vAlign w:val="center"/>
                  <w:hideMark/>
                </w:tcPr>
                <w:p w14:paraId="4406AAB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4.07 </w:t>
                  </w:r>
                </w:p>
              </w:tc>
              <w:tc>
                <w:tcPr>
                  <w:tcW w:w="892" w:type="dxa"/>
                  <w:tcBorders>
                    <w:top w:val="nil"/>
                    <w:left w:val="nil"/>
                    <w:bottom w:val="single" w:sz="8" w:space="0" w:color="FFFFFF"/>
                    <w:right w:val="single" w:sz="8" w:space="0" w:color="FFFFFF"/>
                  </w:tcBorders>
                  <w:shd w:val="clear" w:color="000000" w:fill="FCD5B4"/>
                  <w:noWrap/>
                  <w:vAlign w:val="center"/>
                  <w:hideMark/>
                </w:tcPr>
                <w:p w14:paraId="4ECF4ECC"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4.58 </w:t>
                  </w:r>
                </w:p>
              </w:tc>
              <w:tc>
                <w:tcPr>
                  <w:tcW w:w="891" w:type="dxa"/>
                  <w:tcBorders>
                    <w:top w:val="nil"/>
                    <w:left w:val="nil"/>
                    <w:bottom w:val="single" w:sz="8" w:space="0" w:color="FFFFFF"/>
                    <w:right w:val="single" w:sz="8" w:space="0" w:color="FFFFFF"/>
                  </w:tcBorders>
                  <w:shd w:val="clear" w:color="000000" w:fill="FCD5B4"/>
                  <w:noWrap/>
                  <w:vAlign w:val="center"/>
                  <w:hideMark/>
                </w:tcPr>
                <w:p w14:paraId="020EC3A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6.79 </w:t>
                  </w:r>
                </w:p>
              </w:tc>
              <w:tc>
                <w:tcPr>
                  <w:tcW w:w="1110" w:type="dxa"/>
                  <w:tcBorders>
                    <w:top w:val="nil"/>
                    <w:left w:val="nil"/>
                    <w:bottom w:val="single" w:sz="8" w:space="0" w:color="FFFFFF"/>
                    <w:right w:val="single" w:sz="8" w:space="0" w:color="FFFFFF"/>
                  </w:tcBorders>
                  <w:shd w:val="clear" w:color="000000" w:fill="FCD5B4"/>
                  <w:noWrap/>
                  <w:vAlign w:val="center"/>
                  <w:hideMark/>
                </w:tcPr>
                <w:p w14:paraId="0B7575FA"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企业债5Y</w:t>
                  </w:r>
                </w:p>
              </w:tc>
              <w:tc>
                <w:tcPr>
                  <w:tcW w:w="891" w:type="dxa"/>
                  <w:tcBorders>
                    <w:top w:val="nil"/>
                    <w:left w:val="nil"/>
                    <w:bottom w:val="single" w:sz="8" w:space="0" w:color="FFFFFF"/>
                    <w:right w:val="single" w:sz="8" w:space="0" w:color="FFFFFF"/>
                  </w:tcBorders>
                  <w:shd w:val="clear" w:color="000000" w:fill="FCD5B4"/>
                  <w:noWrap/>
                  <w:vAlign w:val="center"/>
                  <w:hideMark/>
                </w:tcPr>
                <w:p w14:paraId="343BBF28"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0.70 </w:t>
                  </w:r>
                </w:p>
              </w:tc>
              <w:tc>
                <w:tcPr>
                  <w:tcW w:w="891" w:type="dxa"/>
                  <w:tcBorders>
                    <w:top w:val="nil"/>
                    <w:left w:val="nil"/>
                    <w:bottom w:val="single" w:sz="8" w:space="0" w:color="FFFFFF"/>
                    <w:right w:val="single" w:sz="8" w:space="0" w:color="FFFFFF"/>
                  </w:tcBorders>
                  <w:shd w:val="clear" w:color="000000" w:fill="FCD5B4"/>
                  <w:noWrap/>
                  <w:vAlign w:val="center"/>
                  <w:hideMark/>
                </w:tcPr>
                <w:p w14:paraId="73212900"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1.11 </w:t>
                  </w:r>
                </w:p>
              </w:tc>
              <w:tc>
                <w:tcPr>
                  <w:tcW w:w="891" w:type="dxa"/>
                  <w:tcBorders>
                    <w:top w:val="nil"/>
                    <w:left w:val="nil"/>
                    <w:bottom w:val="single" w:sz="8" w:space="0" w:color="FFFFFF"/>
                    <w:right w:val="single" w:sz="8" w:space="0" w:color="FFFFFF"/>
                  </w:tcBorders>
                  <w:shd w:val="clear" w:color="000000" w:fill="FCD5B4"/>
                  <w:noWrap/>
                  <w:vAlign w:val="center"/>
                  <w:hideMark/>
                </w:tcPr>
                <w:p w14:paraId="5A2EE0E5"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1.62 </w:t>
                  </w:r>
                </w:p>
              </w:tc>
              <w:tc>
                <w:tcPr>
                  <w:tcW w:w="891" w:type="dxa"/>
                  <w:tcBorders>
                    <w:top w:val="nil"/>
                    <w:left w:val="nil"/>
                    <w:bottom w:val="single" w:sz="8" w:space="0" w:color="FFFFFF"/>
                    <w:right w:val="single" w:sz="8" w:space="0" w:color="FFFFFF"/>
                  </w:tcBorders>
                  <w:shd w:val="clear" w:color="000000" w:fill="FCD5B4"/>
                  <w:noWrap/>
                  <w:vAlign w:val="center"/>
                  <w:hideMark/>
                </w:tcPr>
                <w:p w14:paraId="53768509"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3.83 </w:t>
                  </w:r>
                </w:p>
              </w:tc>
            </w:tr>
            <w:tr w:rsidR="00405140" w:rsidRPr="00405140" w14:paraId="4B759BF6" w14:textId="77777777" w:rsidTr="00705D32">
              <w:trPr>
                <w:trHeight w:val="513"/>
              </w:trPr>
              <w:tc>
                <w:tcPr>
                  <w:tcW w:w="1321" w:type="dxa"/>
                  <w:tcBorders>
                    <w:top w:val="nil"/>
                    <w:left w:val="nil"/>
                    <w:bottom w:val="single" w:sz="8" w:space="0" w:color="FFFFFF"/>
                    <w:right w:val="single" w:sz="8" w:space="0" w:color="FFFFFF"/>
                  </w:tcBorders>
                  <w:shd w:val="clear" w:color="000000" w:fill="FDE9D9"/>
                  <w:noWrap/>
                  <w:vAlign w:val="center"/>
                  <w:hideMark/>
                </w:tcPr>
                <w:p w14:paraId="4F8386E7"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企业债7Y</w:t>
                  </w:r>
                </w:p>
              </w:tc>
              <w:tc>
                <w:tcPr>
                  <w:tcW w:w="893" w:type="dxa"/>
                  <w:tcBorders>
                    <w:top w:val="nil"/>
                    <w:left w:val="nil"/>
                    <w:bottom w:val="single" w:sz="8" w:space="0" w:color="FFFFFF"/>
                    <w:right w:val="single" w:sz="8" w:space="0" w:color="FFFFFF"/>
                  </w:tcBorders>
                  <w:shd w:val="clear" w:color="000000" w:fill="FDE9D9"/>
                  <w:noWrap/>
                  <w:vAlign w:val="center"/>
                  <w:hideMark/>
                </w:tcPr>
                <w:p w14:paraId="03DB228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3.86 </w:t>
                  </w:r>
                </w:p>
              </w:tc>
              <w:tc>
                <w:tcPr>
                  <w:tcW w:w="893" w:type="dxa"/>
                  <w:tcBorders>
                    <w:top w:val="nil"/>
                    <w:left w:val="nil"/>
                    <w:bottom w:val="single" w:sz="8" w:space="0" w:color="FFFFFF"/>
                    <w:right w:val="single" w:sz="8" w:space="0" w:color="FFFFFF"/>
                  </w:tcBorders>
                  <w:shd w:val="clear" w:color="000000" w:fill="FDE9D9"/>
                  <w:noWrap/>
                  <w:vAlign w:val="center"/>
                  <w:hideMark/>
                </w:tcPr>
                <w:p w14:paraId="08C8BAB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4.30 </w:t>
                  </w:r>
                </w:p>
              </w:tc>
              <w:tc>
                <w:tcPr>
                  <w:tcW w:w="892" w:type="dxa"/>
                  <w:tcBorders>
                    <w:top w:val="nil"/>
                    <w:left w:val="nil"/>
                    <w:bottom w:val="single" w:sz="8" w:space="0" w:color="FFFFFF"/>
                    <w:right w:val="single" w:sz="8" w:space="0" w:color="FFFFFF"/>
                  </w:tcBorders>
                  <w:shd w:val="clear" w:color="000000" w:fill="FDE9D9"/>
                  <w:noWrap/>
                  <w:vAlign w:val="center"/>
                  <w:hideMark/>
                </w:tcPr>
                <w:p w14:paraId="17AFA2E6"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4.81 </w:t>
                  </w:r>
                </w:p>
              </w:tc>
              <w:tc>
                <w:tcPr>
                  <w:tcW w:w="891" w:type="dxa"/>
                  <w:tcBorders>
                    <w:top w:val="nil"/>
                    <w:left w:val="nil"/>
                    <w:bottom w:val="single" w:sz="8" w:space="0" w:color="FFFFFF"/>
                    <w:right w:val="single" w:sz="8" w:space="0" w:color="FFFFFF"/>
                  </w:tcBorders>
                  <w:shd w:val="clear" w:color="000000" w:fill="FDE9D9"/>
                  <w:noWrap/>
                  <w:vAlign w:val="center"/>
                  <w:hideMark/>
                </w:tcPr>
                <w:p w14:paraId="48090FAC"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7.03 </w:t>
                  </w:r>
                </w:p>
              </w:tc>
              <w:tc>
                <w:tcPr>
                  <w:tcW w:w="1110" w:type="dxa"/>
                  <w:tcBorders>
                    <w:top w:val="nil"/>
                    <w:left w:val="nil"/>
                    <w:bottom w:val="single" w:sz="8" w:space="0" w:color="FFFFFF"/>
                    <w:right w:val="single" w:sz="8" w:space="0" w:color="FFFFFF"/>
                  </w:tcBorders>
                  <w:shd w:val="clear" w:color="000000" w:fill="FDE9D9"/>
                  <w:noWrap/>
                  <w:vAlign w:val="center"/>
                  <w:hideMark/>
                </w:tcPr>
                <w:p w14:paraId="1EAB0337"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企业债7Y</w:t>
                  </w:r>
                </w:p>
              </w:tc>
              <w:tc>
                <w:tcPr>
                  <w:tcW w:w="891" w:type="dxa"/>
                  <w:tcBorders>
                    <w:top w:val="nil"/>
                    <w:left w:val="nil"/>
                    <w:bottom w:val="single" w:sz="8" w:space="0" w:color="FFFFFF"/>
                    <w:right w:val="single" w:sz="8" w:space="0" w:color="FFFFFF"/>
                  </w:tcBorders>
                  <w:shd w:val="clear" w:color="000000" w:fill="FDE9D9"/>
                  <w:noWrap/>
                  <w:vAlign w:val="center"/>
                  <w:hideMark/>
                </w:tcPr>
                <w:p w14:paraId="21A724A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0.71 </w:t>
                  </w:r>
                </w:p>
              </w:tc>
              <w:tc>
                <w:tcPr>
                  <w:tcW w:w="891" w:type="dxa"/>
                  <w:tcBorders>
                    <w:top w:val="nil"/>
                    <w:left w:val="nil"/>
                    <w:bottom w:val="single" w:sz="8" w:space="0" w:color="FFFFFF"/>
                    <w:right w:val="single" w:sz="8" w:space="0" w:color="FFFFFF"/>
                  </w:tcBorders>
                  <w:shd w:val="clear" w:color="000000" w:fill="FDE9D9"/>
                  <w:noWrap/>
                  <w:vAlign w:val="center"/>
                  <w:hideMark/>
                </w:tcPr>
                <w:p w14:paraId="2435118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1.15 </w:t>
                  </w:r>
                </w:p>
              </w:tc>
              <w:tc>
                <w:tcPr>
                  <w:tcW w:w="891" w:type="dxa"/>
                  <w:tcBorders>
                    <w:top w:val="nil"/>
                    <w:left w:val="nil"/>
                    <w:bottom w:val="single" w:sz="8" w:space="0" w:color="FFFFFF"/>
                    <w:right w:val="single" w:sz="8" w:space="0" w:color="FFFFFF"/>
                  </w:tcBorders>
                  <w:shd w:val="clear" w:color="000000" w:fill="FDE9D9"/>
                  <w:noWrap/>
                  <w:vAlign w:val="center"/>
                  <w:hideMark/>
                </w:tcPr>
                <w:p w14:paraId="22EF18A1"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1.66 </w:t>
                  </w:r>
                </w:p>
              </w:tc>
              <w:tc>
                <w:tcPr>
                  <w:tcW w:w="891" w:type="dxa"/>
                  <w:tcBorders>
                    <w:top w:val="nil"/>
                    <w:left w:val="nil"/>
                    <w:bottom w:val="single" w:sz="8" w:space="0" w:color="FFFFFF"/>
                    <w:right w:val="single" w:sz="8" w:space="0" w:color="FFFFFF"/>
                  </w:tcBorders>
                  <w:shd w:val="clear" w:color="000000" w:fill="FDE9D9"/>
                  <w:noWrap/>
                  <w:vAlign w:val="center"/>
                  <w:hideMark/>
                </w:tcPr>
                <w:p w14:paraId="49909A20"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3.88 </w:t>
                  </w:r>
                </w:p>
              </w:tc>
            </w:tr>
            <w:tr w:rsidR="00405140" w:rsidRPr="00405140" w14:paraId="2E47F4B2" w14:textId="77777777" w:rsidTr="00705D32">
              <w:trPr>
                <w:trHeight w:val="513"/>
              </w:trPr>
              <w:tc>
                <w:tcPr>
                  <w:tcW w:w="1321" w:type="dxa"/>
                  <w:tcBorders>
                    <w:top w:val="nil"/>
                    <w:left w:val="nil"/>
                    <w:bottom w:val="single" w:sz="8" w:space="0" w:color="FFFFFF"/>
                    <w:right w:val="single" w:sz="8" w:space="0" w:color="FFFFFF"/>
                  </w:tcBorders>
                  <w:shd w:val="clear" w:color="000000" w:fill="FCD5B4"/>
                  <w:noWrap/>
                  <w:vAlign w:val="center"/>
                  <w:hideMark/>
                </w:tcPr>
                <w:p w14:paraId="79ECFA24"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3Y</w:t>
                  </w:r>
                </w:p>
              </w:tc>
              <w:tc>
                <w:tcPr>
                  <w:tcW w:w="893" w:type="dxa"/>
                  <w:tcBorders>
                    <w:top w:val="nil"/>
                    <w:left w:val="nil"/>
                    <w:bottom w:val="single" w:sz="8" w:space="0" w:color="FFFFFF"/>
                    <w:right w:val="single" w:sz="8" w:space="0" w:color="FFFFFF"/>
                  </w:tcBorders>
                  <w:shd w:val="clear" w:color="000000" w:fill="FCD5B4"/>
                  <w:noWrap/>
                  <w:vAlign w:val="center"/>
                  <w:hideMark/>
                </w:tcPr>
                <w:p w14:paraId="134525C0"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3.50 </w:t>
                  </w:r>
                </w:p>
              </w:tc>
              <w:tc>
                <w:tcPr>
                  <w:tcW w:w="893" w:type="dxa"/>
                  <w:tcBorders>
                    <w:top w:val="nil"/>
                    <w:left w:val="nil"/>
                    <w:bottom w:val="single" w:sz="8" w:space="0" w:color="FFFFFF"/>
                    <w:right w:val="single" w:sz="8" w:space="0" w:color="FFFFFF"/>
                  </w:tcBorders>
                  <w:shd w:val="clear" w:color="000000" w:fill="FCD5B4"/>
                  <w:noWrap/>
                  <w:vAlign w:val="center"/>
                  <w:hideMark/>
                </w:tcPr>
                <w:p w14:paraId="5EC5F52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3.68 </w:t>
                  </w:r>
                </w:p>
              </w:tc>
              <w:tc>
                <w:tcPr>
                  <w:tcW w:w="892" w:type="dxa"/>
                  <w:tcBorders>
                    <w:top w:val="nil"/>
                    <w:left w:val="nil"/>
                    <w:bottom w:val="single" w:sz="8" w:space="0" w:color="FFFFFF"/>
                    <w:right w:val="single" w:sz="8" w:space="0" w:color="FFFFFF"/>
                  </w:tcBorders>
                  <w:shd w:val="clear" w:color="000000" w:fill="FCD5B4"/>
                  <w:noWrap/>
                  <w:vAlign w:val="center"/>
                  <w:hideMark/>
                </w:tcPr>
                <w:p w14:paraId="6B5B31DC"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3.97 </w:t>
                  </w:r>
                </w:p>
              </w:tc>
              <w:tc>
                <w:tcPr>
                  <w:tcW w:w="891" w:type="dxa"/>
                  <w:tcBorders>
                    <w:top w:val="nil"/>
                    <w:left w:val="nil"/>
                    <w:bottom w:val="single" w:sz="8" w:space="0" w:color="FFFFFF"/>
                    <w:right w:val="single" w:sz="8" w:space="0" w:color="FFFFFF"/>
                  </w:tcBorders>
                  <w:shd w:val="clear" w:color="000000" w:fill="FCD5B4"/>
                  <w:noWrap/>
                  <w:vAlign w:val="center"/>
                  <w:hideMark/>
                </w:tcPr>
                <w:p w14:paraId="2494AA74"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6.05 </w:t>
                  </w:r>
                </w:p>
              </w:tc>
              <w:tc>
                <w:tcPr>
                  <w:tcW w:w="1110" w:type="dxa"/>
                  <w:tcBorders>
                    <w:top w:val="nil"/>
                    <w:left w:val="nil"/>
                    <w:bottom w:val="single" w:sz="8" w:space="0" w:color="FFFFFF"/>
                    <w:right w:val="single" w:sz="8" w:space="0" w:color="FFFFFF"/>
                  </w:tcBorders>
                  <w:shd w:val="clear" w:color="000000" w:fill="FCD5B4"/>
                  <w:noWrap/>
                  <w:vAlign w:val="center"/>
                  <w:hideMark/>
                </w:tcPr>
                <w:p w14:paraId="765BDC69"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3Y</w:t>
                  </w:r>
                </w:p>
              </w:tc>
              <w:tc>
                <w:tcPr>
                  <w:tcW w:w="891" w:type="dxa"/>
                  <w:tcBorders>
                    <w:top w:val="nil"/>
                    <w:left w:val="nil"/>
                    <w:bottom w:val="single" w:sz="8" w:space="0" w:color="FFFFFF"/>
                    <w:right w:val="single" w:sz="8" w:space="0" w:color="FFFFFF"/>
                  </w:tcBorders>
                  <w:shd w:val="clear" w:color="000000" w:fill="FCD5B4"/>
                  <w:noWrap/>
                  <w:vAlign w:val="center"/>
                  <w:hideMark/>
                </w:tcPr>
                <w:p w14:paraId="3D2391CB"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0.72 </w:t>
                  </w:r>
                </w:p>
              </w:tc>
              <w:tc>
                <w:tcPr>
                  <w:tcW w:w="891" w:type="dxa"/>
                  <w:tcBorders>
                    <w:top w:val="nil"/>
                    <w:left w:val="nil"/>
                    <w:bottom w:val="single" w:sz="8" w:space="0" w:color="FFFFFF"/>
                    <w:right w:val="single" w:sz="8" w:space="0" w:color="FFFFFF"/>
                  </w:tcBorders>
                  <w:shd w:val="clear" w:color="000000" w:fill="FCD5B4"/>
                  <w:noWrap/>
                  <w:vAlign w:val="center"/>
                  <w:hideMark/>
                </w:tcPr>
                <w:p w14:paraId="189CF715"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0.90 </w:t>
                  </w:r>
                </w:p>
              </w:tc>
              <w:tc>
                <w:tcPr>
                  <w:tcW w:w="891" w:type="dxa"/>
                  <w:tcBorders>
                    <w:top w:val="nil"/>
                    <w:left w:val="nil"/>
                    <w:bottom w:val="single" w:sz="8" w:space="0" w:color="FFFFFF"/>
                    <w:right w:val="single" w:sz="8" w:space="0" w:color="FFFFFF"/>
                  </w:tcBorders>
                  <w:shd w:val="clear" w:color="000000" w:fill="FCD5B4"/>
                  <w:noWrap/>
                  <w:vAlign w:val="center"/>
                  <w:hideMark/>
                </w:tcPr>
                <w:p w14:paraId="58BFAE6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1.18 </w:t>
                  </w:r>
                </w:p>
              </w:tc>
              <w:tc>
                <w:tcPr>
                  <w:tcW w:w="891" w:type="dxa"/>
                  <w:tcBorders>
                    <w:top w:val="nil"/>
                    <w:left w:val="nil"/>
                    <w:bottom w:val="single" w:sz="8" w:space="0" w:color="FFFFFF"/>
                    <w:right w:val="single" w:sz="8" w:space="0" w:color="FFFFFF"/>
                  </w:tcBorders>
                  <w:shd w:val="clear" w:color="000000" w:fill="FCD5B4"/>
                  <w:noWrap/>
                  <w:vAlign w:val="center"/>
                  <w:hideMark/>
                </w:tcPr>
                <w:p w14:paraId="4C929416"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3.26 </w:t>
                  </w:r>
                </w:p>
              </w:tc>
            </w:tr>
            <w:tr w:rsidR="00405140" w:rsidRPr="00405140" w14:paraId="5A547553" w14:textId="77777777" w:rsidTr="00705D32">
              <w:trPr>
                <w:trHeight w:val="513"/>
              </w:trPr>
              <w:tc>
                <w:tcPr>
                  <w:tcW w:w="1321" w:type="dxa"/>
                  <w:tcBorders>
                    <w:top w:val="nil"/>
                    <w:left w:val="nil"/>
                    <w:bottom w:val="single" w:sz="8" w:space="0" w:color="FFFFFF"/>
                    <w:right w:val="single" w:sz="8" w:space="0" w:color="FFFFFF"/>
                  </w:tcBorders>
                  <w:shd w:val="clear" w:color="000000" w:fill="FDE9D9"/>
                  <w:noWrap/>
                  <w:vAlign w:val="center"/>
                  <w:hideMark/>
                </w:tcPr>
                <w:p w14:paraId="19832F4D"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5Y</w:t>
                  </w:r>
                </w:p>
              </w:tc>
              <w:tc>
                <w:tcPr>
                  <w:tcW w:w="893" w:type="dxa"/>
                  <w:tcBorders>
                    <w:top w:val="nil"/>
                    <w:left w:val="nil"/>
                    <w:bottom w:val="single" w:sz="8" w:space="0" w:color="FFFFFF"/>
                    <w:right w:val="single" w:sz="8" w:space="0" w:color="FFFFFF"/>
                  </w:tcBorders>
                  <w:shd w:val="clear" w:color="000000" w:fill="FDE9D9"/>
                  <w:noWrap/>
                  <w:vAlign w:val="center"/>
                  <w:hideMark/>
                </w:tcPr>
                <w:p w14:paraId="58BA604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3.72 </w:t>
                  </w:r>
                </w:p>
              </w:tc>
              <w:tc>
                <w:tcPr>
                  <w:tcW w:w="893" w:type="dxa"/>
                  <w:tcBorders>
                    <w:top w:val="nil"/>
                    <w:left w:val="nil"/>
                    <w:bottom w:val="single" w:sz="8" w:space="0" w:color="FFFFFF"/>
                    <w:right w:val="single" w:sz="8" w:space="0" w:color="FFFFFF"/>
                  </w:tcBorders>
                  <w:shd w:val="clear" w:color="000000" w:fill="FDE9D9"/>
                  <w:noWrap/>
                  <w:vAlign w:val="center"/>
                  <w:hideMark/>
                </w:tcPr>
                <w:p w14:paraId="010BA22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4.08 </w:t>
                  </w:r>
                </w:p>
              </w:tc>
              <w:tc>
                <w:tcPr>
                  <w:tcW w:w="892" w:type="dxa"/>
                  <w:tcBorders>
                    <w:top w:val="nil"/>
                    <w:left w:val="nil"/>
                    <w:bottom w:val="single" w:sz="8" w:space="0" w:color="FFFFFF"/>
                    <w:right w:val="single" w:sz="8" w:space="0" w:color="FFFFFF"/>
                  </w:tcBorders>
                  <w:shd w:val="clear" w:color="000000" w:fill="FDE9D9"/>
                  <w:noWrap/>
                  <w:vAlign w:val="center"/>
                  <w:hideMark/>
                </w:tcPr>
                <w:p w14:paraId="3658E519"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4.42 </w:t>
                  </w:r>
                </w:p>
              </w:tc>
              <w:tc>
                <w:tcPr>
                  <w:tcW w:w="891" w:type="dxa"/>
                  <w:tcBorders>
                    <w:top w:val="nil"/>
                    <w:left w:val="nil"/>
                    <w:bottom w:val="single" w:sz="8" w:space="0" w:color="FFFFFF"/>
                    <w:right w:val="single" w:sz="8" w:space="0" w:color="FFFFFF"/>
                  </w:tcBorders>
                  <w:shd w:val="clear" w:color="000000" w:fill="FDE9D9"/>
                  <w:noWrap/>
                  <w:vAlign w:val="center"/>
                  <w:hideMark/>
                </w:tcPr>
                <w:p w14:paraId="0B59C0A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6.74 </w:t>
                  </w:r>
                </w:p>
              </w:tc>
              <w:tc>
                <w:tcPr>
                  <w:tcW w:w="1110" w:type="dxa"/>
                  <w:tcBorders>
                    <w:top w:val="nil"/>
                    <w:left w:val="nil"/>
                    <w:bottom w:val="single" w:sz="8" w:space="0" w:color="FFFFFF"/>
                    <w:right w:val="single" w:sz="8" w:space="0" w:color="FFFFFF"/>
                  </w:tcBorders>
                  <w:shd w:val="clear" w:color="000000" w:fill="FDE9D9"/>
                  <w:noWrap/>
                  <w:vAlign w:val="center"/>
                  <w:hideMark/>
                </w:tcPr>
                <w:p w14:paraId="0D3FCFE9"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5Y</w:t>
                  </w:r>
                </w:p>
              </w:tc>
              <w:tc>
                <w:tcPr>
                  <w:tcW w:w="891" w:type="dxa"/>
                  <w:tcBorders>
                    <w:top w:val="nil"/>
                    <w:left w:val="nil"/>
                    <w:bottom w:val="single" w:sz="8" w:space="0" w:color="FFFFFF"/>
                    <w:right w:val="single" w:sz="8" w:space="0" w:color="FFFFFF"/>
                  </w:tcBorders>
                  <w:shd w:val="clear" w:color="000000" w:fill="FDE9D9"/>
                  <w:noWrap/>
                  <w:vAlign w:val="center"/>
                  <w:hideMark/>
                </w:tcPr>
                <w:p w14:paraId="6417D4F1"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0.76 </w:t>
                  </w:r>
                </w:p>
              </w:tc>
              <w:tc>
                <w:tcPr>
                  <w:tcW w:w="891" w:type="dxa"/>
                  <w:tcBorders>
                    <w:top w:val="nil"/>
                    <w:left w:val="nil"/>
                    <w:bottom w:val="single" w:sz="8" w:space="0" w:color="FFFFFF"/>
                    <w:right w:val="single" w:sz="8" w:space="0" w:color="FFFFFF"/>
                  </w:tcBorders>
                  <w:shd w:val="clear" w:color="000000" w:fill="FDE9D9"/>
                  <w:noWrap/>
                  <w:vAlign w:val="center"/>
                  <w:hideMark/>
                </w:tcPr>
                <w:p w14:paraId="0150FD58"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1.12 </w:t>
                  </w:r>
                </w:p>
              </w:tc>
              <w:tc>
                <w:tcPr>
                  <w:tcW w:w="891" w:type="dxa"/>
                  <w:tcBorders>
                    <w:top w:val="nil"/>
                    <w:left w:val="nil"/>
                    <w:bottom w:val="single" w:sz="8" w:space="0" w:color="FFFFFF"/>
                    <w:right w:val="single" w:sz="8" w:space="0" w:color="FFFFFF"/>
                  </w:tcBorders>
                  <w:shd w:val="clear" w:color="000000" w:fill="FDE9D9"/>
                  <w:noWrap/>
                  <w:vAlign w:val="center"/>
                  <w:hideMark/>
                </w:tcPr>
                <w:p w14:paraId="1B13B9A4"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1.46 </w:t>
                  </w:r>
                </w:p>
              </w:tc>
              <w:tc>
                <w:tcPr>
                  <w:tcW w:w="891" w:type="dxa"/>
                  <w:tcBorders>
                    <w:top w:val="nil"/>
                    <w:left w:val="nil"/>
                    <w:bottom w:val="single" w:sz="8" w:space="0" w:color="FFFFFF"/>
                    <w:right w:val="single" w:sz="8" w:space="0" w:color="FFFFFF"/>
                  </w:tcBorders>
                  <w:shd w:val="clear" w:color="000000" w:fill="FDE9D9"/>
                  <w:noWrap/>
                  <w:vAlign w:val="center"/>
                  <w:hideMark/>
                </w:tcPr>
                <w:p w14:paraId="5EC5838C"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3.78 </w:t>
                  </w:r>
                </w:p>
              </w:tc>
            </w:tr>
            <w:tr w:rsidR="00405140" w:rsidRPr="00405140" w14:paraId="1782DF3F" w14:textId="77777777" w:rsidTr="00705D32">
              <w:trPr>
                <w:trHeight w:val="513"/>
              </w:trPr>
              <w:tc>
                <w:tcPr>
                  <w:tcW w:w="1321" w:type="dxa"/>
                  <w:tcBorders>
                    <w:top w:val="nil"/>
                    <w:left w:val="nil"/>
                    <w:bottom w:val="nil"/>
                    <w:right w:val="nil"/>
                  </w:tcBorders>
                  <w:shd w:val="clear" w:color="000000" w:fill="FCD5B4"/>
                  <w:noWrap/>
                  <w:vAlign w:val="center"/>
                  <w:hideMark/>
                </w:tcPr>
                <w:p w14:paraId="7525E30A"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7Y</w:t>
                  </w:r>
                </w:p>
              </w:tc>
              <w:tc>
                <w:tcPr>
                  <w:tcW w:w="893" w:type="dxa"/>
                  <w:tcBorders>
                    <w:top w:val="nil"/>
                    <w:left w:val="nil"/>
                    <w:bottom w:val="single" w:sz="8" w:space="0" w:color="FFFFFF"/>
                    <w:right w:val="single" w:sz="8" w:space="0" w:color="FFFFFF"/>
                  </w:tcBorders>
                  <w:shd w:val="clear" w:color="000000" w:fill="FCD5B4"/>
                  <w:noWrap/>
                  <w:vAlign w:val="center"/>
                  <w:hideMark/>
                </w:tcPr>
                <w:p w14:paraId="4983FA6E"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3.99 </w:t>
                  </w:r>
                </w:p>
              </w:tc>
              <w:tc>
                <w:tcPr>
                  <w:tcW w:w="893" w:type="dxa"/>
                  <w:tcBorders>
                    <w:top w:val="nil"/>
                    <w:left w:val="nil"/>
                    <w:bottom w:val="single" w:sz="8" w:space="0" w:color="FFFFFF"/>
                    <w:right w:val="single" w:sz="8" w:space="0" w:color="FFFFFF"/>
                  </w:tcBorders>
                  <w:shd w:val="clear" w:color="000000" w:fill="FCD5B4"/>
                  <w:noWrap/>
                  <w:vAlign w:val="center"/>
                  <w:hideMark/>
                </w:tcPr>
                <w:p w14:paraId="672B3B4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4.35 </w:t>
                  </w:r>
                </w:p>
              </w:tc>
              <w:tc>
                <w:tcPr>
                  <w:tcW w:w="892" w:type="dxa"/>
                  <w:tcBorders>
                    <w:top w:val="nil"/>
                    <w:left w:val="nil"/>
                    <w:bottom w:val="single" w:sz="8" w:space="0" w:color="FFFFFF"/>
                    <w:right w:val="single" w:sz="8" w:space="0" w:color="FFFFFF"/>
                  </w:tcBorders>
                  <w:shd w:val="clear" w:color="000000" w:fill="FCD5B4"/>
                  <w:noWrap/>
                  <w:vAlign w:val="center"/>
                  <w:hideMark/>
                </w:tcPr>
                <w:p w14:paraId="008E1386"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4.70 </w:t>
                  </w:r>
                </w:p>
              </w:tc>
              <w:tc>
                <w:tcPr>
                  <w:tcW w:w="891" w:type="dxa"/>
                  <w:tcBorders>
                    <w:top w:val="nil"/>
                    <w:left w:val="nil"/>
                    <w:bottom w:val="single" w:sz="8" w:space="0" w:color="FFFFFF"/>
                    <w:right w:val="single" w:sz="8" w:space="0" w:color="FFFFFF"/>
                  </w:tcBorders>
                  <w:shd w:val="clear" w:color="000000" w:fill="FCD5B4"/>
                  <w:noWrap/>
                  <w:vAlign w:val="center"/>
                  <w:hideMark/>
                </w:tcPr>
                <w:p w14:paraId="658FB16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7.15 </w:t>
                  </w:r>
                </w:p>
              </w:tc>
              <w:tc>
                <w:tcPr>
                  <w:tcW w:w="1110" w:type="dxa"/>
                  <w:tcBorders>
                    <w:top w:val="nil"/>
                    <w:left w:val="nil"/>
                    <w:bottom w:val="nil"/>
                    <w:right w:val="nil"/>
                  </w:tcBorders>
                  <w:shd w:val="clear" w:color="000000" w:fill="FCD5B4"/>
                  <w:noWrap/>
                  <w:vAlign w:val="center"/>
                  <w:hideMark/>
                </w:tcPr>
                <w:p w14:paraId="54959F53"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7Y</w:t>
                  </w:r>
                </w:p>
              </w:tc>
              <w:tc>
                <w:tcPr>
                  <w:tcW w:w="891" w:type="dxa"/>
                  <w:tcBorders>
                    <w:top w:val="nil"/>
                    <w:left w:val="nil"/>
                    <w:bottom w:val="single" w:sz="8" w:space="0" w:color="FFFFFF"/>
                    <w:right w:val="single" w:sz="8" w:space="0" w:color="FFFFFF"/>
                  </w:tcBorders>
                  <w:shd w:val="clear" w:color="000000" w:fill="FCD5B4"/>
                  <w:noWrap/>
                  <w:vAlign w:val="center"/>
                  <w:hideMark/>
                </w:tcPr>
                <w:p w14:paraId="0B0E0F78"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0.84 </w:t>
                  </w:r>
                </w:p>
              </w:tc>
              <w:tc>
                <w:tcPr>
                  <w:tcW w:w="891" w:type="dxa"/>
                  <w:tcBorders>
                    <w:top w:val="nil"/>
                    <w:left w:val="nil"/>
                    <w:bottom w:val="single" w:sz="8" w:space="0" w:color="FFFFFF"/>
                    <w:right w:val="single" w:sz="8" w:space="0" w:color="FFFFFF"/>
                  </w:tcBorders>
                  <w:shd w:val="clear" w:color="000000" w:fill="FCD5B4"/>
                  <w:noWrap/>
                  <w:vAlign w:val="center"/>
                  <w:hideMark/>
                </w:tcPr>
                <w:p w14:paraId="357419AE"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1.20 </w:t>
                  </w:r>
                </w:p>
              </w:tc>
              <w:tc>
                <w:tcPr>
                  <w:tcW w:w="891" w:type="dxa"/>
                  <w:tcBorders>
                    <w:top w:val="nil"/>
                    <w:left w:val="nil"/>
                    <w:bottom w:val="single" w:sz="8" w:space="0" w:color="FFFFFF"/>
                    <w:right w:val="single" w:sz="8" w:space="0" w:color="FFFFFF"/>
                  </w:tcBorders>
                  <w:shd w:val="clear" w:color="000000" w:fill="FCD5B4"/>
                  <w:noWrap/>
                  <w:vAlign w:val="center"/>
                  <w:hideMark/>
                </w:tcPr>
                <w:p w14:paraId="4209ECB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1.55 </w:t>
                  </w:r>
                </w:p>
              </w:tc>
              <w:tc>
                <w:tcPr>
                  <w:tcW w:w="891" w:type="dxa"/>
                  <w:tcBorders>
                    <w:top w:val="nil"/>
                    <w:left w:val="nil"/>
                    <w:bottom w:val="single" w:sz="8" w:space="0" w:color="FFFFFF"/>
                    <w:right w:val="single" w:sz="8" w:space="0" w:color="FFFFFF"/>
                  </w:tcBorders>
                  <w:shd w:val="clear" w:color="000000" w:fill="FCD5B4"/>
                  <w:noWrap/>
                  <w:vAlign w:val="center"/>
                  <w:hideMark/>
                </w:tcPr>
                <w:p w14:paraId="11CA4341"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4.00 </w:t>
                  </w:r>
                </w:p>
              </w:tc>
            </w:tr>
            <w:tr w:rsidR="00405140" w:rsidRPr="00405140" w14:paraId="10A2FFEC" w14:textId="77777777" w:rsidTr="00705D32">
              <w:trPr>
                <w:trHeight w:val="513"/>
              </w:trPr>
              <w:tc>
                <w:tcPr>
                  <w:tcW w:w="1321" w:type="dxa"/>
                  <w:tcBorders>
                    <w:top w:val="nil"/>
                    <w:left w:val="nil"/>
                    <w:bottom w:val="single" w:sz="12" w:space="0" w:color="FFFFFF"/>
                    <w:right w:val="single" w:sz="8" w:space="0" w:color="FFFFFF"/>
                  </w:tcBorders>
                  <w:shd w:val="clear" w:color="000000" w:fill="F79646"/>
                  <w:noWrap/>
                  <w:vAlign w:val="center"/>
                  <w:hideMark/>
                </w:tcPr>
                <w:p w14:paraId="5C92A0D5" w14:textId="77777777" w:rsidR="00405140" w:rsidRPr="00405140" w:rsidRDefault="00405140" w:rsidP="00405140">
                  <w:pPr>
                    <w:widowControl/>
                    <w:jc w:val="center"/>
                    <w:rPr>
                      <w:rFonts w:ascii="楷体" w:eastAsia="楷体" w:hAnsi="楷体" w:cs="宋体"/>
                      <w:b/>
                      <w:bCs/>
                      <w:color w:val="FFFFFF"/>
                      <w:kern w:val="0"/>
                      <w:sz w:val="20"/>
                      <w:szCs w:val="20"/>
                    </w:rPr>
                  </w:pPr>
                  <w:proofErr w:type="gramStart"/>
                  <w:r w:rsidRPr="00405140">
                    <w:rPr>
                      <w:rFonts w:ascii="楷体" w:eastAsia="楷体" w:hAnsi="楷体" w:cs="宋体" w:hint="eastAsia"/>
                      <w:b/>
                      <w:bCs/>
                      <w:color w:val="FFFFFF"/>
                      <w:kern w:val="0"/>
                      <w:sz w:val="20"/>
                      <w:szCs w:val="20"/>
                    </w:rPr>
                    <w:t>周变化</w:t>
                  </w:r>
                  <w:proofErr w:type="gramEnd"/>
                  <w:r w:rsidRPr="00405140">
                    <w:rPr>
                      <w:rFonts w:ascii="楷体" w:eastAsia="楷体" w:hAnsi="楷体" w:cs="宋体" w:hint="eastAsia"/>
                      <w:b/>
                      <w:bCs/>
                      <w:color w:val="FFFFFF"/>
                      <w:kern w:val="0"/>
                      <w:sz w:val="20"/>
                      <w:szCs w:val="20"/>
                    </w:rPr>
                    <w:t>(BP)</w:t>
                  </w:r>
                </w:p>
              </w:tc>
              <w:tc>
                <w:tcPr>
                  <w:tcW w:w="893" w:type="dxa"/>
                  <w:tcBorders>
                    <w:top w:val="nil"/>
                    <w:left w:val="nil"/>
                    <w:bottom w:val="single" w:sz="12" w:space="0" w:color="FFFFFF"/>
                    <w:right w:val="single" w:sz="8" w:space="0" w:color="FFFFFF"/>
                  </w:tcBorders>
                  <w:shd w:val="clear" w:color="000000" w:fill="F79646"/>
                  <w:noWrap/>
                  <w:vAlign w:val="center"/>
                  <w:hideMark/>
                </w:tcPr>
                <w:p w14:paraId="0030E79F"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AAA</w:t>
                  </w:r>
                </w:p>
              </w:tc>
              <w:tc>
                <w:tcPr>
                  <w:tcW w:w="893" w:type="dxa"/>
                  <w:tcBorders>
                    <w:top w:val="nil"/>
                    <w:left w:val="nil"/>
                    <w:bottom w:val="single" w:sz="12" w:space="0" w:color="FFFFFF"/>
                    <w:right w:val="single" w:sz="8" w:space="0" w:color="FFFFFF"/>
                  </w:tcBorders>
                  <w:shd w:val="clear" w:color="000000" w:fill="F79646"/>
                  <w:noWrap/>
                  <w:vAlign w:val="center"/>
                  <w:hideMark/>
                </w:tcPr>
                <w:p w14:paraId="6F3262E0"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c>
                <w:tcPr>
                  <w:tcW w:w="892" w:type="dxa"/>
                  <w:tcBorders>
                    <w:top w:val="nil"/>
                    <w:left w:val="nil"/>
                    <w:bottom w:val="single" w:sz="12" w:space="0" w:color="FFFFFF"/>
                    <w:right w:val="single" w:sz="8" w:space="0" w:color="FFFFFF"/>
                  </w:tcBorders>
                  <w:shd w:val="clear" w:color="000000" w:fill="F79646"/>
                  <w:noWrap/>
                  <w:vAlign w:val="center"/>
                  <w:hideMark/>
                </w:tcPr>
                <w:p w14:paraId="7B081A58"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c>
                <w:tcPr>
                  <w:tcW w:w="891" w:type="dxa"/>
                  <w:tcBorders>
                    <w:top w:val="nil"/>
                    <w:left w:val="nil"/>
                    <w:bottom w:val="single" w:sz="12" w:space="0" w:color="FFFFFF"/>
                    <w:right w:val="single" w:sz="8" w:space="0" w:color="FFFFFF"/>
                  </w:tcBorders>
                  <w:shd w:val="clear" w:color="000000" w:fill="F79646"/>
                  <w:noWrap/>
                  <w:vAlign w:val="center"/>
                  <w:hideMark/>
                </w:tcPr>
                <w:p w14:paraId="00E78AA6"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c>
                <w:tcPr>
                  <w:tcW w:w="1110" w:type="dxa"/>
                  <w:tcBorders>
                    <w:top w:val="nil"/>
                    <w:left w:val="nil"/>
                    <w:bottom w:val="single" w:sz="12" w:space="0" w:color="FFFFFF"/>
                    <w:right w:val="single" w:sz="8" w:space="0" w:color="FFFFFF"/>
                  </w:tcBorders>
                  <w:shd w:val="clear" w:color="000000" w:fill="F79646"/>
                  <w:noWrap/>
                  <w:vAlign w:val="center"/>
                  <w:hideMark/>
                </w:tcPr>
                <w:p w14:paraId="4DBEAC57"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息差</w:t>
                  </w:r>
                </w:p>
              </w:tc>
              <w:tc>
                <w:tcPr>
                  <w:tcW w:w="891" w:type="dxa"/>
                  <w:tcBorders>
                    <w:top w:val="nil"/>
                    <w:left w:val="nil"/>
                    <w:bottom w:val="single" w:sz="12" w:space="0" w:color="FFFFFF"/>
                    <w:right w:val="single" w:sz="8" w:space="0" w:color="FFFFFF"/>
                  </w:tcBorders>
                  <w:shd w:val="clear" w:color="000000" w:fill="F79646"/>
                  <w:noWrap/>
                  <w:vAlign w:val="center"/>
                  <w:hideMark/>
                </w:tcPr>
                <w:p w14:paraId="26E65BA0"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AAA</w:t>
                  </w:r>
                </w:p>
              </w:tc>
              <w:tc>
                <w:tcPr>
                  <w:tcW w:w="891" w:type="dxa"/>
                  <w:tcBorders>
                    <w:top w:val="nil"/>
                    <w:left w:val="nil"/>
                    <w:bottom w:val="single" w:sz="12" w:space="0" w:color="FFFFFF"/>
                    <w:right w:val="single" w:sz="8" w:space="0" w:color="FFFFFF"/>
                  </w:tcBorders>
                  <w:shd w:val="clear" w:color="000000" w:fill="F79646"/>
                  <w:noWrap/>
                  <w:vAlign w:val="center"/>
                  <w:hideMark/>
                </w:tcPr>
                <w:p w14:paraId="6E55DC25"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c>
                <w:tcPr>
                  <w:tcW w:w="891" w:type="dxa"/>
                  <w:tcBorders>
                    <w:top w:val="nil"/>
                    <w:left w:val="nil"/>
                    <w:bottom w:val="single" w:sz="12" w:space="0" w:color="FFFFFF"/>
                    <w:right w:val="single" w:sz="8" w:space="0" w:color="FFFFFF"/>
                  </w:tcBorders>
                  <w:shd w:val="clear" w:color="000000" w:fill="F79646"/>
                  <w:noWrap/>
                  <w:vAlign w:val="center"/>
                  <w:hideMark/>
                </w:tcPr>
                <w:p w14:paraId="6EEB5B2B"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c>
                <w:tcPr>
                  <w:tcW w:w="891" w:type="dxa"/>
                  <w:tcBorders>
                    <w:top w:val="nil"/>
                    <w:left w:val="nil"/>
                    <w:bottom w:val="single" w:sz="12" w:space="0" w:color="FFFFFF"/>
                    <w:right w:val="single" w:sz="8" w:space="0" w:color="FFFFFF"/>
                  </w:tcBorders>
                  <w:shd w:val="clear" w:color="000000" w:fill="F79646"/>
                  <w:noWrap/>
                  <w:vAlign w:val="center"/>
                  <w:hideMark/>
                </w:tcPr>
                <w:p w14:paraId="561577D5"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r>
            <w:tr w:rsidR="00405140" w:rsidRPr="00405140" w14:paraId="41CAA811" w14:textId="77777777" w:rsidTr="00705D32">
              <w:trPr>
                <w:trHeight w:val="531"/>
              </w:trPr>
              <w:tc>
                <w:tcPr>
                  <w:tcW w:w="1321" w:type="dxa"/>
                  <w:tcBorders>
                    <w:top w:val="nil"/>
                    <w:left w:val="nil"/>
                    <w:bottom w:val="single" w:sz="8" w:space="0" w:color="FFFFFF"/>
                    <w:right w:val="single" w:sz="8" w:space="0" w:color="FFFFFF"/>
                  </w:tcBorders>
                  <w:shd w:val="clear" w:color="000000" w:fill="FCD5B4"/>
                  <w:noWrap/>
                  <w:vAlign w:val="center"/>
                  <w:hideMark/>
                </w:tcPr>
                <w:p w14:paraId="5840B688"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CP</w:t>
                  </w:r>
                </w:p>
              </w:tc>
              <w:tc>
                <w:tcPr>
                  <w:tcW w:w="893" w:type="dxa"/>
                  <w:tcBorders>
                    <w:top w:val="nil"/>
                    <w:left w:val="nil"/>
                    <w:bottom w:val="single" w:sz="8" w:space="0" w:color="FFFFFF"/>
                    <w:right w:val="single" w:sz="8" w:space="0" w:color="FFFFFF"/>
                  </w:tcBorders>
                  <w:shd w:val="clear" w:color="000000" w:fill="FCD5B4"/>
                  <w:noWrap/>
                  <w:vAlign w:val="center"/>
                  <w:hideMark/>
                </w:tcPr>
                <w:p w14:paraId="45A76948"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-4.9 </w:t>
                  </w:r>
                </w:p>
              </w:tc>
              <w:tc>
                <w:tcPr>
                  <w:tcW w:w="893" w:type="dxa"/>
                  <w:tcBorders>
                    <w:top w:val="nil"/>
                    <w:left w:val="nil"/>
                    <w:bottom w:val="single" w:sz="8" w:space="0" w:color="FFFFFF"/>
                    <w:right w:val="single" w:sz="8" w:space="0" w:color="FFFFFF"/>
                  </w:tcBorders>
                  <w:shd w:val="clear" w:color="000000" w:fill="FCD5B4"/>
                  <w:noWrap/>
                  <w:vAlign w:val="center"/>
                  <w:hideMark/>
                </w:tcPr>
                <w:p w14:paraId="427EBBE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-5.9 </w:t>
                  </w:r>
                </w:p>
              </w:tc>
              <w:tc>
                <w:tcPr>
                  <w:tcW w:w="892" w:type="dxa"/>
                  <w:tcBorders>
                    <w:top w:val="nil"/>
                    <w:left w:val="nil"/>
                    <w:bottom w:val="single" w:sz="8" w:space="0" w:color="FFFFFF"/>
                    <w:right w:val="single" w:sz="8" w:space="0" w:color="FFFFFF"/>
                  </w:tcBorders>
                  <w:shd w:val="clear" w:color="000000" w:fill="FCD5B4"/>
                  <w:noWrap/>
                  <w:vAlign w:val="center"/>
                  <w:hideMark/>
                </w:tcPr>
                <w:p w14:paraId="12FAA6F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-5.9 </w:t>
                  </w:r>
                </w:p>
              </w:tc>
              <w:tc>
                <w:tcPr>
                  <w:tcW w:w="891" w:type="dxa"/>
                  <w:tcBorders>
                    <w:top w:val="nil"/>
                    <w:left w:val="nil"/>
                    <w:bottom w:val="single" w:sz="8" w:space="0" w:color="FFFFFF"/>
                    <w:right w:val="single" w:sz="8" w:space="0" w:color="FFFFFF"/>
                  </w:tcBorders>
                  <w:shd w:val="clear" w:color="000000" w:fill="FCD5B4"/>
                  <w:noWrap/>
                  <w:vAlign w:val="center"/>
                  <w:hideMark/>
                </w:tcPr>
                <w:p w14:paraId="34E33D39"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-1.9 </w:t>
                  </w:r>
                </w:p>
              </w:tc>
              <w:tc>
                <w:tcPr>
                  <w:tcW w:w="1110" w:type="dxa"/>
                  <w:tcBorders>
                    <w:top w:val="nil"/>
                    <w:left w:val="nil"/>
                    <w:bottom w:val="single" w:sz="8" w:space="0" w:color="FFFFFF"/>
                    <w:right w:val="single" w:sz="8" w:space="0" w:color="FFFFFF"/>
                  </w:tcBorders>
                  <w:shd w:val="clear" w:color="000000" w:fill="FCD5B4"/>
                  <w:noWrap/>
                  <w:vAlign w:val="center"/>
                  <w:hideMark/>
                </w:tcPr>
                <w:p w14:paraId="0CB08D1A"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CP</w:t>
                  </w:r>
                </w:p>
              </w:tc>
              <w:tc>
                <w:tcPr>
                  <w:tcW w:w="891" w:type="dxa"/>
                  <w:tcBorders>
                    <w:top w:val="nil"/>
                    <w:left w:val="nil"/>
                    <w:bottom w:val="single" w:sz="8" w:space="0" w:color="FFFFFF"/>
                    <w:right w:val="single" w:sz="8" w:space="0" w:color="FFFFFF"/>
                  </w:tcBorders>
                  <w:shd w:val="clear" w:color="000000" w:fill="FCD5B4"/>
                  <w:noWrap/>
                  <w:vAlign w:val="center"/>
                  <w:hideMark/>
                </w:tcPr>
                <w:p w14:paraId="6C21C64E"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-7.7 </w:t>
                  </w:r>
                </w:p>
              </w:tc>
              <w:tc>
                <w:tcPr>
                  <w:tcW w:w="891" w:type="dxa"/>
                  <w:tcBorders>
                    <w:top w:val="nil"/>
                    <w:left w:val="nil"/>
                    <w:bottom w:val="single" w:sz="8" w:space="0" w:color="FFFFFF"/>
                    <w:right w:val="single" w:sz="8" w:space="0" w:color="FFFFFF"/>
                  </w:tcBorders>
                  <w:shd w:val="clear" w:color="000000" w:fill="FCD5B4"/>
                  <w:noWrap/>
                  <w:vAlign w:val="center"/>
                  <w:hideMark/>
                </w:tcPr>
                <w:p w14:paraId="66C19073"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-8.7 </w:t>
                  </w:r>
                </w:p>
              </w:tc>
              <w:tc>
                <w:tcPr>
                  <w:tcW w:w="891" w:type="dxa"/>
                  <w:tcBorders>
                    <w:top w:val="nil"/>
                    <w:left w:val="nil"/>
                    <w:bottom w:val="single" w:sz="8" w:space="0" w:color="FFFFFF"/>
                    <w:right w:val="single" w:sz="8" w:space="0" w:color="FFFFFF"/>
                  </w:tcBorders>
                  <w:shd w:val="clear" w:color="000000" w:fill="FCD5B4"/>
                  <w:noWrap/>
                  <w:vAlign w:val="center"/>
                  <w:hideMark/>
                </w:tcPr>
                <w:p w14:paraId="2ACF7E3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-8.7 </w:t>
                  </w:r>
                </w:p>
              </w:tc>
              <w:tc>
                <w:tcPr>
                  <w:tcW w:w="891" w:type="dxa"/>
                  <w:tcBorders>
                    <w:top w:val="nil"/>
                    <w:left w:val="nil"/>
                    <w:bottom w:val="single" w:sz="8" w:space="0" w:color="FFFFFF"/>
                    <w:right w:val="single" w:sz="8" w:space="0" w:color="FFFFFF"/>
                  </w:tcBorders>
                  <w:shd w:val="clear" w:color="000000" w:fill="FCD5B4"/>
                  <w:noWrap/>
                  <w:vAlign w:val="center"/>
                  <w:hideMark/>
                </w:tcPr>
                <w:p w14:paraId="752905A6"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-4.7 </w:t>
                  </w:r>
                </w:p>
              </w:tc>
            </w:tr>
            <w:tr w:rsidR="00405140" w:rsidRPr="00405140" w14:paraId="0C64D42C" w14:textId="77777777" w:rsidTr="00705D32">
              <w:trPr>
                <w:trHeight w:val="513"/>
              </w:trPr>
              <w:tc>
                <w:tcPr>
                  <w:tcW w:w="1321" w:type="dxa"/>
                  <w:tcBorders>
                    <w:top w:val="nil"/>
                    <w:left w:val="nil"/>
                    <w:bottom w:val="single" w:sz="8" w:space="0" w:color="FFFFFF"/>
                    <w:right w:val="single" w:sz="8" w:space="0" w:color="FFFFFF"/>
                  </w:tcBorders>
                  <w:shd w:val="clear" w:color="000000" w:fill="FDE9D9"/>
                  <w:noWrap/>
                  <w:vAlign w:val="center"/>
                  <w:hideMark/>
                </w:tcPr>
                <w:p w14:paraId="169E6A45"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MTN3Y</w:t>
                  </w:r>
                </w:p>
              </w:tc>
              <w:tc>
                <w:tcPr>
                  <w:tcW w:w="893" w:type="dxa"/>
                  <w:tcBorders>
                    <w:top w:val="nil"/>
                    <w:left w:val="nil"/>
                    <w:bottom w:val="single" w:sz="8" w:space="0" w:color="FFFFFF"/>
                    <w:right w:val="single" w:sz="8" w:space="0" w:color="FFFFFF"/>
                  </w:tcBorders>
                  <w:shd w:val="clear" w:color="000000" w:fill="FDE9D9"/>
                  <w:noWrap/>
                  <w:vAlign w:val="center"/>
                  <w:hideMark/>
                </w:tcPr>
                <w:p w14:paraId="565FA79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0.8 </w:t>
                  </w:r>
                </w:p>
              </w:tc>
              <w:tc>
                <w:tcPr>
                  <w:tcW w:w="893" w:type="dxa"/>
                  <w:tcBorders>
                    <w:top w:val="nil"/>
                    <w:left w:val="nil"/>
                    <w:bottom w:val="single" w:sz="8" w:space="0" w:color="FFFFFF"/>
                    <w:right w:val="single" w:sz="8" w:space="0" w:color="FFFFFF"/>
                  </w:tcBorders>
                  <w:shd w:val="clear" w:color="000000" w:fill="FDE9D9"/>
                  <w:noWrap/>
                  <w:vAlign w:val="center"/>
                  <w:hideMark/>
                </w:tcPr>
                <w:p w14:paraId="2EAD337C"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-5.2 </w:t>
                  </w:r>
                </w:p>
              </w:tc>
              <w:tc>
                <w:tcPr>
                  <w:tcW w:w="892" w:type="dxa"/>
                  <w:tcBorders>
                    <w:top w:val="nil"/>
                    <w:left w:val="nil"/>
                    <w:bottom w:val="single" w:sz="8" w:space="0" w:color="FFFFFF"/>
                    <w:right w:val="single" w:sz="8" w:space="0" w:color="FFFFFF"/>
                  </w:tcBorders>
                  <w:shd w:val="clear" w:color="000000" w:fill="FDE9D9"/>
                  <w:noWrap/>
                  <w:vAlign w:val="center"/>
                  <w:hideMark/>
                </w:tcPr>
                <w:p w14:paraId="459CD78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-5.2 </w:t>
                  </w:r>
                </w:p>
              </w:tc>
              <w:tc>
                <w:tcPr>
                  <w:tcW w:w="891" w:type="dxa"/>
                  <w:tcBorders>
                    <w:top w:val="nil"/>
                    <w:left w:val="nil"/>
                    <w:bottom w:val="single" w:sz="8" w:space="0" w:color="FFFFFF"/>
                    <w:right w:val="single" w:sz="8" w:space="0" w:color="FFFFFF"/>
                  </w:tcBorders>
                  <w:shd w:val="clear" w:color="000000" w:fill="FDE9D9"/>
                  <w:noWrap/>
                  <w:vAlign w:val="center"/>
                  <w:hideMark/>
                </w:tcPr>
                <w:p w14:paraId="2D05AB84"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-5.2 </w:t>
                  </w:r>
                </w:p>
              </w:tc>
              <w:tc>
                <w:tcPr>
                  <w:tcW w:w="1110" w:type="dxa"/>
                  <w:tcBorders>
                    <w:top w:val="nil"/>
                    <w:left w:val="nil"/>
                    <w:bottom w:val="single" w:sz="8" w:space="0" w:color="FFFFFF"/>
                    <w:right w:val="single" w:sz="8" w:space="0" w:color="FFFFFF"/>
                  </w:tcBorders>
                  <w:shd w:val="clear" w:color="000000" w:fill="FDE9D9"/>
                  <w:noWrap/>
                  <w:vAlign w:val="center"/>
                  <w:hideMark/>
                </w:tcPr>
                <w:p w14:paraId="4D91AD63"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MTN3Y</w:t>
                  </w:r>
                </w:p>
              </w:tc>
              <w:tc>
                <w:tcPr>
                  <w:tcW w:w="891" w:type="dxa"/>
                  <w:tcBorders>
                    <w:top w:val="nil"/>
                    <w:left w:val="nil"/>
                    <w:bottom w:val="single" w:sz="8" w:space="0" w:color="FFFFFF"/>
                    <w:right w:val="single" w:sz="8" w:space="0" w:color="FFFFFF"/>
                  </w:tcBorders>
                  <w:shd w:val="clear" w:color="000000" w:fill="FDE9D9"/>
                  <w:noWrap/>
                  <w:vAlign w:val="center"/>
                  <w:hideMark/>
                </w:tcPr>
                <w:p w14:paraId="68B57EE9"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-0.3 </w:t>
                  </w:r>
                </w:p>
              </w:tc>
              <w:tc>
                <w:tcPr>
                  <w:tcW w:w="891" w:type="dxa"/>
                  <w:tcBorders>
                    <w:top w:val="nil"/>
                    <w:left w:val="nil"/>
                    <w:bottom w:val="single" w:sz="8" w:space="0" w:color="FFFFFF"/>
                    <w:right w:val="single" w:sz="8" w:space="0" w:color="FFFFFF"/>
                  </w:tcBorders>
                  <w:shd w:val="clear" w:color="000000" w:fill="FDE9D9"/>
                  <w:noWrap/>
                  <w:vAlign w:val="center"/>
                  <w:hideMark/>
                </w:tcPr>
                <w:p w14:paraId="15D2A995"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-6.3 </w:t>
                  </w:r>
                </w:p>
              </w:tc>
              <w:tc>
                <w:tcPr>
                  <w:tcW w:w="891" w:type="dxa"/>
                  <w:tcBorders>
                    <w:top w:val="nil"/>
                    <w:left w:val="nil"/>
                    <w:bottom w:val="single" w:sz="8" w:space="0" w:color="FFFFFF"/>
                    <w:right w:val="single" w:sz="8" w:space="0" w:color="FFFFFF"/>
                  </w:tcBorders>
                  <w:shd w:val="clear" w:color="000000" w:fill="FDE9D9"/>
                  <w:noWrap/>
                  <w:vAlign w:val="center"/>
                  <w:hideMark/>
                </w:tcPr>
                <w:p w14:paraId="4DC0730C"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-6.3 </w:t>
                  </w:r>
                </w:p>
              </w:tc>
              <w:tc>
                <w:tcPr>
                  <w:tcW w:w="891" w:type="dxa"/>
                  <w:tcBorders>
                    <w:top w:val="nil"/>
                    <w:left w:val="nil"/>
                    <w:bottom w:val="single" w:sz="8" w:space="0" w:color="FFFFFF"/>
                    <w:right w:val="single" w:sz="8" w:space="0" w:color="FFFFFF"/>
                  </w:tcBorders>
                  <w:shd w:val="clear" w:color="000000" w:fill="FDE9D9"/>
                  <w:noWrap/>
                  <w:vAlign w:val="center"/>
                  <w:hideMark/>
                </w:tcPr>
                <w:p w14:paraId="6B0A7CDB"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-6.3 </w:t>
                  </w:r>
                </w:p>
              </w:tc>
            </w:tr>
            <w:tr w:rsidR="00405140" w:rsidRPr="00405140" w14:paraId="21EA88AC" w14:textId="77777777" w:rsidTr="00705D32">
              <w:trPr>
                <w:trHeight w:val="513"/>
              </w:trPr>
              <w:tc>
                <w:tcPr>
                  <w:tcW w:w="1321" w:type="dxa"/>
                  <w:tcBorders>
                    <w:top w:val="nil"/>
                    <w:left w:val="nil"/>
                    <w:bottom w:val="single" w:sz="8" w:space="0" w:color="FFFFFF"/>
                    <w:right w:val="single" w:sz="8" w:space="0" w:color="FFFFFF"/>
                  </w:tcBorders>
                  <w:shd w:val="clear" w:color="000000" w:fill="FCD5B4"/>
                  <w:noWrap/>
                  <w:vAlign w:val="center"/>
                  <w:hideMark/>
                </w:tcPr>
                <w:p w14:paraId="132C6425"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MTN5Y</w:t>
                  </w:r>
                </w:p>
              </w:tc>
              <w:tc>
                <w:tcPr>
                  <w:tcW w:w="893" w:type="dxa"/>
                  <w:tcBorders>
                    <w:top w:val="nil"/>
                    <w:left w:val="nil"/>
                    <w:bottom w:val="single" w:sz="8" w:space="0" w:color="FFFFFF"/>
                    <w:right w:val="single" w:sz="8" w:space="0" w:color="FFFFFF"/>
                  </w:tcBorders>
                  <w:shd w:val="clear" w:color="000000" w:fill="FCD5B4"/>
                  <w:noWrap/>
                  <w:vAlign w:val="center"/>
                  <w:hideMark/>
                </w:tcPr>
                <w:p w14:paraId="290A8FD9"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-5.1 </w:t>
                  </w:r>
                </w:p>
              </w:tc>
              <w:tc>
                <w:tcPr>
                  <w:tcW w:w="893" w:type="dxa"/>
                  <w:tcBorders>
                    <w:top w:val="nil"/>
                    <w:left w:val="nil"/>
                    <w:bottom w:val="single" w:sz="8" w:space="0" w:color="FFFFFF"/>
                    <w:right w:val="single" w:sz="8" w:space="0" w:color="FFFFFF"/>
                  </w:tcBorders>
                  <w:shd w:val="clear" w:color="000000" w:fill="FCD5B4"/>
                  <w:noWrap/>
                  <w:vAlign w:val="center"/>
                  <w:hideMark/>
                </w:tcPr>
                <w:p w14:paraId="153D3859"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-7.2 </w:t>
                  </w:r>
                </w:p>
              </w:tc>
              <w:tc>
                <w:tcPr>
                  <w:tcW w:w="892" w:type="dxa"/>
                  <w:tcBorders>
                    <w:top w:val="nil"/>
                    <w:left w:val="nil"/>
                    <w:bottom w:val="single" w:sz="8" w:space="0" w:color="FFFFFF"/>
                    <w:right w:val="single" w:sz="8" w:space="0" w:color="FFFFFF"/>
                  </w:tcBorders>
                  <w:shd w:val="clear" w:color="000000" w:fill="FCD5B4"/>
                  <w:noWrap/>
                  <w:vAlign w:val="center"/>
                  <w:hideMark/>
                </w:tcPr>
                <w:p w14:paraId="68A770DE"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-6.2 </w:t>
                  </w:r>
                </w:p>
              </w:tc>
              <w:tc>
                <w:tcPr>
                  <w:tcW w:w="891" w:type="dxa"/>
                  <w:tcBorders>
                    <w:top w:val="nil"/>
                    <w:left w:val="nil"/>
                    <w:bottom w:val="single" w:sz="8" w:space="0" w:color="FFFFFF"/>
                    <w:right w:val="single" w:sz="8" w:space="0" w:color="FFFFFF"/>
                  </w:tcBorders>
                  <w:shd w:val="clear" w:color="000000" w:fill="FCD5B4"/>
                  <w:noWrap/>
                  <w:vAlign w:val="center"/>
                  <w:hideMark/>
                </w:tcPr>
                <w:p w14:paraId="7AA1D9E0"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-6.1 </w:t>
                  </w:r>
                </w:p>
              </w:tc>
              <w:tc>
                <w:tcPr>
                  <w:tcW w:w="1110" w:type="dxa"/>
                  <w:tcBorders>
                    <w:top w:val="nil"/>
                    <w:left w:val="nil"/>
                    <w:bottom w:val="single" w:sz="8" w:space="0" w:color="FFFFFF"/>
                    <w:right w:val="single" w:sz="8" w:space="0" w:color="FFFFFF"/>
                  </w:tcBorders>
                  <w:shd w:val="clear" w:color="000000" w:fill="FCD5B4"/>
                  <w:noWrap/>
                  <w:vAlign w:val="center"/>
                  <w:hideMark/>
                </w:tcPr>
                <w:p w14:paraId="2E304F6D"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MTN5Y</w:t>
                  </w:r>
                </w:p>
              </w:tc>
              <w:tc>
                <w:tcPr>
                  <w:tcW w:w="891" w:type="dxa"/>
                  <w:tcBorders>
                    <w:top w:val="nil"/>
                    <w:left w:val="nil"/>
                    <w:bottom w:val="single" w:sz="8" w:space="0" w:color="FFFFFF"/>
                    <w:right w:val="single" w:sz="8" w:space="0" w:color="FFFFFF"/>
                  </w:tcBorders>
                  <w:shd w:val="clear" w:color="000000" w:fill="FCD5B4"/>
                  <w:noWrap/>
                  <w:vAlign w:val="center"/>
                  <w:hideMark/>
                </w:tcPr>
                <w:p w14:paraId="0E63D58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-6.8 </w:t>
                  </w:r>
                </w:p>
              </w:tc>
              <w:tc>
                <w:tcPr>
                  <w:tcW w:w="891" w:type="dxa"/>
                  <w:tcBorders>
                    <w:top w:val="nil"/>
                    <w:left w:val="nil"/>
                    <w:bottom w:val="single" w:sz="8" w:space="0" w:color="FFFFFF"/>
                    <w:right w:val="single" w:sz="8" w:space="0" w:color="FFFFFF"/>
                  </w:tcBorders>
                  <w:shd w:val="clear" w:color="000000" w:fill="FCD5B4"/>
                  <w:noWrap/>
                  <w:vAlign w:val="center"/>
                  <w:hideMark/>
                </w:tcPr>
                <w:p w14:paraId="27044A9B"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-8.8 </w:t>
                  </w:r>
                </w:p>
              </w:tc>
              <w:tc>
                <w:tcPr>
                  <w:tcW w:w="891" w:type="dxa"/>
                  <w:tcBorders>
                    <w:top w:val="nil"/>
                    <w:left w:val="nil"/>
                    <w:bottom w:val="single" w:sz="8" w:space="0" w:color="FFFFFF"/>
                    <w:right w:val="single" w:sz="8" w:space="0" w:color="FFFFFF"/>
                  </w:tcBorders>
                  <w:shd w:val="clear" w:color="000000" w:fill="FCD5B4"/>
                  <w:noWrap/>
                  <w:vAlign w:val="center"/>
                  <w:hideMark/>
                </w:tcPr>
                <w:p w14:paraId="6AAEE19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-7.8 </w:t>
                  </w:r>
                </w:p>
              </w:tc>
              <w:tc>
                <w:tcPr>
                  <w:tcW w:w="891" w:type="dxa"/>
                  <w:tcBorders>
                    <w:top w:val="nil"/>
                    <w:left w:val="nil"/>
                    <w:bottom w:val="single" w:sz="8" w:space="0" w:color="FFFFFF"/>
                    <w:right w:val="single" w:sz="8" w:space="0" w:color="FFFFFF"/>
                  </w:tcBorders>
                  <w:shd w:val="clear" w:color="000000" w:fill="FCD5B4"/>
                  <w:noWrap/>
                  <w:vAlign w:val="center"/>
                  <w:hideMark/>
                </w:tcPr>
                <w:p w14:paraId="521244E9"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-7.8 </w:t>
                  </w:r>
                </w:p>
              </w:tc>
            </w:tr>
            <w:tr w:rsidR="00405140" w:rsidRPr="00405140" w14:paraId="1D38B7B2" w14:textId="77777777" w:rsidTr="00705D32">
              <w:trPr>
                <w:trHeight w:val="513"/>
              </w:trPr>
              <w:tc>
                <w:tcPr>
                  <w:tcW w:w="1321" w:type="dxa"/>
                  <w:tcBorders>
                    <w:top w:val="nil"/>
                    <w:left w:val="nil"/>
                    <w:bottom w:val="single" w:sz="8" w:space="0" w:color="FFFFFF"/>
                    <w:right w:val="single" w:sz="8" w:space="0" w:color="FFFFFF"/>
                  </w:tcBorders>
                  <w:shd w:val="clear" w:color="000000" w:fill="FDE9D9"/>
                  <w:noWrap/>
                  <w:vAlign w:val="center"/>
                  <w:hideMark/>
                </w:tcPr>
                <w:p w14:paraId="3D89E2C9"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企业债3Y</w:t>
                  </w:r>
                </w:p>
              </w:tc>
              <w:tc>
                <w:tcPr>
                  <w:tcW w:w="893" w:type="dxa"/>
                  <w:tcBorders>
                    <w:top w:val="nil"/>
                    <w:left w:val="nil"/>
                    <w:bottom w:val="single" w:sz="8" w:space="0" w:color="FFFFFF"/>
                    <w:right w:val="single" w:sz="8" w:space="0" w:color="FFFFFF"/>
                  </w:tcBorders>
                  <w:shd w:val="clear" w:color="000000" w:fill="FDE9D9"/>
                  <w:noWrap/>
                  <w:vAlign w:val="center"/>
                  <w:hideMark/>
                </w:tcPr>
                <w:p w14:paraId="6DCE0A9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2.9 </w:t>
                  </w:r>
                </w:p>
              </w:tc>
              <w:tc>
                <w:tcPr>
                  <w:tcW w:w="893" w:type="dxa"/>
                  <w:tcBorders>
                    <w:top w:val="nil"/>
                    <w:left w:val="nil"/>
                    <w:bottom w:val="single" w:sz="8" w:space="0" w:color="FFFFFF"/>
                    <w:right w:val="single" w:sz="8" w:space="0" w:color="FFFFFF"/>
                  </w:tcBorders>
                  <w:shd w:val="clear" w:color="000000" w:fill="FDE9D9"/>
                  <w:noWrap/>
                  <w:vAlign w:val="center"/>
                  <w:hideMark/>
                </w:tcPr>
                <w:p w14:paraId="147A21D3"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-6.2 </w:t>
                  </w:r>
                </w:p>
              </w:tc>
              <w:tc>
                <w:tcPr>
                  <w:tcW w:w="892" w:type="dxa"/>
                  <w:tcBorders>
                    <w:top w:val="nil"/>
                    <w:left w:val="nil"/>
                    <w:bottom w:val="single" w:sz="8" w:space="0" w:color="FFFFFF"/>
                    <w:right w:val="single" w:sz="8" w:space="0" w:color="FFFFFF"/>
                  </w:tcBorders>
                  <w:shd w:val="clear" w:color="000000" w:fill="FDE9D9"/>
                  <w:noWrap/>
                  <w:vAlign w:val="center"/>
                  <w:hideMark/>
                </w:tcPr>
                <w:p w14:paraId="2C7047A3"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-3.1 </w:t>
                  </w:r>
                </w:p>
              </w:tc>
              <w:tc>
                <w:tcPr>
                  <w:tcW w:w="891" w:type="dxa"/>
                  <w:tcBorders>
                    <w:top w:val="nil"/>
                    <w:left w:val="nil"/>
                    <w:bottom w:val="single" w:sz="8" w:space="0" w:color="FFFFFF"/>
                    <w:right w:val="single" w:sz="8" w:space="0" w:color="FFFFFF"/>
                  </w:tcBorders>
                  <w:shd w:val="clear" w:color="000000" w:fill="FDE9D9"/>
                  <w:noWrap/>
                  <w:vAlign w:val="center"/>
                  <w:hideMark/>
                </w:tcPr>
                <w:p w14:paraId="6A79039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-4.2 </w:t>
                  </w:r>
                </w:p>
              </w:tc>
              <w:tc>
                <w:tcPr>
                  <w:tcW w:w="1110" w:type="dxa"/>
                  <w:tcBorders>
                    <w:top w:val="nil"/>
                    <w:left w:val="nil"/>
                    <w:bottom w:val="single" w:sz="8" w:space="0" w:color="FFFFFF"/>
                    <w:right w:val="single" w:sz="8" w:space="0" w:color="FFFFFF"/>
                  </w:tcBorders>
                  <w:shd w:val="clear" w:color="000000" w:fill="FDE9D9"/>
                  <w:noWrap/>
                  <w:vAlign w:val="center"/>
                  <w:hideMark/>
                </w:tcPr>
                <w:p w14:paraId="3F8BADB8"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企业债3Y</w:t>
                  </w:r>
                </w:p>
              </w:tc>
              <w:tc>
                <w:tcPr>
                  <w:tcW w:w="891" w:type="dxa"/>
                  <w:tcBorders>
                    <w:top w:val="nil"/>
                    <w:left w:val="nil"/>
                    <w:bottom w:val="single" w:sz="8" w:space="0" w:color="FFFFFF"/>
                    <w:right w:val="single" w:sz="8" w:space="0" w:color="FFFFFF"/>
                  </w:tcBorders>
                  <w:shd w:val="clear" w:color="000000" w:fill="FDE9D9"/>
                  <w:noWrap/>
                  <w:vAlign w:val="center"/>
                  <w:hideMark/>
                </w:tcPr>
                <w:p w14:paraId="6C943AF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1.8 </w:t>
                  </w:r>
                </w:p>
              </w:tc>
              <w:tc>
                <w:tcPr>
                  <w:tcW w:w="891" w:type="dxa"/>
                  <w:tcBorders>
                    <w:top w:val="nil"/>
                    <w:left w:val="nil"/>
                    <w:bottom w:val="single" w:sz="8" w:space="0" w:color="FFFFFF"/>
                    <w:right w:val="single" w:sz="8" w:space="0" w:color="FFFFFF"/>
                  </w:tcBorders>
                  <w:shd w:val="clear" w:color="000000" w:fill="FDE9D9"/>
                  <w:noWrap/>
                  <w:vAlign w:val="center"/>
                  <w:hideMark/>
                </w:tcPr>
                <w:p w14:paraId="0DA70EBE"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-7.2 </w:t>
                  </w:r>
                </w:p>
              </w:tc>
              <w:tc>
                <w:tcPr>
                  <w:tcW w:w="891" w:type="dxa"/>
                  <w:tcBorders>
                    <w:top w:val="nil"/>
                    <w:left w:val="nil"/>
                    <w:bottom w:val="single" w:sz="8" w:space="0" w:color="FFFFFF"/>
                    <w:right w:val="single" w:sz="8" w:space="0" w:color="FFFFFF"/>
                  </w:tcBorders>
                  <w:shd w:val="clear" w:color="000000" w:fill="FDE9D9"/>
                  <w:noWrap/>
                  <w:vAlign w:val="center"/>
                  <w:hideMark/>
                </w:tcPr>
                <w:p w14:paraId="5CED4FFC"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-4.2 </w:t>
                  </w:r>
                </w:p>
              </w:tc>
              <w:tc>
                <w:tcPr>
                  <w:tcW w:w="891" w:type="dxa"/>
                  <w:tcBorders>
                    <w:top w:val="nil"/>
                    <w:left w:val="nil"/>
                    <w:bottom w:val="single" w:sz="8" w:space="0" w:color="FFFFFF"/>
                    <w:right w:val="single" w:sz="8" w:space="0" w:color="FFFFFF"/>
                  </w:tcBorders>
                  <w:shd w:val="clear" w:color="000000" w:fill="FDE9D9"/>
                  <w:noWrap/>
                  <w:vAlign w:val="center"/>
                  <w:hideMark/>
                </w:tcPr>
                <w:p w14:paraId="172262E5"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-5.2 </w:t>
                  </w:r>
                </w:p>
              </w:tc>
            </w:tr>
            <w:tr w:rsidR="00405140" w:rsidRPr="00405140" w14:paraId="007F5B0A" w14:textId="77777777" w:rsidTr="00705D32">
              <w:trPr>
                <w:trHeight w:val="513"/>
              </w:trPr>
              <w:tc>
                <w:tcPr>
                  <w:tcW w:w="1321" w:type="dxa"/>
                  <w:tcBorders>
                    <w:top w:val="nil"/>
                    <w:left w:val="nil"/>
                    <w:bottom w:val="single" w:sz="8" w:space="0" w:color="FFFFFF"/>
                    <w:right w:val="single" w:sz="8" w:space="0" w:color="FFFFFF"/>
                  </w:tcBorders>
                  <w:shd w:val="clear" w:color="000000" w:fill="FCD5B4"/>
                  <w:noWrap/>
                  <w:vAlign w:val="center"/>
                  <w:hideMark/>
                </w:tcPr>
                <w:p w14:paraId="23EBEC9A"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企业债5Y</w:t>
                  </w:r>
                </w:p>
              </w:tc>
              <w:tc>
                <w:tcPr>
                  <w:tcW w:w="893" w:type="dxa"/>
                  <w:tcBorders>
                    <w:top w:val="nil"/>
                    <w:left w:val="nil"/>
                    <w:bottom w:val="single" w:sz="8" w:space="0" w:color="FFFFFF"/>
                    <w:right w:val="single" w:sz="8" w:space="0" w:color="FFFFFF"/>
                  </w:tcBorders>
                  <w:shd w:val="clear" w:color="000000" w:fill="FCD5B4"/>
                  <w:noWrap/>
                  <w:vAlign w:val="center"/>
                  <w:hideMark/>
                </w:tcPr>
                <w:p w14:paraId="2CE0879E"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-3.5 </w:t>
                  </w:r>
                </w:p>
              </w:tc>
              <w:tc>
                <w:tcPr>
                  <w:tcW w:w="893" w:type="dxa"/>
                  <w:tcBorders>
                    <w:top w:val="nil"/>
                    <w:left w:val="nil"/>
                    <w:bottom w:val="single" w:sz="8" w:space="0" w:color="FFFFFF"/>
                    <w:right w:val="single" w:sz="8" w:space="0" w:color="FFFFFF"/>
                  </w:tcBorders>
                  <w:shd w:val="clear" w:color="000000" w:fill="FCD5B4"/>
                  <w:noWrap/>
                  <w:vAlign w:val="center"/>
                  <w:hideMark/>
                </w:tcPr>
                <w:p w14:paraId="3CBF90A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-7.5 </w:t>
                  </w:r>
                </w:p>
              </w:tc>
              <w:tc>
                <w:tcPr>
                  <w:tcW w:w="892" w:type="dxa"/>
                  <w:tcBorders>
                    <w:top w:val="nil"/>
                    <w:left w:val="nil"/>
                    <w:bottom w:val="single" w:sz="8" w:space="0" w:color="FFFFFF"/>
                    <w:right w:val="single" w:sz="8" w:space="0" w:color="FFFFFF"/>
                  </w:tcBorders>
                  <w:shd w:val="clear" w:color="000000" w:fill="FCD5B4"/>
                  <w:noWrap/>
                  <w:vAlign w:val="center"/>
                  <w:hideMark/>
                </w:tcPr>
                <w:p w14:paraId="1C1DA28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-1.5 </w:t>
                  </w:r>
                </w:p>
              </w:tc>
              <w:tc>
                <w:tcPr>
                  <w:tcW w:w="891" w:type="dxa"/>
                  <w:tcBorders>
                    <w:top w:val="nil"/>
                    <w:left w:val="nil"/>
                    <w:bottom w:val="single" w:sz="8" w:space="0" w:color="FFFFFF"/>
                    <w:right w:val="single" w:sz="8" w:space="0" w:color="FFFFFF"/>
                  </w:tcBorders>
                  <w:shd w:val="clear" w:color="000000" w:fill="FCD5B4"/>
                  <w:noWrap/>
                  <w:vAlign w:val="center"/>
                  <w:hideMark/>
                </w:tcPr>
                <w:p w14:paraId="37F1B811"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-4.5 </w:t>
                  </w:r>
                </w:p>
              </w:tc>
              <w:tc>
                <w:tcPr>
                  <w:tcW w:w="1110" w:type="dxa"/>
                  <w:tcBorders>
                    <w:top w:val="nil"/>
                    <w:left w:val="nil"/>
                    <w:bottom w:val="single" w:sz="8" w:space="0" w:color="FFFFFF"/>
                    <w:right w:val="single" w:sz="8" w:space="0" w:color="FFFFFF"/>
                  </w:tcBorders>
                  <w:shd w:val="clear" w:color="000000" w:fill="FCD5B4"/>
                  <w:noWrap/>
                  <w:vAlign w:val="center"/>
                  <w:hideMark/>
                </w:tcPr>
                <w:p w14:paraId="4F2F2A88"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企业债5Y</w:t>
                  </w:r>
                </w:p>
              </w:tc>
              <w:tc>
                <w:tcPr>
                  <w:tcW w:w="891" w:type="dxa"/>
                  <w:tcBorders>
                    <w:top w:val="nil"/>
                    <w:left w:val="nil"/>
                    <w:bottom w:val="single" w:sz="8" w:space="0" w:color="FFFFFF"/>
                    <w:right w:val="single" w:sz="8" w:space="0" w:color="FFFFFF"/>
                  </w:tcBorders>
                  <w:shd w:val="clear" w:color="000000" w:fill="FCD5B4"/>
                  <w:noWrap/>
                  <w:vAlign w:val="center"/>
                  <w:hideMark/>
                </w:tcPr>
                <w:p w14:paraId="5F7F92C0"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-5.1 </w:t>
                  </w:r>
                </w:p>
              </w:tc>
              <w:tc>
                <w:tcPr>
                  <w:tcW w:w="891" w:type="dxa"/>
                  <w:tcBorders>
                    <w:top w:val="nil"/>
                    <w:left w:val="nil"/>
                    <w:bottom w:val="single" w:sz="8" w:space="0" w:color="FFFFFF"/>
                    <w:right w:val="single" w:sz="8" w:space="0" w:color="FFFFFF"/>
                  </w:tcBorders>
                  <w:shd w:val="clear" w:color="000000" w:fill="FCD5B4"/>
                  <w:noWrap/>
                  <w:vAlign w:val="center"/>
                  <w:hideMark/>
                </w:tcPr>
                <w:p w14:paraId="3C2DA671"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-9.1 </w:t>
                  </w:r>
                </w:p>
              </w:tc>
              <w:tc>
                <w:tcPr>
                  <w:tcW w:w="891" w:type="dxa"/>
                  <w:tcBorders>
                    <w:top w:val="nil"/>
                    <w:left w:val="nil"/>
                    <w:bottom w:val="single" w:sz="8" w:space="0" w:color="FFFFFF"/>
                    <w:right w:val="single" w:sz="8" w:space="0" w:color="FFFFFF"/>
                  </w:tcBorders>
                  <w:shd w:val="clear" w:color="000000" w:fill="FCD5B4"/>
                  <w:noWrap/>
                  <w:vAlign w:val="center"/>
                  <w:hideMark/>
                </w:tcPr>
                <w:p w14:paraId="3E571CF6"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-3.1 </w:t>
                  </w:r>
                </w:p>
              </w:tc>
              <w:tc>
                <w:tcPr>
                  <w:tcW w:w="891" w:type="dxa"/>
                  <w:tcBorders>
                    <w:top w:val="nil"/>
                    <w:left w:val="nil"/>
                    <w:bottom w:val="single" w:sz="8" w:space="0" w:color="FFFFFF"/>
                    <w:right w:val="single" w:sz="8" w:space="0" w:color="FFFFFF"/>
                  </w:tcBorders>
                  <w:shd w:val="clear" w:color="000000" w:fill="FCD5B4"/>
                  <w:noWrap/>
                  <w:vAlign w:val="center"/>
                  <w:hideMark/>
                </w:tcPr>
                <w:p w14:paraId="2EFED00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-6.1 </w:t>
                  </w:r>
                </w:p>
              </w:tc>
            </w:tr>
            <w:tr w:rsidR="00405140" w:rsidRPr="00405140" w14:paraId="05C19388" w14:textId="77777777" w:rsidTr="00705D32">
              <w:trPr>
                <w:trHeight w:val="513"/>
              </w:trPr>
              <w:tc>
                <w:tcPr>
                  <w:tcW w:w="1321" w:type="dxa"/>
                  <w:tcBorders>
                    <w:top w:val="nil"/>
                    <w:left w:val="nil"/>
                    <w:bottom w:val="single" w:sz="8" w:space="0" w:color="FFFFFF"/>
                    <w:right w:val="single" w:sz="8" w:space="0" w:color="FFFFFF"/>
                  </w:tcBorders>
                  <w:shd w:val="clear" w:color="000000" w:fill="FDE9D9"/>
                  <w:noWrap/>
                  <w:vAlign w:val="center"/>
                  <w:hideMark/>
                </w:tcPr>
                <w:p w14:paraId="30D42E7B"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企业债7Y</w:t>
                  </w:r>
                </w:p>
              </w:tc>
              <w:tc>
                <w:tcPr>
                  <w:tcW w:w="893" w:type="dxa"/>
                  <w:tcBorders>
                    <w:top w:val="nil"/>
                    <w:left w:val="nil"/>
                    <w:bottom w:val="single" w:sz="8" w:space="0" w:color="FFFFFF"/>
                    <w:right w:val="single" w:sz="8" w:space="0" w:color="FFFFFF"/>
                  </w:tcBorders>
                  <w:shd w:val="clear" w:color="000000" w:fill="FDE9D9"/>
                  <w:noWrap/>
                  <w:vAlign w:val="center"/>
                  <w:hideMark/>
                </w:tcPr>
                <w:p w14:paraId="5707DFB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-2.9 </w:t>
                  </w:r>
                </w:p>
              </w:tc>
              <w:tc>
                <w:tcPr>
                  <w:tcW w:w="893" w:type="dxa"/>
                  <w:tcBorders>
                    <w:top w:val="nil"/>
                    <w:left w:val="nil"/>
                    <w:bottom w:val="single" w:sz="8" w:space="0" w:color="FFFFFF"/>
                    <w:right w:val="single" w:sz="8" w:space="0" w:color="FFFFFF"/>
                  </w:tcBorders>
                  <w:shd w:val="clear" w:color="000000" w:fill="FDE9D9"/>
                  <w:noWrap/>
                  <w:vAlign w:val="center"/>
                  <w:hideMark/>
                </w:tcPr>
                <w:p w14:paraId="641ECD01"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-6.9 </w:t>
                  </w:r>
                </w:p>
              </w:tc>
              <w:tc>
                <w:tcPr>
                  <w:tcW w:w="892" w:type="dxa"/>
                  <w:tcBorders>
                    <w:top w:val="nil"/>
                    <w:left w:val="nil"/>
                    <w:bottom w:val="single" w:sz="8" w:space="0" w:color="FFFFFF"/>
                    <w:right w:val="single" w:sz="8" w:space="0" w:color="FFFFFF"/>
                  </w:tcBorders>
                  <w:shd w:val="clear" w:color="000000" w:fill="FDE9D9"/>
                  <w:noWrap/>
                  <w:vAlign w:val="center"/>
                  <w:hideMark/>
                </w:tcPr>
                <w:p w14:paraId="0CAB8D36"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-0.9 </w:t>
                  </w:r>
                </w:p>
              </w:tc>
              <w:tc>
                <w:tcPr>
                  <w:tcW w:w="891" w:type="dxa"/>
                  <w:tcBorders>
                    <w:top w:val="nil"/>
                    <w:left w:val="nil"/>
                    <w:bottom w:val="single" w:sz="8" w:space="0" w:color="FFFFFF"/>
                    <w:right w:val="single" w:sz="8" w:space="0" w:color="FFFFFF"/>
                  </w:tcBorders>
                  <w:shd w:val="clear" w:color="000000" w:fill="FDE9D9"/>
                  <w:noWrap/>
                  <w:vAlign w:val="center"/>
                  <w:hideMark/>
                </w:tcPr>
                <w:p w14:paraId="2C550F09"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-0.9 </w:t>
                  </w:r>
                </w:p>
              </w:tc>
              <w:tc>
                <w:tcPr>
                  <w:tcW w:w="1110" w:type="dxa"/>
                  <w:tcBorders>
                    <w:top w:val="nil"/>
                    <w:left w:val="nil"/>
                    <w:bottom w:val="single" w:sz="8" w:space="0" w:color="FFFFFF"/>
                    <w:right w:val="single" w:sz="8" w:space="0" w:color="FFFFFF"/>
                  </w:tcBorders>
                  <w:shd w:val="clear" w:color="000000" w:fill="FDE9D9"/>
                  <w:noWrap/>
                  <w:vAlign w:val="center"/>
                  <w:hideMark/>
                </w:tcPr>
                <w:p w14:paraId="562E8B82"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企业债7Y</w:t>
                  </w:r>
                </w:p>
              </w:tc>
              <w:tc>
                <w:tcPr>
                  <w:tcW w:w="891" w:type="dxa"/>
                  <w:tcBorders>
                    <w:top w:val="nil"/>
                    <w:left w:val="nil"/>
                    <w:bottom w:val="single" w:sz="8" w:space="0" w:color="FFFFFF"/>
                    <w:right w:val="single" w:sz="8" w:space="0" w:color="FFFFFF"/>
                  </w:tcBorders>
                  <w:shd w:val="clear" w:color="000000" w:fill="FDE9D9"/>
                  <w:noWrap/>
                  <w:vAlign w:val="center"/>
                  <w:hideMark/>
                </w:tcPr>
                <w:p w14:paraId="52AADFC1"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-2.4 </w:t>
                  </w:r>
                </w:p>
              </w:tc>
              <w:tc>
                <w:tcPr>
                  <w:tcW w:w="891" w:type="dxa"/>
                  <w:tcBorders>
                    <w:top w:val="nil"/>
                    <w:left w:val="nil"/>
                    <w:bottom w:val="single" w:sz="8" w:space="0" w:color="FFFFFF"/>
                    <w:right w:val="single" w:sz="8" w:space="0" w:color="FFFFFF"/>
                  </w:tcBorders>
                  <w:shd w:val="clear" w:color="000000" w:fill="FDE9D9"/>
                  <w:noWrap/>
                  <w:vAlign w:val="center"/>
                  <w:hideMark/>
                </w:tcPr>
                <w:p w14:paraId="0056CDA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-6.4 </w:t>
                  </w:r>
                </w:p>
              </w:tc>
              <w:tc>
                <w:tcPr>
                  <w:tcW w:w="891" w:type="dxa"/>
                  <w:tcBorders>
                    <w:top w:val="nil"/>
                    <w:left w:val="nil"/>
                    <w:bottom w:val="single" w:sz="8" w:space="0" w:color="FFFFFF"/>
                    <w:right w:val="single" w:sz="8" w:space="0" w:color="FFFFFF"/>
                  </w:tcBorders>
                  <w:shd w:val="clear" w:color="000000" w:fill="FDE9D9"/>
                  <w:noWrap/>
                  <w:vAlign w:val="center"/>
                  <w:hideMark/>
                </w:tcPr>
                <w:p w14:paraId="1D1D222B"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-0.4 </w:t>
                  </w:r>
                </w:p>
              </w:tc>
              <w:tc>
                <w:tcPr>
                  <w:tcW w:w="891" w:type="dxa"/>
                  <w:tcBorders>
                    <w:top w:val="nil"/>
                    <w:left w:val="nil"/>
                    <w:bottom w:val="single" w:sz="8" w:space="0" w:color="FFFFFF"/>
                    <w:right w:val="single" w:sz="8" w:space="0" w:color="FFFFFF"/>
                  </w:tcBorders>
                  <w:shd w:val="clear" w:color="000000" w:fill="FDE9D9"/>
                  <w:noWrap/>
                  <w:vAlign w:val="center"/>
                  <w:hideMark/>
                </w:tcPr>
                <w:p w14:paraId="01B4879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-0.4 </w:t>
                  </w:r>
                </w:p>
              </w:tc>
            </w:tr>
            <w:tr w:rsidR="00405140" w:rsidRPr="00405140" w14:paraId="2F63F967" w14:textId="77777777" w:rsidTr="00705D32">
              <w:trPr>
                <w:trHeight w:val="513"/>
              </w:trPr>
              <w:tc>
                <w:tcPr>
                  <w:tcW w:w="1321" w:type="dxa"/>
                  <w:tcBorders>
                    <w:top w:val="nil"/>
                    <w:left w:val="nil"/>
                    <w:bottom w:val="single" w:sz="8" w:space="0" w:color="FFFFFF"/>
                    <w:right w:val="single" w:sz="8" w:space="0" w:color="FFFFFF"/>
                  </w:tcBorders>
                  <w:shd w:val="clear" w:color="000000" w:fill="FCD5B4"/>
                  <w:noWrap/>
                  <w:vAlign w:val="center"/>
                  <w:hideMark/>
                </w:tcPr>
                <w:p w14:paraId="6E457151"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3Y</w:t>
                  </w:r>
                </w:p>
              </w:tc>
              <w:tc>
                <w:tcPr>
                  <w:tcW w:w="893" w:type="dxa"/>
                  <w:tcBorders>
                    <w:top w:val="nil"/>
                    <w:left w:val="nil"/>
                    <w:bottom w:val="single" w:sz="8" w:space="0" w:color="FFFFFF"/>
                    <w:right w:val="single" w:sz="8" w:space="0" w:color="FFFFFF"/>
                  </w:tcBorders>
                  <w:shd w:val="clear" w:color="000000" w:fill="FCD5B4"/>
                  <w:noWrap/>
                  <w:vAlign w:val="center"/>
                  <w:hideMark/>
                </w:tcPr>
                <w:p w14:paraId="79192800"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0.6 </w:t>
                  </w:r>
                </w:p>
              </w:tc>
              <w:tc>
                <w:tcPr>
                  <w:tcW w:w="893" w:type="dxa"/>
                  <w:tcBorders>
                    <w:top w:val="nil"/>
                    <w:left w:val="nil"/>
                    <w:bottom w:val="single" w:sz="8" w:space="0" w:color="FFFFFF"/>
                    <w:right w:val="single" w:sz="8" w:space="0" w:color="FFFFFF"/>
                  </w:tcBorders>
                  <w:shd w:val="clear" w:color="000000" w:fill="FCD5B4"/>
                  <w:noWrap/>
                  <w:vAlign w:val="center"/>
                  <w:hideMark/>
                </w:tcPr>
                <w:p w14:paraId="5520752B"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-0.4 </w:t>
                  </w:r>
                </w:p>
              </w:tc>
              <w:tc>
                <w:tcPr>
                  <w:tcW w:w="892" w:type="dxa"/>
                  <w:tcBorders>
                    <w:top w:val="nil"/>
                    <w:left w:val="nil"/>
                    <w:bottom w:val="single" w:sz="8" w:space="0" w:color="FFFFFF"/>
                    <w:right w:val="single" w:sz="8" w:space="0" w:color="FFFFFF"/>
                  </w:tcBorders>
                  <w:shd w:val="clear" w:color="000000" w:fill="FCD5B4"/>
                  <w:noWrap/>
                  <w:vAlign w:val="center"/>
                  <w:hideMark/>
                </w:tcPr>
                <w:p w14:paraId="593BE57C"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-5.4 </w:t>
                  </w:r>
                </w:p>
              </w:tc>
              <w:tc>
                <w:tcPr>
                  <w:tcW w:w="891" w:type="dxa"/>
                  <w:tcBorders>
                    <w:top w:val="nil"/>
                    <w:left w:val="nil"/>
                    <w:bottom w:val="single" w:sz="8" w:space="0" w:color="FFFFFF"/>
                    <w:right w:val="single" w:sz="8" w:space="0" w:color="FFFFFF"/>
                  </w:tcBorders>
                  <w:shd w:val="clear" w:color="000000" w:fill="FCD5B4"/>
                  <w:noWrap/>
                  <w:vAlign w:val="center"/>
                  <w:hideMark/>
                </w:tcPr>
                <w:p w14:paraId="69DFB158"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1.6 </w:t>
                  </w:r>
                </w:p>
              </w:tc>
              <w:tc>
                <w:tcPr>
                  <w:tcW w:w="1110" w:type="dxa"/>
                  <w:tcBorders>
                    <w:top w:val="nil"/>
                    <w:left w:val="nil"/>
                    <w:bottom w:val="single" w:sz="8" w:space="0" w:color="FFFFFF"/>
                    <w:right w:val="single" w:sz="8" w:space="0" w:color="FFFFFF"/>
                  </w:tcBorders>
                  <w:shd w:val="clear" w:color="000000" w:fill="FCD5B4"/>
                  <w:noWrap/>
                  <w:vAlign w:val="center"/>
                  <w:hideMark/>
                </w:tcPr>
                <w:p w14:paraId="45A35B01"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3Y</w:t>
                  </w:r>
                </w:p>
              </w:tc>
              <w:tc>
                <w:tcPr>
                  <w:tcW w:w="891" w:type="dxa"/>
                  <w:tcBorders>
                    <w:top w:val="nil"/>
                    <w:left w:val="nil"/>
                    <w:bottom w:val="single" w:sz="8" w:space="0" w:color="FFFFFF"/>
                    <w:right w:val="single" w:sz="8" w:space="0" w:color="FFFFFF"/>
                  </w:tcBorders>
                  <w:shd w:val="clear" w:color="000000" w:fill="FCD5B4"/>
                  <w:noWrap/>
                  <w:vAlign w:val="center"/>
                  <w:hideMark/>
                </w:tcPr>
                <w:p w14:paraId="26E70DA1"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-0.5 </w:t>
                  </w:r>
                </w:p>
              </w:tc>
              <w:tc>
                <w:tcPr>
                  <w:tcW w:w="891" w:type="dxa"/>
                  <w:tcBorders>
                    <w:top w:val="nil"/>
                    <w:left w:val="nil"/>
                    <w:bottom w:val="single" w:sz="8" w:space="0" w:color="FFFFFF"/>
                    <w:right w:val="single" w:sz="8" w:space="0" w:color="FFFFFF"/>
                  </w:tcBorders>
                  <w:shd w:val="clear" w:color="000000" w:fill="FCD5B4"/>
                  <w:noWrap/>
                  <w:vAlign w:val="center"/>
                  <w:hideMark/>
                </w:tcPr>
                <w:p w14:paraId="0902B248"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-1.5 </w:t>
                  </w:r>
                </w:p>
              </w:tc>
              <w:tc>
                <w:tcPr>
                  <w:tcW w:w="891" w:type="dxa"/>
                  <w:tcBorders>
                    <w:top w:val="nil"/>
                    <w:left w:val="nil"/>
                    <w:bottom w:val="single" w:sz="8" w:space="0" w:color="FFFFFF"/>
                    <w:right w:val="single" w:sz="8" w:space="0" w:color="FFFFFF"/>
                  </w:tcBorders>
                  <w:shd w:val="clear" w:color="000000" w:fill="FCD5B4"/>
                  <w:noWrap/>
                  <w:vAlign w:val="center"/>
                  <w:hideMark/>
                </w:tcPr>
                <w:p w14:paraId="477E30FF"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-6.5 </w:t>
                  </w:r>
                </w:p>
              </w:tc>
              <w:tc>
                <w:tcPr>
                  <w:tcW w:w="891" w:type="dxa"/>
                  <w:tcBorders>
                    <w:top w:val="nil"/>
                    <w:left w:val="nil"/>
                    <w:bottom w:val="single" w:sz="8" w:space="0" w:color="FFFFFF"/>
                    <w:right w:val="single" w:sz="8" w:space="0" w:color="FFFFFF"/>
                  </w:tcBorders>
                  <w:shd w:val="clear" w:color="000000" w:fill="FCD5B4"/>
                  <w:noWrap/>
                  <w:vAlign w:val="center"/>
                  <w:hideMark/>
                </w:tcPr>
                <w:p w14:paraId="4F2A935B"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0.5 </w:t>
                  </w:r>
                </w:p>
              </w:tc>
            </w:tr>
            <w:tr w:rsidR="00405140" w:rsidRPr="00405140" w14:paraId="16C49263" w14:textId="77777777" w:rsidTr="00705D32">
              <w:trPr>
                <w:trHeight w:val="513"/>
              </w:trPr>
              <w:tc>
                <w:tcPr>
                  <w:tcW w:w="1321" w:type="dxa"/>
                  <w:tcBorders>
                    <w:top w:val="nil"/>
                    <w:left w:val="nil"/>
                    <w:bottom w:val="single" w:sz="8" w:space="0" w:color="FFFFFF"/>
                    <w:right w:val="single" w:sz="8" w:space="0" w:color="FFFFFF"/>
                  </w:tcBorders>
                  <w:shd w:val="clear" w:color="000000" w:fill="FDE9D9"/>
                  <w:noWrap/>
                  <w:vAlign w:val="center"/>
                  <w:hideMark/>
                </w:tcPr>
                <w:p w14:paraId="2963BB1D"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5Y</w:t>
                  </w:r>
                </w:p>
              </w:tc>
              <w:tc>
                <w:tcPr>
                  <w:tcW w:w="893" w:type="dxa"/>
                  <w:tcBorders>
                    <w:top w:val="nil"/>
                    <w:left w:val="nil"/>
                    <w:bottom w:val="single" w:sz="8" w:space="0" w:color="FFFFFF"/>
                    <w:right w:val="single" w:sz="8" w:space="0" w:color="FFFFFF"/>
                  </w:tcBorders>
                  <w:shd w:val="clear" w:color="000000" w:fill="FDE9D9"/>
                  <w:noWrap/>
                  <w:vAlign w:val="center"/>
                  <w:hideMark/>
                </w:tcPr>
                <w:p w14:paraId="720E0114"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-4.6 </w:t>
                  </w:r>
                </w:p>
              </w:tc>
              <w:tc>
                <w:tcPr>
                  <w:tcW w:w="893" w:type="dxa"/>
                  <w:tcBorders>
                    <w:top w:val="nil"/>
                    <w:left w:val="nil"/>
                    <w:bottom w:val="single" w:sz="8" w:space="0" w:color="FFFFFF"/>
                    <w:right w:val="single" w:sz="8" w:space="0" w:color="FFFFFF"/>
                  </w:tcBorders>
                  <w:shd w:val="clear" w:color="000000" w:fill="FDE9D9"/>
                  <w:noWrap/>
                  <w:vAlign w:val="center"/>
                  <w:hideMark/>
                </w:tcPr>
                <w:p w14:paraId="1E4C494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0.4 </w:t>
                  </w:r>
                </w:p>
              </w:tc>
              <w:tc>
                <w:tcPr>
                  <w:tcW w:w="892" w:type="dxa"/>
                  <w:tcBorders>
                    <w:top w:val="nil"/>
                    <w:left w:val="nil"/>
                    <w:bottom w:val="single" w:sz="8" w:space="0" w:color="FFFFFF"/>
                    <w:right w:val="single" w:sz="8" w:space="0" w:color="FFFFFF"/>
                  </w:tcBorders>
                  <w:shd w:val="clear" w:color="000000" w:fill="FDE9D9"/>
                  <w:noWrap/>
                  <w:vAlign w:val="center"/>
                  <w:hideMark/>
                </w:tcPr>
                <w:p w14:paraId="6FA45A7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1.4 </w:t>
                  </w:r>
                </w:p>
              </w:tc>
              <w:tc>
                <w:tcPr>
                  <w:tcW w:w="891" w:type="dxa"/>
                  <w:tcBorders>
                    <w:top w:val="nil"/>
                    <w:left w:val="nil"/>
                    <w:bottom w:val="single" w:sz="8" w:space="0" w:color="FFFFFF"/>
                    <w:right w:val="single" w:sz="8" w:space="0" w:color="FFFFFF"/>
                  </w:tcBorders>
                  <w:shd w:val="clear" w:color="000000" w:fill="FDE9D9"/>
                  <w:noWrap/>
                  <w:vAlign w:val="center"/>
                  <w:hideMark/>
                </w:tcPr>
                <w:p w14:paraId="0F2EBAF5"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1.4 </w:t>
                  </w:r>
                </w:p>
              </w:tc>
              <w:tc>
                <w:tcPr>
                  <w:tcW w:w="1110" w:type="dxa"/>
                  <w:tcBorders>
                    <w:top w:val="nil"/>
                    <w:left w:val="nil"/>
                    <w:bottom w:val="single" w:sz="8" w:space="0" w:color="FFFFFF"/>
                    <w:right w:val="single" w:sz="8" w:space="0" w:color="FFFFFF"/>
                  </w:tcBorders>
                  <w:shd w:val="clear" w:color="000000" w:fill="FDE9D9"/>
                  <w:noWrap/>
                  <w:vAlign w:val="center"/>
                  <w:hideMark/>
                </w:tcPr>
                <w:p w14:paraId="0EC70014"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5Y</w:t>
                  </w:r>
                </w:p>
              </w:tc>
              <w:tc>
                <w:tcPr>
                  <w:tcW w:w="891" w:type="dxa"/>
                  <w:tcBorders>
                    <w:top w:val="nil"/>
                    <w:left w:val="nil"/>
                    <w:bottom w:val="single" w:sz="8" w:space="0" w:color="FFFFFF"/>
                    <w:right w:val="single" w:sz="8" w:space="0" w:color="FFFFFF"/>
                  </w:tcBorders>
                  <w:shd w:val="clear" w:color="000000" w:fill="FDE9D9"/>
                  <w:noWrap/>
                  <w:vAlign w:val="center"/>
                  <w:hideMark/>
                </w:tcPr>
                <w:p w14:paraId="035AC62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-6.2 </w:t>
                  </w:r>
                </w:p>
              </w:tc>
              <w:tc>
                <w:tcPr>
                  <w:tcW w:w="891" w:type="dxa"/>
                  <w:tcBorders>
                    <w:top w:val="nil"/>
                    <w:left w:val="nil"/>
                    <w:bottom w:val="single" w:sz="8" w:space="0" w:color="FFFFFF"/>
                    <w:right w:val="single" w:sz="8" w:space="0" w:color="FFFFFF"/>
                  </w:tcBorders>
                  <w:shd w:val="clear" w:color="000000" w:fill="FDE9D9"/>
                  <w:noWrap/>
                  <w:vAlign w:val="center"/>
                  <w:hideMark/>
                </w:tcPr>
                <w:p w14:paraId="4C707333"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-1.2 </w:t>
                  </w:r>
                </w:p>
              </w:tc>
              <w:tc>
                <w:tcPr>
                  <w:tcW w:w="891" w:type="dxa"/>
                  <w:tcBorders>
                    <w:top w:val="nil"/>
                    <w:left w:val="nil"/>
                    <w:bottom w:val="single" w:sz="8" w:space="0" w:color="FFFFFF"/>
                    <w:right w:val="single" w:sz="8" w:space="0" w:color="FFFFFF"/>
                  </w:tcBorders>
                  <w:shd w:val="clear" w:color="000000" w:fill="FDE9D9"/>
                  <w:noWrap/>
                  <w:vAlign w:val="center"/>
                  <w:hideMark/>
                </w:tcPr>
                <w:p w14:paraId="11004BB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-0.2 </w:t>
                  </w:r>
                </w:p>
              </w:tc>
              <w:tc>
                <w:tcPr>
                  <w:tcW w:w="891" w:type="dxa"/>
                  <w:tcBorders>
                    <w:top w:val="nil"/>
                    <w:left w:val="nil"/>
                    <w:bottom w:val="single" w:sz="8" w:space="0" w:color="FFFFFF"/>
                    <w:right w:val="single" w:sz="8" w:space="0" w:color="FFFFFF"/>
                  </w:tcBorders>
                  <w:shd w:val="clear" w:color="000000" w:fill="FDE9D9"/>
                  <w:noWrap/>
                  <w:vAlign w:val="center"/>
                  <w:hideMark/>
                </w:tcPr>
                <w:p w14:paraId="53664DD4"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-0.2 </w:t>
                  </w:r>
                </w:p>
              </w:tc>
            </w:tr>
            <w:tr w:rsidR="00405140" w:rsidRPr="00405140" w14:paraId="46746B22" w14:textId="77777777" w:rsidTr="00705D32">
              <w:trPr>
                <w:trHeight w:val="513"/>
              </w:trPr>
              <w:tc>
                <w:tcPr>
                  <w:tcW w:w="1321" w:type="dxa"/>
                  <w:tcBorders>
                    <w:top w:val="nil"/>
                    <w:left w:val="nil"/>
                    <w:bottom w:val="nil"/>
                    <w:right w:val="nil"/>
                  </w:tcBorders>
                  <w:shd w:val="clear" w:color="000000" w:fill="FCD5B4"/>
                  <w:noWrap/>
                  <w:vAlign w:val="center"/>
                  <w:hideMark/>
                </w:tcPr>
                <w:p w14:paraId="0E30A7AD"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7Y</w:t>
                  </w:r>
                </w:p>
              </w:tc>
              <w:tc>
                <w:tcPr>
                  <w:tcW w:w="893" w:type="dxa"/>
                  <w:tcBorders>
                    <w:top w:val="nil"/>
                    <w:left w:val="nil"/>
                    <w:bottom w:val="single" w:sz="8" w:space="0" w:color="FFFFFF"/>
                    <w:right w:val="single" w:sz="8" w:space="0" w:color="FFFFFF"/>
                  </w:tcBorders>
                  <w:shd w:val="clear" w:color="000000" w:fill="FCD5B4"/>
                  <w:noWrap/>
                  <w:vAlign w:val="center"/>
                  <w:hideMark/>
                </w:tcPr>
                <w:p w14:paraId="7B9D44C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-0.9 </w:t>
                  </w:r>
                </w:p>
              </w:tc>
              <w:tc>
                <w:tcPr>
                  <w:tcW w:w="893" w:type="dxa"/>
                  <w:tcBorders>
                    <w:top w:val="nil"/>
                    <w:left w:val="nil"/>
                    <w:bottom w:val="single" w:sz="8" w:space="0" w:color="FFFFFF"/>
                    <w:right w:val="single" w:sz="8" w:space="0" w:color="FFFFFF"/>
                  </w:tcBorders>
                  <w:shd w:val="clear" w:color="000000" w:fill="FCD5B4"/>
                  <w:noWrap/>
                  <w:vAlign w:val="center"/>
                  <w:hideMark/>
                </w:tcPr>
                <w:p w14:paraId="5B656C13"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4.1 </w:t>
                  </w:r>
                </w:p>
              </w:tc>
              <w:tc>
                <w:tcPr>
                  <w:tcW w:w="892" w:type="dxa"/>
                  <w:tcBorders>
                    <w:top w:val="nil"/>
                    <w:left w:val="nil"/>
                    <w:bottom w:val="single" w:sz="8" w:space="0" w:color="FFFFFF"/>
                    <w:right w:val="single" w:sz="8" w:space="0" w:color="FFFFFF"/>
                  </w:tcBorders>
                  <w:shd w:val="clear" w:color="000000" w:fill="FCD5B4"/>
                  <w:noWrap/>
                  <w:vAlign w:val="center"/>
                  <w:hideMark/>
                </w:tcPr>
                <w:p w14:paraId="5CEFFBA1"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5.1 </w:t>
                  </w:r>
                </w:p>
              </w:tc>
              <w:tc>
                <w:tcPr>
                  <w:tcW w:w="891" w:type="dxa"/>
                  <w:tcBorders>
                    <w:top w:val="nil"/>
                    <w:left w:val="nil"/>
                    <w:bottom w:val="single" w:sz="8" w:space="0" w:color="FFFFFF"/>
                    <w:right w:val="single" w:sz="8" w:space="0" w:color="FFFFFF"/>
                  </w:tcBorders>
                  <w:shd w:val="clear" w:color="000000" w:fill="FCD5B4"/>
                  <w:noWrap/>
                  <w:vAlign w:val="center"/>
                  <w:hideMark/>
                </w:tcPr>
                <w:p w14:paraId="7D952A73"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4.1 </w:t>
                  </w:r>
                </w:p>
              </w:tc>
              <w:tc>
                <w:tcPr>
                  <w:tcW w:w="1110" w:type="dxa"/>
                  <w:tcBorders>
                    <w:top w:val="nil"/>
                    <w:left w:val="nil"/>
                    <w:bottom w:val="nil"/>
                    <w:right w:val="nil"/>
                  </w:tcBorders>
                  <w:shd w:val="clear" w:color="000000" w:fill="FCD5B4"/>
                  <w:noWrap/>
                  <w:vAlign w:val="center"/>
                  <w:hideMark/>
                </w:tcPr>
                <w:p w14:paraId="5E8A6B3F"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7Y</w:t>
                  </w:r>
                </w:p>
              </w:tc>
              <w:tc>
                <w:tcPr>
                  <w:tcW w:w="891" w:type="dxa"/>
                  <w:tcBorders>
                    <w:top w:val="nil"/>
                    <w:left w:val="nil"/>
                    <w:bottom w:val="single" w:sz="8" w:space="0" w:color="FFFFFF"/>
                    <w:right w:val="single" w:sz="8" w:space="0" w:color="FFFFFF"/>
                  </w:tcBorders>
                  <w:shd w:val="clear" w:color="000000" w:fill="FCD5B4"/>
                  <w:noWrap/>
                  <w:vAlign w:val="center"/>
                  <w:hideMark/>
                </w:tcPr>
                <w:p w14:paraId="7F41384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FF0000"/>
                      <w:kern w:val="0"/>
                      <w:szCs w:val="21"/>
                    </w:rPr>
                    <w:t xml:space="preserve">-0.5 </w:t>
                  </w:r>
                </w:p>
              </w:tc>
              <w:tc>
                <w:tcPr>
                  <w:tcW w:w="891" w:type="dxa"/>
                  <w:tcBorders>
                    <w:top w:val="nil"/>
                    <w:left w:val="nil"/>
                    <w:bottom w:val="single" w:sz="8" w:space="0" w:color="FFFFFF"/>
                    <w:right w:val="single" w:sz="8" w:space="0" w:color="FFFFFF"/>
                  </w:tcBorders>
                  <w:shd w:val="clear" w:color="000000" w:fill="FCD5B4"/>
                  <w:noWrap/>
                  <w:vAlign w:val="center"/>
                  <w:hideMark/>
                </w:tcPr>
                <w:p w14:paraId="04183D28"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4.5 </w:t>
                  </w:r>
                </w:p>
              </w:tc>
              <w:tc>
                <w:tcPr>
                  <w:tcW w:w="891" w:type="dxa"/>
                  <w:tcBorders>
                    <w:top w:val="nil"/>
                    <w:left w:val="nil"/>
                    <w:bottom w:val="single" w:sz="8" w:space="0" w:color="FFFFFF"/>
                    <w:right w:val="single" w:sz="8" w:space="0" w:color="FFFFFF"/>
                  </w:tcBorders>
                  <w:shd w:val="clear" w:color="000000" w:fill="FCD5B4"/>
                  <w:noWrap/>
                  <w:vAlign w:val="center"/>
                  <w:hideMark/>
                </w:tcPr>
                <w:p w14:paraId="30EEE0B4"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5.5 </w:t>
                  </w:r>
                </w:p>
              </w:tc>
              <w:tc>
                <w:tcPr>
                  <w:tcW w:w="891" w:type="dxa"/>
                  <w:tcBorders>
                    <w:top w:val="nil"/>
                    <w:left w:val="nil"/>
                    <w:bottom w:val="single" w:sz="8" w:space="0" w:color="FFFFFF"/>
                    <w:right w:val="single" w:sz="8" w:space="0" w:color="FFFFFF"/>
                  </w:tcBorders>
                  <w:shd w:val="clear" w:color="000000" w:fill="FCD5B4"/>
                  <w:noWrap/>
                  <w:vAlign w:val="center"/>
                  <w:hideMark/>
                </w:tcPr>
                <w:p w14:paraId="572F239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 xml:space="preserve">4.5 </w:t>
                  </w:r>
                </w:p>
              </w:tc>
            </w:tr>
            <w:tr w:rsidR="00405140" w:rsidRPr="00405140" w14:paraId="67AE28E5" w14:textId="77777777" w:rsidTr="00705D32">
              <w:trPr>
                <w:trHeight w:val="513"/>
              </w:trPr>
              <w:tc>
                <w:tcPr>
                  <w:tcW w:w="1321" w:type="dxa"/>
                  <w:tcBorders>
                    <w:top w:val="nil"/>
                    <w:left w:val="nil"/>
                    <w:bottom w:val="single" w:sz="12" w:space="0" w:color="FFFFFF"/>
                    <w:right w:val="single" w:sz="8" w:space="0" w:color="FFFFFF"/>
                  </w:tcBorders>
                  <w:shd w:val="clear" w:color="000000" w:fill="F79646"/>
                  <w:noWrap/>
                  <w:vAlign w:val="center"/>
                  <w:hideMark/>
                </w:tcPr>
                <w:p w14:paraId="5C087083"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收益率分位</w:t>
                  </w:r>
                </w:p>
              </w:tc>
              <w:tc>
                <w:tcPr>
                  <w:tcW w:w="893" w:type="dxa"/>
                  <w:tcBorders>
                    <w:top w:val="nil"/>
                    <w:left w:val="nil"/>
                    <w:bottom w:val="single" w:sz="12" w:space="0" w:color="FFFFFF"/>
                    <w:right w:val="single" w:sz="8" w:space="0" w:color="FFFFFF"/>
                  </w:tcBorders>
                  <w:shd w:val="clear" w:color="000000" w:fill="F79646"/>
                  <w:noWrap/>
                  <w:vAlign w:val="center"/>
                  <w:hideMark/>
                </w:tcPr>
                <w:p w14:paraId="4AD1485A"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AAA</w:t>
                  </w:r>
                </w:p>
              </w:tc>
              <w:tc>
                <w:tcPr>
                  <w:tcW w:w="893" w:type="dxa"/>
                  <w:tcBorders>
                    <w:top w:val="nil"/>
                    <w:left w:val="nil"/>
                    <w:bottom w:val="single" w:sz="12" w:space="0" w:color="FFFFFF"/>
                    <w:right w:val="single" w:sz="8" w:space="0" w:color="FFFFFF"/>
                  </w:tcBorders>
                  <w:shd w:val="clear" w:color="000000" w:fill="F79646"/>
                  <w:noWrap/>
                  <w:vAlign w:val="center"/>
                  <w:hideMark/>
                </w:tcPr>
                <w:p w14:paraId="59D17AB6"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c>
                <w:tcPr>
                  <w:tcW w:w="892" w:type="dxa"/>
                  <w:tcBorders>
                    <w:top w:val="nil"/>
                    <w:left w:val="nil"/>
                    <w:bottom w:val="single" w:sz="12" w:space="0" w:color="FFFFFF"/>
                    <w:right w:val="single" w:sz="8" w:space="0" w:color="FFFFFF"/>
                  </w:tcBorders>
                  <w:shd w:val="clear" w:color="000000" w:fill="F79646"/>
                  <w:noWrap/>
                  <w:vAlign w:val="center"/>
                  <w:hideMark/>
                </w:tcPr>
                <w:p w14:paraId="545D8609"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c>
                <w:tcPr>
                  <w:tcW w:w="891" w:type="dxa"/>
                  <w:tcBorders>
                    <w:top w:val="nil"/>
                    <w:left w:val="nil"/>
                    <w:bottom w:val="single" w:sz="12" w:space="0" w:color="FFFFFF"/>
                    <w:right w:val="single" w:sz="8" w:space="0" w:color="FFFFFF"/>
                  </w:tcBorders>
                  <w:shd w:val="clear" w:color="000000" w:fill="F79646"/>
                  <w:noWrap/>
                  <w:vAlign w:val="center"/>
                  <w:hideMark/>
                </w:tcPr>
                <w:p w14:paraId="22EBF305"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c>
                <w:tcPr>
                  <w:tcW w:w="1110" w:type="dxa"/>
                  <w:tcBorders>
                    <w:top w:val="nil"/>
                    <w:left w:val="nil"/>
                    <w:bottom w:val="single" w:sz="12" w:space="0" w:color="FFFFFF"/>
                    <w:right w:val="single" w:sz="8" w:space="0" w:color="FFFFFF"/>
                  </w:tcBorders>
                  <w:shd w:val="clear" w:color="000000" w:fill="F79646"/>
                  <w:noWrap/>
                  <w:vAlign w:val="center"/>
                  <w:hideMark/>
                </w:tcPr>
                <w:p w14:paraId="50D6C1EF"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息差</w:t>
                  </w:r>
                </w:p>
              </w:tc>
              <w:tc>
                <w:tcPr>
                  <w:tcW w:w="891" w:type="dxa"/>
                  <w:tcBorders>
                    <w:top w:val="nil"/>
                    <w:left w:val="nil"/>
                    <w:bottom w:val="single" w:sz="12" w:space="0" w:color="FFFFFF"/>
                    <w:right w:val="single" w:sz="8" w:space="0" w:color="FFFFFF"/>
                  </w:tcBorders>
                  <w:shd w:val="clear" w:color="000000" w:fill="F79646"/>
                  <w:noWrap/>
                  <w:vAlign w:val="center"/>
                  <w:hideMark/>
                </w:tcPr>
                <w:p w14:paraId="59DAD3BA"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AAA</w:t>
                  </w:r>
                </w:p>
              </w:tc>
              <w:tc>
                <w:tcPr>
                  <w:tcW w:w="891" w:type="dxa"/>
                  <w:tcBorders>
                    <w:top w:val="nil"/>
                    <w:left w:val="nil"/>
                    <w:bottom w:val="single" w:sz="12" w:space="0" w:color="FFFFFF"/>
                    <w:right w:val="single" w:sz="8" w:space="0" w:color="FFFFFF"/>
                  </w:tcBorders>
                  <w:shd w:val="clear" w:color="000000" w:fill="F79646"/>
                  <w:noWrap/>
                  <w:vAlign w:val="center"/>
                  <w:hideMark/>
                </w:tcPr>
                <w:p w14:paraId="3AF9619C"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c>
                <w:tcPr>
                  <w:tcW w:w="891" w:type="dxa"/>
                  <w:tcBorders>
                    <w:top w:val="nil"/>
                    <w:left w:val="nil"/>
                    <w:bottom w:val="single" w:sz="12" w:space="0" w:color="FFFFFF"/>
                    <w:right w:val="single" w:sz="8" w:space="0" w:color="FFFFFF"/>
                  </w:tcBorders>
                  <w:shd w:val="clear" w:color="000000" w:fill="F79646"/>
                  <w:noWrap/>
                  <w:vAlign w:val="center"/>
                  <w:hideMark/>
                </w:tcPr>
                <w:p w14:paraId="0C226BC0"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c>
                <w:tcPr>
                  <w:tcW w:w="891" w:type="dxa"/>
                  <w:tcBorders>
                    <w:top w:val="nil"/>
                    <w:left w:val="nil"/>
                    <w:bottom w:val="single" w:sz="12" w:space="0" w:color="FFFFFF"/>
                    <w:right w:val="single" w:sz="8" w:space="0" w:color="FFFFFF"/>
                  </w:tcBorders>
                  <w:shd w:val="clear" w:color="000000" w:fill="F79646"/>
                  <w:noWrap/>
                  <w:vAlign w:val="center"/>
                  <w:hideMark/>
                </w:tcPr>
                <w:p w14:paraId="1F8C6291" w14:textId="77777777" w:rsidR="00405140" w:rsidRPr="00405140" w:rsidRDefault="00405140" w:rsidP="00405140">
                  <w:pPr>
                    <w:widowControl/>
                    <w:jc w:val="center"/>
                    <w:rPr>
                      <w:rFonts w:ascii="楷体" w:eastAsia="楷体" w:hAnsi="楷体" w:cs="宋体"/>
                      <w:b/>
                      <w:bCs/>
                      <w:color w:val="FFFFFF"/>
                      <w:kern w:val="0"/>
                      <w:sz w:val="20"/>
                      <w:szCs w:val="20"/>
                    </w:rPr>
                  </w:pPr>
                  <w:r w:rsidRPr="00405140">
                    <w:rPr>
                      <w:rFonts w:ascii="楷体" w:eastAsia="楷体" w:hAnsi="楷体" w:cs="宋体" w:hint="eastAsia"/>
                      <w:b/>
                      <w:bCs/>
                      <w:color w:val="FFFFFF"/>
                      <w:kern w:val="0"/>
                      <w:sz w:val="20"/>
                      <w:szCs w:val="20"/>
                    </w:rPr>
                    <w:t>AA-</w:t>
                  </w:r>
                </w:p>
              </w:tc>
            </w:tr>
            <w:tr w:rsidR="00405140" w:rsidRPr="00405140" w14:paraId="0DC3B3D3" w14:textId="77777777" w:rsidTr="00705D32">
              <w:trPr>
                <w:trHeight w:val="531"/>
              </w:trPr>
              <w:tc>
                <w:tcPr>
                  <w:tcW w:w="1321" w:type="dxa"/>
                  <w:tcBorders>
                    <w:top w:val="nil"/>
                    <w:left w:val="nil"/>
                    <w:bottom w:val="single" w:sz="8" w:space="0" w:color="FFFFFF"/>
                    <w:right w:val="single" w:sz="8" w:space="0" w:color="FFFFFF"/>
                  </w:tcBorders>
                  <w:shd w:val="clear" w:color="000000" w:fill="FCD5B4"/>
                  <w:noWrap/>
                  <w:vAlign w:val="center"/>
                  <w:hideMark/>
                </w:tcPr>
                <w:p w14:paraId="1F63B954"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lastRenderedPageBreak/>
                    <w:t>CP</w:t>
                  </w:r>
                </w:p>
              </w:tc>
              <w:tc>
                <w:tcPr>
                  <w:tcW w:w="893" w:type="dxa"/>
                  <w:tcBorders>
                    <w:top w:val="nil"/>
                    <w:left w:val="nil"/>
                    <w:bottom w:val="single" w:sz="8" w:space="0" w:color="FFFFFF"/>
                    <w:right w:val="single" w:sz="8" w:space="0" w:color="FFFFFF"/>
                  </w:tcBorders>
                  <w:shd w:val="clear" w:color="000000" w:fill="FCD5B4"/>
                  <w:noWrap/>
                  <w:vAlign w:val="center"/>
                  <w:hideMark/>
                </w:tcPr>
                <w:p w14:paraId="4FC980B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22%</w:t>
                  </w:r>
                </w:p>
              </w:tc>
              <w:tc>
                <w:tcPr>
                  <w:tcW w:w="893" w:type="dxa"/>
                  <w:tcBorders>
                    <w:top w:val="nil"/>
                    <w:left w:val="nil"/>
                    <w:bottom w:val="single" w:sz="8" w:space="0" w:color="FFFFFF"/>
                    <w:right w:val="single" w:sz="8" w:space="0" w:color="FFFFFF"/>
                  </w:tcBorders>
                  <w:shd w:val="clear" w:color="000000" w:fill="FCD5B4"/>
                  <w:noWrap/>
                  <w:vAlign w:val="center"/>
                  <w:hideMark/>
                </w:tcPr>
                <w:p w14:paraId="005BC4F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24%</w:t>
                  </w:r>
                </w:p>
              </w:tc>
              <w:tc>
                <w:tcPr>
                  <w:tcW w:w="892" w:type="dxa"/>
                  <w:tcBorders>
                    <w:top w:val="nil"/>
                    <w:left w:val="nil"/>
                    <w:bottom w:val="single" w:sz="8" w:space="0" w:color="FFFFFF"/>
                    <w:right w:val="single" w:sz="8" w:space="0" w:color="FFFFFF"/>
                  </w:tcBorders>
                  <w:shd w:val="clear" w:color="000000" w:fill="FCD5B4"/>
                  <w:noWrap/>
                  <w:vAlign w:val="center"/>
                  <w:hideMark/>
                </w:tcPr>
                <w:p w14:paraId="5BA04BC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34%</w:t>
                  </w:r>
                </w:p>
              </w:tc>
              <w:tc>
                <w:tcPr>
                  <w:tcW w:w="891" w:type="dxa"/>
                  <w:tcBorders>
                    <w:top w:val="nil"/>
                    <w:left w:val="nil"/>
                    <w:bottom w:val="single" w:sz="8" w:space="0" w:color="FFFFFF"/>
                    <w:right w:val="single" w:sz="8" w:space="0" w:color="FFFFFF"/>
                  </w:tcBorders>
                  <w:shd w:val="clear" w:color="000000" w:fill="FCD5B4"/>
                  <w:noWrap/>
                  <w:vAlign w:val="center"/>
                  <w:hideMark/>
                </w:tcPr>
                <w:p w14:paraId="2F885B3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65%</w:t>
                  </w:r>
                </w:p>
              </w:tc>
              <w:tc>
                <w:tcPr>
                  <w:tcW w:w="1110" w:type="dxa"/>
                  <w:tcBorders>
                    <w:top w:val="nil"/>
                    <w:left w:val="nil"/>
                    <w:bottom w:val="single" w:sz="8" w:space="0" w:color="FFFFFF"/>
                    <w:right w:val="single" w:sz="8" w:space="0" w:color="FFFFFF"/>
                  </w:tcBorders>
                  <w:shd w:val="clear" w:color="000000" w:fill="FCD5B4"/>
                  <w:noWrap/>
                  <w:vAlign w:val="center"/>
                  <w:hideMark/>
                </w:tcPr>
                <w:p w14:paraId="1D2095F1"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CP</w:t>
                  </w:r>
                </w:p>
              </w:tc>
              <w:tc>
                <w:tcPr>
                  <w:tcW w:w="891" w:type="dxa"/>
                  <w:tcBorders>
                    <w:top w:val="nil"/>
                    <w:left w:val="nil"/>
                    <w:bottom w:val="single" w:sz="8" w:space="0" w:color="FFFFFF"/>
                    <w:right w:val="single" w:sz="8" w:space="0" w:color="FFFFFF"/>
                  </w:tcBorders>
                  <w:shd w:val="clear" w:color="000000" w:fill="FCD5B4"/>
                  <w:noWrap/>
                  <w:vAlign w:val="center"/>
                  <w:hideMark/>
                </w:tcPr>
                <w:p w14:paraId="0624F82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4%</w:t>
                  </w:r>
                </w:p>
              </w:tc>
              <w:tc>
                <w:tcPr>
                  <w:tcW w:w="891" w:type="dxa"/>
                  <w:tcBorders>
                    <w:top w:val="nil"/>
                    <w:left w:val="nil"/>
                    <w:bottom w:val="single" w:sz="8" w:space="0" w:color="FFFFFF"/>
                    <w:right w:val="single" w:sz="8" w:space="0" w:color="FFFFFF"/>
                  </w:tcBorders>
                  <w:shd w:val="clear" w:color="000000" w:fill="FCD5B4"/>
                  <w:noWrap/>
                  <w:vAlign w:val="center"/>
                  <w:hideMark/>
                </w:tcPr>
                <w:p w14:paraId="53517D9C"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15%</w:t>
                  </w:r>
                </w:p>
              </w:tc>
              <w:tc>
                <w:tcPr>
                  <w:tcW w:w="891" w:type="dxa"/>
                  <w:tcBorders>
                    <w:top w:val="nil"/>
                    <w:left w:val="nil"/>
                    <w:bottom w:val="single" w:sz="8" w:space="0" w:color="FFFFFF"/>
                    <w:right w:val="single" w:sz="8" w:space="0" w:color="FFFFFF"/>
                  </w:tcBorders>
                  <w:shd w:val="clear" w:color="000000" w:fill="FCD5B4"/>
                  <w:noWrap/>
                  <w:vAlign w:val="center"/>
                  <w:hideMark/>
                </w:tcPr>
                <w:p w14:paraId="784CAA6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25%</w:t>
                  </w:r>
                </w:p>
              </w:tc>
              <w:tc>
                <w:tcPr>
                  <w:tcW w:w="891" w:type="dxa"/>
                  <w:tcBorders>
                    <w:top w:val="nil"/>
                    <w:left w:val="nil"/>
                    <w:bottom w:val="single" w:sz="8" w:space="0" w:color="FFFFFF"/>
                    <w:right w:val="single" w:sz="8" w:space="0" w:color="FFFFFF"/>
                  </w:tcBorders>
                  <w:shd w:val="clear" w:color="000000" w:fill="FFC7CE"/>
                  <w:noWrap/>
                  <w:vAlign w:val="center"/>
                  <w:hideMark/>
                </w:tcPr>
                <w:p w14:paraId="30321E5D" w14:textId="77777777" w:rsidR="00405140" w:rsidRPr="00405140" w:rsidRDefault="00405140" w:rsidP="00405140">
                  <w:pPr>
                    <w:widowControl/>
                    <w:jc w:val="center"/>
                    <w:rPr>
                      <w:rFonts w:eastAsia="等线" w:cs="Calibri"/>
                      <w:color w:val="9C0006"/>
                      <w:kern w:val="0"/>
                      <w:szCs w:val="21"/>
                    </w:rPr>
                  </w:pPr>
                  <w:r w:rsidRPr="00405140">
                    <w:rPr>
                      <w:rFonts w:eastAsia="等线" w:cs="Calibri"/>
                      <w:color w:val="9C0006"/>
                      <w:kern w:val="0"/>
                      <w:szCs w:val="21"/>
                    </w:rPr>
                    <w:t>83%</w:t>
                  </w:r>
                </w:p>
              </w:tc>
            </w:tr>
            <w:tr w:rsidR="00405140" w:rsidRPr="00405140" w14:paraId="70A17F44" w14:textId="77777777" w:rsidTr="00705D32">
              <w:trPr>
                <w:trHeight w:val="513"/>
              </w:trPr>
              <w:tc>
                <w:tcPr>
                  <w:tcW w:w="1321" w:type="dxa"/>
                  <w:tcBorders>
                    <w:top w:val="nil"/>
                    <w:left w:val="nil"/>
                    <w:bottom w:val="single" w:sz="8" w:space="0" w:color="FFFFFF"/>
                    <w:right w:val="single" w:sz="8" w:space="0" w:color="FFFFFF"/>
                  </w:tcBorders>
                  <w:shd w:val="clear" w:color="000000" w:fill="FDE9D9"/>
                  <w:noWrap/>
                  <w:vAlign w:val="center"/>
                  <w:hideMark/>
                </w:tcPr>
                <w:p w14:paraId="27D6578E"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MTN3Y</w:t>
                  </w:r>
                </w:p>
              </w:tc>
              <w:tc>
                <w:tcPr>
                  <w:tcW w:w="893" w:type="dxa"/>
                  <w:tcBorders>
                    <w:top w:val="nil"/>
                    <w:left w:val="nil"/>
                    <w:bottom w:val="single" w:sz="8" w:space="0" w:color="FFFFFF"/>
                    <w:right w:val="single" w:sz="8" w:space="0" w:color="FFFFFF"/>
                  </w:tcBorders>
                  <w:shd w:val="clear" w:color="000000" w:fill="FDE9D9"/>
                  <w:noWrap/>
                  <w:vAlign w:val="center"/>
                  <w:hideMark/>
                </w:tcPr>
                <w:p w14:paraId="64E9BB60"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22%</w:t>
                  </w:r>
                </w:p>
              </w:tc>
              <w:tc>
                <w:tcPr>
                  <w:tcW w:w="893" w:type="dxa"/>
                  <w:tcBorders>
                    <w:top w:val="nil"/>
                    <w:left w:val="nil"/>
                    <w:bottom w:val="single" w:sz="8" w:space="0" w:color="FFFFFF"/>
                    <w:right w:val="single" w:sz="8" w:space="0" w:color="FFFFFF"/>
                  </w:tcBorders>
                  <w:shd w:val="clear" w:color="000000" w:fill="FDE9D9"/>
                  <w:noWrap/>
                  <w:vAlign w:val="center"/>
                  <w:hideMark/>
                </w:tcPr>
                <w:p w14:paraId="75C63514"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27%</w:t>
                  </w:r>
                </w:p>
              </w:tc>
              <w:tc>
                <w:tcPr>
                  <w:tcW w:w="892" w:type="dxa"/>
                  <w:tcBorders>
                    <w:top w:val="nil"/>
                    <w:left w:val="nil"/>
                    <w:bottom w:val="single" w:sz="8" w:space="0" w:color="FFFFFF"/>
                    <w:right w:val="single" w:sz="8" w:space="0" w:color="FFFFFF"/>
                  </w:tcBorders>
                  <w:shd w:val="clear" w:color="000000" w:fill="FDE9D9"/>
                  <w:noWrap/>
                  <w:vAlign w:val="center"/>
                  <w:hideMark/>
                </w:tcPr>
                <w:p w14:paraId="4FEF2CFC"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33%</w:t>
                  </w:r>
                </w:p>
              </w:tc>
              <w:tc>
                <w:tcPr>
                  <w:tcW w:w="891" w:type="dxa"/>
                  <w:tcBorders>
                    <w:top w:val="nil"/>
                    <w:left w:val="nil"/>
                    <w:bottom w:val="single" w:sz="8" w:space="0" w:color="FFFFFF"/>
                    <w:right w:val="single" w:sz="8" w:space="0" w:color="FFFFFF"/>
                  </w:tcBorders>
                  <w:shd w:val="clear" w:color="000000" w:fill="FDE9D9"/>
                  <w:noWrap/>
                  <w:vAlign w:val="center"/>
                  <w:hideMark/>
                </w:tcPr>
                <w:p w14:paraId="259DAEF8"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65%</w:t>
                  </w:r>
                </w:p>
              </w:tc>
              <w:tc>
                <w:tcPr>
                  <w:tcW w:w="1110" w:type="dxa"/>
                  <w:tcBorders>
                    <w:top w:val="nil"/>
                    <w:left w:val="nil"/>
                    <w:bottom w:val="single" w:sz="8" w:space="0" w:color="FFFFFF"/>
                    <w:right w:val="single" w:sz="8" w:space="0" w:color="FFFFFF"/>
                  </w:tcBorders>
                  <w:shd w:val="clear" w:color="000000" w:fill="FDE9D9"/>
                  <w:noWrap/>
                  <w:vAlign w:val="center"/>
                  <w:hideMark/>
                </w:tcPr>
                <w:p w14:paraId="2D4E1764"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MTN3Y</w:t>
                  </w:r>
                </w:p>
              </w:tc>
              <w:tc>
                <w:tcPr>
                  <w:tcW w:w="891" w:type="dxa"/>
                  <w:tcBorders>
                    <w:top w:val="nil"/>
                    <w:left w:val="nil"/>
                    <w:bottom w:val="single" w:sz="8" w:space="0" w:color="FFFFFF"/>
                    <w:right w:val="single" w:sz="8" w:space="0" w:color="FFFFFF"/>
                  </w:tcBorders>
                  <w:shd w:val="clear" w:color="000000" w:fill="FDE9D9"/>
                  <w:noWrap/>
                  <w:vAlign w:val="center"/>
                  <w:hideMark/>
                </w:tcPr>
                <w:p w14:paraId="27E4331E"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9%</w:t>
                  </w:r>
                </w:p>
              </w:tc>
              <w:tc>
                <w:tcPr>
                  <w:tcW w:w="891" w:type="dxa"/>
                  <w:tcBorders>
                    <w:top w:val="nil"/>
                    <w:left w:val="nil"/>
                    <w:bottom w:val="single" w:sz="8" w:space="0" w:color="FFFFFF"/>
                    <w:right w:val="single" w:sz="8" w:space="0" w:color="FFFFFF"/>
                  </w:tcBorders>
                  <w:shd w:val="clear" w:color="000000" w:fill="FDE9D9"/>
                  <w:noWrap/>
                  <w:vAlign w:val="center"/>
                  <w:hideMark/>
                </w:tcPr>
                <w:p w14:paraId="7889CCE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21%</w:t>
                  </w:r>
                </w:p>
              </w:tc>
              <w:tc>
                <w:tcPr>
                  <w:tcW w:w="891" w:type="dxa"/>
                  <w:tcBorders>
                    <w:top w:val="nil"/>
                    <w:left w:val="nil"/>
                    <w:bottom w:val="single" w:sz="8" w:space="0" w:color="FFFFFF"/>
                    <w:right w:val="single" w:sz="8" w:space="0" w:color="FFFFFF"/>
                  </w:tcBorders>
                  <w:shd w:val="clear" w:color="000000" w:fill="FDE9D9"/>
                  <w:noWrap/>
                  <w:vAlign w:val="center"/>
                  <w:hideMark/>
                </w:tcPr>
                <w:p w14:paraId="5987A7CB"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27%</w:t>
                  </w:r>
                </w:p>
              </w:tc>
              <w:tc>
                <w:tcPr>
                  <w:tcW w:w="891" w:type="dxa"/>
                  <w:tcBorders>
                    <w:top w:val="nil"/>
                    <w:left w:val="nil"/>
                    <w:bottom w:val="single" w:sz="8" w:space="0" w:color="FFFFFF"/>
                    <w:right w:val="single" w:sz="8" w:space="0" w:color="FFFFFF"/>
                  </w:tcBorders>
                  <w:shd w:val="clear" w:color="000000" w:fill="FFC7CE"/>
                  <w:noWrap/>
                  <w:vAlign w:val="center"/>
                  <w:hideMark/>
                </w:tcPr>
                <w:p w14:paraId="443CEEC9" w14:textId="77777777" w:rsidR="00405140" w:rsidRPr="00405140" w:rsidRDefault="00405140" w:rsidP="00405140">
                  <w:pPr>
                    <w:widowControl/>
                    <w:jc w:val="center"/>
                    <w:rPr>
                      <w:rFonts w:eastAsia="等线" w:cs="Calibri"/>
                      <w:color w:val="9C0006"/>
                      <w:kern w:val="0"/>
                      <w:szCs w:val="21"/>
                    </w:rPr>
                  </w:pPr>
                  <w:r w:rsidRPr="00405140">
                    <w:rPr>
                      <w:rFonts w:eastAsia="等线" w:cs="Calibri"/>
                      <w:color w:val="9C0006"/>
                      <w:kern w:val="0"/>
                      <w:szCs w:val="21"/>
                    </w:rPr>
                    <w:t>83%</w:t>
                  </w:r>
                </w:p>
              </w:tc>
            </w:tr>
            <w:tr w:rsidR="00405140" w:rsidRPr="00405140" w14:paraId="15D86FE8" w14:textId="77777777" w:rsidTr="00705D32">
              <w:trPr>
                <w:trHeight w:val="513"/>
              </w:trPr>
              <w:tc>
                <w:tcPr>
                  <w:tcW w:w="1321" w:type="dxa"/>
                  <w:tcBorders>
                    <w:top w:val="nil"/>
                    <w:left w:val="nil"/>
                    <w:bottom w:val="single" w:sz="8" w:space="0" w:color="FFFFFF"/>
                    <w:right w:val="single" w:sz="8" w:space="0" w:color="FFFFFF"/>
                  </w:tcBorders>
                  <w:shd w:val="clear" w:color="000000" w:fill="FCD5B4"/>
                  <w:noWrap/>
                  <w:vAlign w:val="center"/>
                  <w:hideMark/>
                </w:tcPr>
                <w:p w14:paraId="7E9C4345"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MTN5Y</w:t>
                  </w:r>
                </w:p>
              </w:tc>
              <w:tc>
                <w:tcPr>
                  <w:tcW w:w="893" w:type="dxa"/>
                  <w:tcBorders>
                    <w:top w:val="nil"/>
                    <w:left w:val="nil"/>
                    <w:bottom w:val="single" w:sz="8" w:space="0" w:color="FFFFFF"/>
                    <w:right w:val="single" w:sz="8" w:space="0" w:color="FFFFFF"/>
                  </w:tcBorders>
                  <w:shd w:val="clear" w:color="000000" w:fill="FCD5B4"/>
                  <w:noWrap/>
                  <w:vAlign w:val="center"/>
                  <w:hideMark/>
                </w:tcPr>
                <w:p w14:paraId="4BCD99B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14%</w:t>
                  </w:r>
                </w:p>
              </w:tc>
              <w:tc>
                <w:tcPr>
                  <w:tcW w:w="893" w:type="dxa"/>
                  <w:tcBorders>
                    <w:top w:val="nil"/>
                    <w:left w:val="nil"/>
                    <w:bottom w:val="single" w:sz="8" w:space="0" w:color="FFFFFF"/>
                    <w:right w:val="single" w:sz="8" w:space="0" w:color="FFFFFF"/>
                  </w:tcBorders>
                  <w:shd w:val="clear" w:color="000000" w:fill="FCD5B4"/>
                  <w:noWrap/>
                  <w:vAlign w:val="center"/>
                  <w:hideMark/>
                </w:tcPr>
                <w:p w14:paraId="298FC240"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25%</w:t>
                  </w:r>
                </w:p>
              </w:tc>
              <w:tc>
                <w:tcPr>
                  <w:tcW w:w="892" w:type="dxa"/>
                  <w:tcBorders>
                    <w:top w:val="nil"/>
                    <w:left w:val="nil"/>
                    <w:bottom w:val="single" w:sz="8" w:space="0" w:color="FFFFFF"/>
                    <w:right w:val="single" w:sz="8" w:space="0" w:color="FFFFFF"/>
                  </w:tcBorders>
                  <w:shd w:val="clear" w:color="000000" w:fill="FCD5B4"/>
                  <w:noWrap/>
                  <w:vAlign w:val="center"/>
                  <w:hideMark/>
                </w:tcPr>
                <w:p w14:paraId="0B1BDBE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27%</w:t>
                  </w:r>
                </w:p>
              </w:tc>
              <w:tc>
                <w:tcPr>
                  <w:tcW w:w="891" w:type="dxa"/>
                  <w:tcBorders>
                    <w:top w:val="nil"/>
                    <w:left w:val="nil"/>
                    <w:bottom w:val="single" w:sz="8" w:space="0" w:color="FFFFFF"/>
                    <w:right w:val="single" w:sz="8" w:space="0" w:color="FFFFFF"/>
                  </w:tcBorders>
                  <w:shd w:val="clear" w:color="000000" w:fill="FCD5B4"/>
                  <w:noWrap/>
                  <w:vAlign w:val="center"/>
                  <w:hideMark/>
                </w:tcPr>
                <w:p w14:paraId="46CF1D48"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65%</w:t>
                  </w:r>
                </w:p>
              </w:tc>
              <w:tc>
                <w:tcPr>
                  <w:tcW w:w="1110" w:type="dxa"/>
                  <w:tcBorders>
                    <w:top w:val="nil"/>
                    <w:left w:val="nil"/>
                    <w:bottom w:val="single" w:sz="8" w:space="0" w:color="FFFFFF"/>
                    <w:right w:val="single" w:sz="8" w:space="0" w:color="FFFFFF"/>
                  </w:tcBorders>
                  <w:shd w:val="clear" w:color="000000" w:fill="FCD5B4"/>
                  <w:noWrap/>
                  <w:vAlign w:val="center"/>
                  <w:hideMark/>
                </w:tcPr>
                <w:p w14:paraId="12A32522"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MTN5Y</w:t>
                  </w:r>
                </w:p>
              </w:tc>
              <w:tc>
                <w:tcPr>
                  <w:tcW w:w="891" w:type="dxa"/>
                  <w:tcBorders>
                    <w:top w:val="nil"/>
                    <w:left w:val="nil"/>
                    <w:bottom w:val="single" w:sz="8" w:space="0" w:color="FFFFFF"/>
                    <w:right w:val="single" w:sz="8" w:space="0" w:color="FFFFFF"/>
                  </w:tcBorders>
                  <w:shd w:val="clear" w:color="000000" w:fill="FCD5B4"/>
                  <w:noWrap/>
                  <w:vAlign w:val="center"/>
                  <w:hideMark/>
                </w:tcPr>
                <w:p w14:paraId="17D431E4"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5%</w:t>
                  </w:r>
                </w:p>
              </w:tc>
              <w:tc>
                <w:tcPr>
                  <w:tcW w:w="891" w:type="dxa"/>
                  <w:tcBorders>
                    <w:top w:val="nil"/>
                    <w:left w:val="nil"/>
                    <w:bottom w:val="single" w:sz="8" w:space="0" w:color="FFFFFF"/>
                    <w:right w:val="single" w:sz="8" w:space="0" w:color="FFFFFF"/>
                  </w:tcBorders>
                  <w:shd w:val="clear" w:color="000000" w:fill="FCD5B4"/>
                  <w:noWrap/>
                  <w:vAlign w:val="center"/>
                  <w:hideMark/>
                </w:tcPr>
                <w:p w14:paraId="428AB59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23%</w:t>
                  </w:r>
                </w:p>
              </w:tc>
              <w:tc>
                <w:tcPr>
                  <w:tcW w:w="891" w:type="dxa"/>
                  <w:tcBorders>
                    <w:top w:val="nil"/>
                    <w:left w:val="nil"/>
                    <w:bottom w:val="single" w:sz="8" w:space="0" w:color="FFFFFF"/>
                    <w:right w:val="single" w:sz="8" w:space="0" w:color="FFFFFF"/>
                  </w:tcBorders>
                  <w:shd w:val="clear" w:color="000000" w:fill="FCD5B4"/>
                  <w:noWrap/>
                  <w:vAlign w:val="center"/>
                  <w:hideMark/>
                </w:tcPr>
                <w:p w14:paraId="5E646F4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25%</w:t>
                  </w:r>
                </w:p>
              </w:tc>
              <w:tc>
                <w:tcPr>
                  <w:tcW w:w="891" w:type="dxa"/>
                  <w:tcBorders>
                    <w:top w:val="nil"/>
                    <w:left w:val="nil"/>
                    <w:bottom w:val="single" w:sz="8" w:space="0" w:color="FFFFFF"/>
                    <w:right w:val="single" w:sz="8" w:space="0" w:color="FFFFFF"/>
                  </w:tcBorders>
                  <w:shd w:val="clear" w:color="000000" w:fill="FCD5B4"/>
                  <w:noWrap/>
                  <w:vAlign w:val="center"/>
                  <w:hideMark/>
                </w:tcPr>
                <w:p w14:paraId="4E0E4E23"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78%</w:t>
                  </w:r>
                </w:p>
              </w:tc>
            </w:tr>
            <w:tr w:rsidR="00405140" w:rsidRPr="00405140" w14:paraId="2B5EAF96" w14:textId="77777777" w:rsidTr="00705D32">
              <w:trPr>
                <w:trHeight w:val="513"/>
              </w:trPr>
              <w:tc>
                <w:tcPr>
                  <w:tcW w:w="1321" w:type="dxa"/>
                  <w:tcBorders>
                    <w:top w:val="nil"/>
                    <w:left w:val="nil"/>
                    <w:bottom w:val="single" w:sz="8" w:space="0" w:color="FFFFFF"/>
                    <w:right w:val="single" w:sz="8" w:space="0" w:color="FFFFFF"/>
                  </w:tcBorders>
                  <w:shd w:val="clear" w:color="000000" w:fill="FDE9D9"/>
                  <w:noWrap/>
                  <w:vAlign w:val="center"/>
                  <w:hideMark/>
                </w:tcPr>
                <w:p w14:paraId="2B49CCEE"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企业债3Y</w:t>
                  </w:r>
                </w:p>
              </w:tc>
              <w:tc>
                <w:tcPr>
                  <w:tcW w:w="893" w:type="dxa"/>
                  <w:tcBorders>
                    <w:top w:val="nil"/>
                    <w:left w:val="nil"/>
                    <w:bottom w:val="single" w:sz="8" w:space="0" w:color="FFFFFF"/>
                    <w:right w:val="single" w:sz="8" w:space="0" w:color="FFFFFF"/>
                  </w:tcBorders>
                  <w:shd w:val="clear" w:color="000000" w:fill="FDE9D9"/>
                  <w:noWrap/>
                  <w:vAlign w:val="center"/>
                  <w:hideMark/>
                </w:tcPr>
                <w:p w14:paraId="4947A266"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22%</w:t>
                  </w:r>
                </w:p>
              </w:tc>
              <w:tc>
                <w:tcPr>
                  <w:tcW w:w="893" w:type="dxa"/>
                  <w:tcBorders>
                    <w:top w:val="nil"/>
                    <w:left w:val="nil"/>
                    <w:bottom w:val="single" w:sz="8" w:space="0" w:color="FFFFFF"/>
                    <w:right w:val="single" w:sz="8" w:space="0" w:color="FFFFFF"/>
                  </w:tcBorders>
                  <w:shd w:val="clear" w:color="000000" w:fill="FDE9D9"/>
                  <w:noWrap/>
                  <w:vAlign w:val="center"/>
                  <w:hideMark/>
                </w:tcPr>
                <w:p w14:paraId="5C2DF806"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19%</w:t>
                  </w:r>
                </w:p>
              </w:tc>
              <w:tc>
                <w:tcPr>
                  <w:tcW w:w="892" w:type="dxa"/>
                  <w:tcBorders>
                    <w:top w:val="nil"/>
                    <w:left w:val="nil"/>
                    <w:bottom w:val="single" w:sz="8" w:space="0" w:color="FFFFFF"/>
                    <w:right w:val="single" w:sz="8" w:space="0" w:color="FFFFFF"/>
                  </w:tcBorders>
                  <w:shd w:val="clear" w:color="000000" w:fill="FDE9D9"/>
                  <w:noWrap/>
                  <w:vAlign w:val="center"/>
                  <w:hideMark/>
                </w:tcPr>
                <w:p w14:paraId="6A90D744"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29%</w:t>
                  </w:r>
                </w:p>
              </w:tc>
              <w:tc>
                <w:tcPr>
                  <w:tcW w:w="891" w:type="dxa"/>
                  <w:tcBorders>
                    <w:top w:val="nil"/>
                    <w:left w:val="nil"/>
                    <w:bottom w:val="single" w:sz="8" w:space="0" w:color="FFFFFF"/>
                    <w:right w:val="single" w:sz="8" w:space="0" w:color="FFFFFF"/>
                  </w:tcBorders>
                  <w:shd w:val="clear" w:color="000000" w:fill="FDE9D9"/>
                  <w:noWrap/>
                  <w:vAlign w:val="center"/>
                  <w:hideMark/>
                </w:tcPr>
                <w:p w14:paraId="519F4AC8"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63%</w:t>
                  </w:r>
                </w:p>
              </w:tc>
              <w:tc>
                <w:tcPr>
                  <w:tcW w:w="1110" w:type="dxa"/>
                  <w:tcBorders>
                    <w:top w:val="nil"/>
                    <w:left w:val="nil"/>
                    <w:bottom w:val="single" w:sz="8" w:space="0" w:color="FFFFFF"/>
                    <w:right w:val="single" w:sz="8" w:space="0" w:color="FFFFFF"/>
                  </w:tcBorders>
                  <w:shd w:val="clear" w:color="000000" w:fill="FDE9D9"/>
                  <w:noWrap/>
                  <w:vAlign w:val="center"/>
                  <w:hideMark/>
                </w:tcPr>
                <w:p w14:paraId="6704B6E4"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企业债3Y</w:t>
                  </w:r>
                </w:p>
              </w:tc>
              <w:tc>
                <w:tcPr>
                  <w:tcW w:w="891" w:type="dxa"/>
                  <w:tcBorders>
                    <w:top w:val="nil"/>
                    <w:left w:val="nil"/>
                    <w:bottom w:val="single" w:sz="8" w:space="0" w:color="FFFFFF"/>
                    <w:right w:val="single" w:sz="8" w:space="0" w:color="FFFFFF"/>
                  </w:tcBorders>
                  <w:shd w:val="clear" w:color="000000" w:fill="FDE9D9"/>
                  <w:noWrap/>
                  <w:vAlign w:val="center"/>
                  <w:hideMark/>
                </w:tcPr>
                <w:p w14:paraId="3AE939AC"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9%</w:t>
                  </w:r>
                </w:p>
              </w:tc>
              <w:tc>
                <w:tcPr>
                  <w:tcW w:w="891" w:type="dxa"/>
                  <w:tcBorders>
                    <w:top w:val="nil"/>
                    <w:left w:val="nil"/>
                    <w:bottom w:val="single" w:sz="8" w:space="0" w:color="FFFFFF"/>
                    <w:right w:val="single" w:sz="8" w:space="0" w:color="FFFFFF"/>
                  </w:tcBorders>
                  <w:shd w:val="clear" w:color="000000" w:fill="FDE9D9"/>
                  <w:noWrap/>
                  <w:vAlign w:val="center"/>
                  <w:hideMark/>
                </w:tcPr>
                <w:p w14:paraId="20564418"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11%</w:t>
                  </w:r>
                </w:p>
              </w:tc>
              <w:tc>
                <w:tcPr>
                  <w:tcW w:w="891" w:type="dxa"/>
                  <w:tcBorders>
                    <w:top w:val="nil"/>
                    <w:left w:val="nil"/>
                    <w:bottom w:val="single" w:sz="8" w:space="0" w:color="FFFFFF"/>
                    <w:right w:val="single" w:sz="8" w:space="0" w:color="FFFFFF"/>
                  </w:tcBorders>
                  <w:shd w:val="clear" w:color="000000" w:fill="FDE9D9"/>
                  <w:noWrap/>
                  <w:vAlign w:val="center"/>
                  <w:hideMark/>
                </w:tcPr>
                <w:p w14:paraId="287F009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21%</w:t>
                  </w:r>
                </w:p>
              </w:tc>
              <w:tc>
                <w:tcPr>
                  <w:tcW w:w="891" w:type="dxa"/>
                  <w:tcBorders>
                    <w:top w:val="nil"/>
                    <w:left w:val="nil"/>
                    <w:bottom w:val="single" w:sz="8" w:space="0" w:color="FFFFFF"/>
                    <w:right w:val="single" w:sz="8" w:space="0" w:color="FFFFFF"/>
                  </w:tcBorders>
                  <w:shd w:val="clear" w:color="000000" w:fill="FFC7CE"/>
                  <w:noWrap/>
                  <w:vAlign w:val="center"/>
                  <w:hideMark/>
                </w:tcPr>
                <w:p w14:paraId="2B45AF31" w14:textId="77777777" w:rsidR="00405140" w:rsidRPr="00405140" w:rsidRDefault="00405140" w:rsidP="00405140">
                  <w:pPr>
                    <w:widowControl/>
                    <w:jc w:val="center"/>
                    <w:rPr>
                      <w:rFonts w:eastAsia="等线" w:cs="Calibri"/>
                      <w:color w:val="9C0006"/>
                      <w:kern w:val="0"/>
                      <w:szCs w:val="21"/>
                    </w:rPr>
                  </w:pPr>
                  <w:r w:rsidRPr="00405140">
                    <w:rPr>
                      <w:rFonts w:eastAsia="等线" w:cs="Calibri"/>
                      <w:color w:val="9C0006"/>
                      <w:kern w:val="0"/>
                      <w:szCs w:val="21"/>
                    </w:rPr>
                    <w:t>82%</w:t>
                  </w:r>
                </w:p>
              </w:tc>
            </w:tr>
            <w:tr w:rsidR="00405140" w:rsidRPr="00405140" w14:paraId="034EA8E8" w14:textId="77777777" w:rsidTr="00705D32">
              <w:trPr>
                <w:trHeight w:val="513"/>
              </w:trPr>
              <w:tc>
                <w:tcPr>
                  <w:tcW w:w="1321" w:type="dxa"/>
                  <w:tcBorders>
                    <w:top w:val="nil"/>
                    <w:left w:val="nil"/>
                    <w:bottom w:val="single" w:sz="8" w:space="0" w:color="FFFFFF"/>
                    <w:right w:val="single" w:sz="8" w:space="0" w:color="FFFFFF"/>
                  </w:tcBorders>
                  <w:shd w:val="clear" w:color="000000" w:fill="FCD5B4"/>
                  <w:noWrap/>
                  <w:vAlign w:val="center"/>
                  <w:hideMark/>
                </w:tcPr>
                <w:p w14:paraId="6A82DD97"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企业债5Y</w:t>
                  </w:r>
                </w:p>
              </w:tc>
              <w:tc>
                <w:tcPr>
                  <w:tcW w:w="893" w:type="dxa"/>
                  <w:tcBorders>
                    <w:top w:val="nil"/>
                    <w:left w:val="nil"/>
                    <w:bottom w:val="single" w:sz="8" w:space="0" w:color="FFFFFF"/>
                    <w:right w:val="single" w:sz="8" w:space="0" w:color="FFFFFF"/>
                  </w:tcBorders>
                  <w:shd w:val="clear" w:color="000000" w:fill="FCD5B4"/>
                  <w:noWrap/>
                  <w:vAlign w:val="center"/>
                  <w:hideMark/>
                </w:tcPr>
                <w:p w14:paraId="397BCA5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15%</w:t>
                  </w:r>
                </w:p>
              </w:tc>
              <w:tc>
                <w:tcPr>
                  <w:tcW w:w="893" w:type="dxa"/>
                  <w:tcBorders>
                    <w:top w:val="nil"/>
                    <w:left w:val="nil"/>
                    <w:bottom w:val="single" w:sz="8" w:space="0" w:color="FFFFFF"/>
                    <w:right w:val="single" w:sz="8" w:space="0" w:color="FFFFFF"/>
                  </w:tcBorders>
                  <w:shd w:val="clear" w:color="000000" w:fill="FCD5B4"/>
                  <w:noWrap/>
                  <w:vAlign w:val="center"/>
                  <w:hideMark/>
                </w:tcPr>
                <w:p w14:paraId="5D0F29D3"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18%</w:t>
                  </w:r>
                </w:p>
              </w:tc>
              <w:tc>
                <w:tcPr>
                  <w:tcW w:w="892" w:type="dxa"/>
                  <w:tcBorders>
                    <w:top w:val="nil"/>
                    <w:left w:val="nil"/>
                    <w:bottom w:val="single" w:sz="8" w:space="0" w:color="FFFFFF"/>
                    <w:right w:val="single" w:sz="8" w:space="0" w:color="FFFFFF"/>
                  </w:tcBorders>
                  <w:shd w:val="clear" w:color="000000" w:fill="FCD5B4"/>
                  <w:noWrap/>
                  <w:vAlign w:val="center"/>
                  <w:hideMark/>
                </w:tcPr>
                <w:p w14:paraId="29C46DE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21%</w:t>
                  </w:r>
                </w:p>
              </w:tc>
              <w:tc>
                <w:tcPr>
                  <w:tcW w:w="891" w:type="dxa"/>
                  <w:tcBorders>
                    <w:top w:val="nil"/>
                    <w:left w:val="nil"/>
                    <w:bottom w:val="single" w:sz="8" w:space="0" w:color="FFFFFF"/>
                    <w:right w:val="single" w:sz="8" w:space="0" w:color="FFFFFF"/>
                  </w:tcBorders>
                  <w:shd w:val="clear" w:color="000000" w:fill="FCD5B4"/>
                  <w:noWrap/>
                  <w:vAlign w:val="center"/>
                  <w:hideMark/>
                </w:tcPr>
                <w:p w14:paraId="6FB9001F"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57%</w:t>
                  </w:r>
                </w:p>
              </w:tc>
              <w:tc>
                <w:tcPr>
                  <w:tcW w:w="1110" w:type="dxa"/>
                  <w:tcBorders>
                    <w:top w:val="nil"/>
                    <w:left w:val="nil"/>
                    <w:bottom w:val="single" w:sz="8" w:space="0" w:color="FFFFFF"/>
                    <w:right w:val="single" w:sz="8" w:space="0" w:color="FFFFFF"/>
                  </w:tcBorders>
                  <w:shd w:val="clear" w:color="000000" w:fill="FCD5B4"/>
                  <w:noWrap/>
                  <w:vAlign w:val="center"/>
                  <w:hideMark/>
                </w:tcPr>
                <w:p w14:paraId="274690DC"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企业债5Y</w:t>
                  </w:r>
                </w:p>
              </w:tc>
              <w:tc>
                <w:tcPr>
                  <w:tcW w:w="891" w:type="dxa"/>
                  <w:tcBorders>
                    <w:top w:val="nil"/>
                    <w:left w:val="nil"/>
                    <w:bottom w:val="single" w:sz="8" w:space="0" w:color="FFFFFF"/>
                    <w:right w:val="single" w:sz="8" w:space="0" w:color="FFFFFF"/>
                  </w:tcBorders>
                  <w:shd w:val="clear" w:color="000000" w:fill="FCD5B4"/>
                  <w:noWrap/>
                  <w:vAlign w:val="center"/>
                  <w:hideMark/>
                </w:tcPr>
                <w:p w14:paraId="59301B7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5%</w:t>
                  </w:r>
                </w:p>
              </w:tc>
              <w:tc>
                <w:tcPr>
                  <w:tcW w:w="891" w:type="dxa"/>
                  <w:tcBorders>
                    <w:top w:val="nil"/>
                    <w:left w:val="nil"/>
                    <w:bottom w:val="single" w:sz="8" w:space="0" w:color="FFFFFF"/>
                    <w:right w:val="single" w:sz="8" w:space="0" w:color="FFFFFF"/>
                  </w:tcBorders>
                  <w:shd w:val="clear" w:color="000000" w:fill="FCD5B4"/>
                  <w:noWrap/>
                  <w:vAlign w:val="center"/>
                  <w:hideMark/>
                </w:tcPr>
                <w:p w14:paraId="259A9261"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10%</w:t>
                  </w:r>
                </w:p>
              </w:tc>
              <w:tc>
                <w:tcPr>
                  <w:tcW w:w="891" w:type="dxa"/>
                  <w:tcBorders>
                    <w:top w:val="nil"/>
                    <w:left w:val="nil"/>
                    <w:bottom w:val="single" w:sz="8" w:space="0" w:color="FFFFFF"/>
                    <w:right w:val="single" w:sz="8" w:space="0" w:color="FFFFFF"/>
                  </w:tcBorders>
                  <w:shd w:val="clear" w:color="000000" w:fill="FCD5B4"/>
                  <w:noWrap/>
                  <w:vAlign w:val="center"/>
                  <w:hideMark/>
                </w:tcPr>
                <w:p w14:paraId="35EE472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15%</w:t>
                  </w:r>
                </w:p>
              </w:tc>
              <w:tc>
                <w:tcPr>
                  <w:tcW w:w="891" w:type="dxa"/>
                  <w:tcBorders>
                    <w:top w:val="nil"/>
                    <w:left w:val="nil"/>
                    <w:bottom w:val="single" w:sz="8" w:space="0" w:color="FFFFFF"/>
                    <w:right w:val="single" w:sz="8" w:space="0" w:color="FFFFFF"/>
                  </w:tcBorders>
                  <w:shd w:val="clear" w:color="000000" w:fill="FCD5B4"/>
                  <w:noWrap/>
                  <w:vAlign w:val="center"/>
                  <w:hideMark/>
                </w:tcPr>
                <w:p w14:paraId="112CEB61"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71%</w:t>
                  </w:r>
                </w:p>
              </w:tc>
            </w:tr>
            <w:tr w:rsidR="00405140" w:rsidRPr="00405140" w14:paraId="2504107C" w14:textId="77777777" w:rsidTr="00705D32">
              <w:trPr>
                <w:trHeight w:val="513"/>
              </w:trPr>
              <w:tc>
                <w:tcPr>
                  <w:tcW w:w="1321" w:type="dxa"/>
                  <w:tcBorders>
                    <w:top w:val="nil"/>
                    <w:left w:val="nil"/>
                    <w:bottom w:val="single" w:sz="8" w:space="0" w:color="FFFFFF"/>
                    <w:right w:val="single" w:sz="8" w:space="0" w:color="FFFFFF"/>
                  </w:tcBorders>
                  <w:shd w:val="clear" w:color="000000" w:fill="FDE9D9"/>
                  <w:noWrap/>
                  <w:vAlign w:val="center"/>
                  <w:hideMark/>
                </w:tcPr>
                <w:p w14:paraId="7BB27663"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企业债7Y</w:t>
                  </w:r>
                </w:p>
              </w:tc>
              <w:tc>
                <w:tcPr>
                  <w:tcW w:w="893" w:type="dxa"/>
                  <w:tcBorders>
                    <w:top w:val="nil"/>
                    <w:left w:val="nil"/>
                    <w:bottom w:val="single" w:sz="8" w:space="0" w:color="FFFFFF"/>
                    <w:right w:val="single" w:sz="8" w:space="0" w:color="FFFFFF"/>
                  </w:tcBorders>
                  <w:shd w:val="clear" w:color="000000" w:fill="FDE9D9"/>
                  <w:noWrap/>
                  <w:vAlign w:val="center"/>
                  <w:hideMark/>
                </w:tcPr>
                <w:p w14:paraId="0874B752"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11%</w:t>
                  </w:r>
                </w:p>
              </w:tc>
              <w:tc>
                <w:tcPr>
                  <w:tcW w:w="893" w:type="dxa"/>
                  <w:tcBorders>
                    <w:top w:val="nil"/>
                    <w:left w:val="nil"/>
                    <w:bottom w:val="single" w:sz="8" w:space="0" w:color="FFFFFF"/>
                    <w:right w:val="single" w:sz="8" w:space="0" w:color="FFFFFF"/>
                  </w:tcBorders>
                  <w:shd w:val="clear" w:color="000000" w:fill="FDE9D9"/>
                  <w:noWrap/>
                  <w:vAlign w:val="center"/>
                  <w:hideMark/>
                </w:tcPr>
                <w:p w14:paraId="00A978DE"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11%</w:t>
                  </w:r>
                </w:p>
              </w:tc>
              <w:tc>
                <w:tcPr>
                  <w:tcW w:w="892" w:type="dxa"/>
                  <w:tcBorders>
                    <w:top w:val="nil"/>
                    <w:left w:val="nil"/>
                    <w:bottom w:val="single" w:sz="8" w:space="0" w:color="FFFFFF"/>
                    <w:right w:val="single" w:sz="8" w:space="0" w:color="FFFFFF"/>
                  </w:tcBorders>
                  <w:shd w:val="clear" w:color="000000" w:fill="FDE9D9"/>
                  <w:noWrap/>
                  <w:vAlign w:val="center"/>
                  <w:hideMark/>
                </w:tcPr>
                <w:p w14:paraId="008E9958"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14%</w:t>
                  </w:r>
                </w:p>
              </w:tc>
              <w:tc>
                <w:tcPr>
                  <w:tcW w:w="891" w:type="dxa"/>
                  <w:tcBorders>
                    <w:top w:val="nil"/>
                    <w:left w:val="nil"/>
                    <w:bottom w:val="single" w:sz="8" w:space="0" w:color="FFFFFF"/>
                    <w:right w:val="single" w:sz="8" w:space="0" w:color="FFFFFF"/>
                  </w:tcBorders>
                  <w:shd w:val="clear" w:color="000000" w:fill="FDE9D9"/>
                  <w:noWrap/>
                  <w:vAlign w:val="center"/>
                  <w:hideMark/>
                </w:tcPr>
                <w:p w14:paraId="799D7D63"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51%</w:t>
                  </w:r>
                </w:p>
              </w:tc>
              <w:tc>
                <w:tcPr>
                  <w:tcW w:w="1110" w:type="dxa"/>
                  <w:tcBorders>
                    <w:top w:val="nil"/>
                    <w:left w:val="nil"/>
                    <w:bottom w:val="single" w:sz="8" w:space="0" w:color="FFFFFF"/>
                    <w:right w:val="single" w:sz="8" w:space="0" w:color="FFFFFF"/>
                  </w:tcBorders>
                  <w:shd w:val="clear" w:color="000000" w:fill="FDE9D9"/>
                  <w:noWrap/>
                  <w:vAlign w:val="center"/>
                  <w:hideMark/>
                </w:tcPr>
                <w:p w14:paraId="29E0420D" w14:textId="77777777" w:rsidR="00405140" w:rsidRPr="00405140" w:rsidRDefault="00405140" w:rsidP="00405140">
                  <w:pPr>
                    <w:widowControl/>
                    <w:jc w:val="center"/>
                    <w:rPr>
                      <w:rFonts w:ascii="楷体" w:eastAsia="楷体" w:hAnsi="楷体" w:cs="宋体"/>
                      <w:color w:val="000000"/>
                      <w:kern w:val="0"/>
                      <w:sz w:val="20"/>
                      <w:szCs w:val="20"/>
                    </w:rPr>
                  </w:pPr>
                  <w:r w:rsidRPr="00405140">
                    <w:rPr>
                      <w:rFonts w:ascii="楷体" w:eastAsia="楷体" w:hAnsi="楷体" w:cs="宋体" w:hint="eastAsia"/>
                      <w:color w:val="000000"/>
                      <w:kern w:val="0"/>
                      <w:sz w:val="20"/>
                      <w:szCs w:val="20"/>
                    </w:rPr>
                    <w:t>企业债7Y</w:t>
                  </w:r>
                </w:p>
              </w:tc>
              <w:tc>
                <w:tcPr>
                  <w:tcW w:w="891" w:type="dxa"/>
                  <w:tcBorders>
                    <w:top w:val="nil"/>
                    <w:left w:val="nil"/>
                    <w:bottom w:val="single" w:sz="8" w:space="0" w:color="FFFFFF"/>
                    <w:right w:val="single" w:sz="8" w:space="0" w:color="FFFFFF"/>
                  </w:tcBorders>
                  <w:shd w:val="clear" w:color="000000" w:fill="FDE9D9"/>
                  <w:noWrap/>
                  <w:vAlign w:val="center"/>
                  <w:hideMark/>
                </w:tcPr>
                <w:p w14:paraId="1B52BA6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4%</w:t>
                  </w:r>
                </w:p>
              </w:tc>
              <w:tc>
                <w:tcPr>
                  <w:tcW w:w="891" w:type="dxa"/>
                  <w:tcBorders>
                    <w:top w:val="nil"/>
                    <w:left w:val="nil"/>
                    <w:bottom w:val="single" w:sz="8" w:space="0" w:color="FFFFFF"/>
                    <w:right w:val="single" w:sz="8" w:space="0" w:color="FFFFFF"/>
                  </w:tcBorders>
                  <w:shd w:val="clear" w:color="000000" w:fill="FDE9D9"/>
                  <w:noWrap/>
                  <w:vAlign w:val="center"/>
                  <w:hideMark/>
                </w:tcPr>
                <w:p w14:paraId="4FC6A8EF"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4%</w:t>
                  </w:r>
                </w:p>
              </w:tc>
              <w:tc>
                <w:tcPr>
                  <w:tcW w:w="891" w:type="dxa"/>
                  <w:tcBorders>
                    <w:top w:val="nil"/>
                    <w:left w:val="nil"/>
                    <w:bottom w:val="single" w:sz="8" w:space="0" w:color="FFFFFF"/>
                    <w:right w:val="single" w:sz="8" w:space="0" w:color="FFFFFF"/>
                  </w:tcBorders>
                  <w:shd w:val="clear" w:color="000000" w:fill="FDE9D9"/>
                  <w:noWrap/>
                  <w:vAlign w:val="center"/>
                  <w:hideMark/>
                </w:tcPr>
                <w:p w14:paraId="134BC1A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8%</w:t>
                  </w:r>
                </w:p>
              </w:tc>
              <w:tc>
                <w:tcPr>
                  <w:tcW w:w="891" w:type="dxa"/>
                  <w:tcBorders>
                    <w:top w:val="nil"/>
                    <w:left w:val="nil"/>
                    <w:bottom w:val="single" w:sz="8" w:space="0" w:color="FFFFFF"/>
                    <w:right w:val="single" w:sz="8" w:space="0" w:color="FFFFFF"/>
                  </w:tcBorders>
                  <w:shd w:val="clear" w:color="000000" w:fill="FDE9D9"/>
                  <w:noWrap/>
                  <w:vAlign w:val="center"/>
                  <w:hideMark/>
                </w:tcPr>
                <w:p w14:paraId="5C50DB90"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63%</w:t>
                  </w:r>
                </w:p>
              </w:tc>
            </w:tr>
            <w:tr w:rsidR="00405140" w:rsidRPr="00405140" w14:paraId="000830A7" w14:textId="77777777" w:rsidTr="00705D32">
              <w:trPr>
                <w:trHeight w:val="513"/>
              </w:trPr>
              <w:tc>
                <w:tcPr>
                  <w:tcW w:w="1321" w:type="dxa"/>
                  <w:tcBorders>
                    <w:top w:val="nil"/>
                    <w:left w:val="nil"/>
                    <w:bottom w:val="single" w:sz="8" w:space="0" w:color="FFFFFF"/>
                    <w:right w:val="single" w:sz="8" w:space="0" w:color="FFFFFF"/>
                  </w:tcBorders>
                  <w:shd w:val="clear" w:color="000000" w:fill="FCD5B4"/>
                  <w:noWrap/>
                  <w:vAlign w:val="center"/>
                  <w:hideMark/>
                </w:tcPr>
                <w:p w14:paraId="27F9317A"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3Y</w:t>
                  </w:r>
                </w:p>
              </w:tc>
              <w:tc>
                <w:tcPr>
                  <w:tcW w:w="893" w:type="dxa"/>
                  <w:tcBorders>
                    <w:top w:val="nil"/>
                    <w:left w:val="nil"/>
                    <w:bottom w:val="single" w:sz="8" w:space="0" w:color="FFFFFF"/>
                    <w:right w:val="single" w:sz="8" w:space="0" w:color="FFFFFF"/>
                  </w:tcBorders>
                  <w:shd w:val="clear" w:color="000000" w:fill="FCD5B4"/>
                  <w:noWrap/>
                  <w:vAlign w:val="center"/>
                  <w:hideMark/>
                </w:tcPr>
                <w:p w14:paraId="1DEBD34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17%</w:t>
                  </w:r>
                </w:p>
              </w:tc>
              <w:tc>
                <w:tcPr>
                  <w:tcW w:w="893" w:type="dxa"/>
                  <w:tcBorders>
                    <w:top w:val="nil"/>
                    <w:left w:val="nil"/>
                    <w:bottom w:val="single" w:sz="8" w:space="0" w:color="FFFFFF"/>
                    <w:right w:val="single" w:sz="8" w:space="0" w:color="FFFFFF"/>
                  </w:tcBorders>
                  <w:shd w:val="clear" w:color="000000" w:fill="FCD5B4"/>
                  <w:noWrap/>
                  <w:vAlign w:val="center"/>
                  <w:hideMark/>
                </w:tcPr>
                <w:p w14:paraId="7B1579AC"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18%</w:t>
                  </w:r>
                </w:p>
              </w:tc>
              <w:tc>
                <w:tcPr>
                  <w:tcW w:w="892" w:type="dxa"/>
                  <w:tcBorders>
                    <w:top w:val="nil"/>
                    <w:left w:val="nil"/>
                    <w:bottom w:val="single" w:sz="8" w:space="0" w:color="FFFFFF"/>
                    <w:right w:val="single" w:sz="8" w:space="0" w:color="FFFFFF"/>
                  </w:tcBorders>
                  <w:shd w:val="clear" w:color="000000" w:fill="FCD5B4"/>
                  <w:noWrap/>
                  <w:vAlign w:val="center"/>
                  <w:hideMark/>
                </w:tcPr>
                <w:p w14:paraId="01E9B9BE"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19%</w:t>
                  </w:r>
                </w:p>
              </w:tc>
              <w:tc>
                <w:tcPr>
                  <w:tcW w:w="891" w:type="dxa"/>
                  <w:tcBorders>
                    <w:top w:val="nil"/>
                    <w:left w:val="nil"/>
                    <w:bottom w:val="single" w:sz="8" w:space="0" w:color="FFFFFF"/>
                    <w:right w:val="single" w:sz="8" w:space="0" w:color="FFFFFF"/>
                  </w:tcBorders>
                  <w:shd w:val="clear" w:color="000000" w:fill="FCD5B4"/>
                  <w:noWrap/>
                  <w:vAlign w:val="center"/>
                  <w:hideMark/>
                </w:tcPr>
                <w:p w14:paraId="7E87640B"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52%</w:t>
                  </w:r>
                </w:p>
              </w:tc>
              <w:tc>
                <w:tcPr>
                  <w:tcW w:w="1110" w:type="dxa"/>
                  <w:tcBorders>
                    <w:top w:val="nil"/>
                    <w:left w:val="nil"/>
                    <w:bottom w:val="single" w:sz="8" w:space="0" w:color="FFFFFF"/>
                    <w:right w:val="single" w:sz="8" w:space="0" w:color="FFFFFF"/>
                  </w:tcBorders>
                  <w:shd w:val="clear" w:color="000000" w:fill="FCD5B4"/>
                  <w:noWrap/>
                  <w:vAlign w:val="center"/>
                  <w:hideMark/>
                </w:tcPr>
                <w:p w14:paraId="2B15F8C7"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3Y</w:t>
                  </w:r>
                </w:p>
              </w:tc>
              <w:tc>
                <w:tcPr>
                  <w:tcW w:w="891" w:type="dxa"/>
                  <w:tcBorders>
                    <w:top w:val="nil"/>
                    <w:left w:val="nil"/>
                    <w:bottom w:val="single" w:sz="8" w:space="0" w:color="FFFFFF"/>
                    <w:right w:val="single" w:sz="8" w:space="0" w:color="FFFFFF"/>
                  </w:tcBorders>
                  <w:shd w:val="clear" w:color="000000" w:fill="FCD5B4"/>
                  <w:noWrap/>
                  <w:vAlign w:val="center"/>
                  <w:hideMark/>
                </w:tcPr>
                <w:p w14:paraId="04F5C1B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9%</w:t>
                  </w:r>
                </w:p>
              </w:tc>
              <w:tc>
                <w:tcPr>
                  <w:tcW w:w="891" w:type="dxa"/>
                  <w:tcBorders>
                    <w:top w:val="nil"/>
                    <w:left w:val="nil"/>
                    <w:bottom w:val="single" w:sz="8" w:space="0" w:color="FFFFFF"/>
                    <w:right w:val="single" w:sz="8" w:space="0" w:color="FFFFFF"/>
                  </w:tcBorders>
                  <w:shd w:val="clear" w:color="000000" w:fill="FCD5B4"/>
                  <w:noWrap/>
                  <w:vAlign w:val="center"/>
                  <w:hideMark/>
                </w:tcPr>
                <w:p w14:paraId="63162229"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14%</w:t>
                  </w:r>
                </w:p>
              </w:tc>
              <w:tc>
                <w:tcPr>
                  <w:tcW w:w="891" w:type="dxa"/>
                  <w:tcBorders>
                    <w:top w:val="nil"/>
                    <w:left w:val="nil"/>
                    <w:bottom w:val="single" w:sz="8" w:space="0" w:color="FFFFFF"/>
                    <w:right w:val="single" w:sz="8" w:space="0" w:color="FFFFFF"/>
                  </w:tcBorders>
                  <w:shd w:val="clear" w:color="000000" w:fill="FCD5B4"/>
                  <w:noWrap/>
                  <w:vAlign w:val="center"/>
                  <w:hideMark/>
                </w:tcPr>
                <w:p w14:paraId="63296911"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19%</w:t>
                  </w:r>
                </w:p>
              </w:tc>
              <w:tc>
                <w:tcPr>
                  <w:tcW w:w="891" w:type="dxa"/>
                  <w:tcBorders>
                    <w:top w:val="nil"/>
                    <w:left w:val="nil"/>
                    <w:bottom w:val="single" w:sz="8" w:space="0" w:color="FFFFFF"/>
                    <w:right w:val="single" w:sz="8" w:space="0" w:color="FFFFFF"/>
                  </w:tcBorders>
                  <w:shd w:val="clear" w:color="000000" w:fill="FCD5B4"/>
                  <w:noWrap/>
                  <w:vAlign w:val="center"/>
                  <w:hideMark/>
                </w:tcPr>
                <w:p w14:paraId="46B099C7"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71%</w:t>
                  </w:r>
                </w:p>
              </w:tc>
            </w:tr>
            <w:tr w:rsidR="00405140" w:rsidRPr="00405140" w14:paraId="08D57A85" w14:textId="77777777" w:rsidTr="00705D32">
              <w:trPr>
                <w:trHeight w:val="513"/>
              </w:trPr>
              <w:tc>
                <w:tcPr>
                  <w:tcW w:w="1321" w:type="dxa"/>
                  <w:tcBorders>
                    <w:top w:val="nil"/>
                    <w:left w:val="nil"/>
                    <w:bottom w:val="single" w:sz="8" w:space="0" w:color="FFFFFF"/>
                    <w:right w:val="single" w:sz="8" w:space="0" w:color="FFFFFF"/>
                  </w:tcBorders>
                  <w:shd w:val="clear" w:color="000000" w:fill="FDE9D9"/>
                  <w:noWrap/>
                  <w:vAlign w:val="center"/>
                  <w:hideMark/>
                </w:tcPr>
                <w:p w14:paraId="553F2379"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5Y</w:t>
                  </w:r>
                </w:p>
              </w:tc>
              <w:tc>
                <w:tcPr>
                  <w:tcW w:w="893" w:type="dxa"/>
                  <w:tcBorders>
                    <w:top w:val="nil"/>
                    <w:left w:val="nil"/>
                    <w:bottom w:val="single" w:sz="8" w:space="0" w:color="FFFFFF"/>
                    <w:right w:val="single" w:sz="8" w:space="0" w:color="FFFFFF"/>
                  </w:tcBorders>
                  <w:shd w:val="clear" w:color="000000" w:fill="FDE9D9"/>
                  <w:noWrap/>
                  <w:vAlign w:val="center"/>
                  <w:hideMark/>
                </w:tcPr>
                <w:p w14:paraId="7240CA9F"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11%</w:t>
                  </w:r>
                </w:p>
              </w:tc>
              <w:tc>
                <w:tcPr>
                  <w:tcW w:w="893" w:type="dxa"/>
                  <w:tcBorders>
                    <w:top w:val="nil"/>
                    <w:left w:val="nil"/>
                    <w:bottom w:val="single" w:sz="8" w:space="0" w:color="FFFFFF"/>
                    <w:right w:val="single" w:sz="8" w:space="0" w:color="FFFFFF"/>
                  </w:tcBorders>
                  <w:shd w:val="clear" w:color="000000" w:fill="FDE9D9"/>
                  <w:noWrap/>
                  <w:vAlign w:val="center"/>
                  <w:hideMark/>
                </w:tcPr>
                <w:p w14:paraId="3AAA324B"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18%</w:t>
                  </w:r>
                </w:p>
              </w:tc>
              <w:tc>
                <w:tcPr>
                  <w:tcW w:w="892" w:type="dxa"/>
                  <w:tcBorders>
                    <w:top w:val="nil"/>
                    <w:left w:val="nil"/>
                    <w:bottom w:val="single" w:sz="8" w:space="0" w:color="FFFFFF"/>
                    <w:right w:val="single" w:sz="8" w:space="0" w:color="FFFFFF"/>
                  </w:tcBorders>
                  <w:shd w:val="clear" w:color="000000" w:fill="FDE9D9"/>
                  <w:noWrap/>
                  <w:vAlign w:val="center"/>
                  <w:hideMark/>
                </w:tcPr>
                <w:p w14:paraId="2E583CE4"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19%</w:t>
                  </w:r>
                </w:p>
              </w:tc>
              <w:tc>
                <w:tcPr>
                  <w:tcW w:w="891" w:type="dxa"/>
                  <w:tcBorders>
                    <w:top w:val="nil"/>
                    <w:left w:val="nil"/>
                    <w:bottom w:val="single" w:sz="8" w:space="0" w:color="FFFFFF"/>
                    <w:right w:val="single" w:sz="8" w:space="0" w:color="FFFFFF"/>
                  </w:tcBorders>
                  <w:shd w:val="clear" w:color="000000" w:fill="FDE9D9"/>
                  <w:noWrap/>
                  <w:vAlign w:val="center"/>
                  <w:hideMark/>
                </w:tcPr>
                <w:p w14:paraId="0A24C1E9"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56%</w:t>
                  </w:r>
                </w:p>
              </w:tc>
              <w:tc>
                <w:tcPr>
                  <w:tcW w:w="1110" w:type="dxa"/>
                  <w:tcBorders>
                    <w:top w:val="nil"/>
                    <w:left w:val="nil"/>
                    <w:bottom w:val="single" w:sz="8" w:space="0" w:color="FFFFFF"/>
                    <w:right w:val="single" w:sz="8" w:space="0" w:color="FFFFFF"/>
                  </w:tcBorders>
                  <w:shd w:val="clear" w:color="000000" w:fill="FDE9D9"/>
                  <w:noWrap/>
                  <w:vAlign w:val="center"/>
                  <w:hideMark/>
                </w:tcPr>
                <w:p w14:paraId="3F2FBB45"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5Y</w:t>
                  </w:r>
                </w:p>
              </w:tc>
              <w:tc>
                <w:tcPr>
                  <w:tcW w:w="891" w:type="dxa"/>
                  <w:tcBorders>
                    <w:top w:val="nil"/>
                    <w:left w:val="nil"/>
                    <w:bottom w:val="single" w:sz="8" w:space="0" w:color="FFFFFF"/>
                    <w:right w:val="single" w:sz="8" w:space="0" w:color="FFFFFF"/>
                  </w:tcBorders>
                  <w:shd w:val="clear" w:color="000000" w:fill="FDE9D9"/>
                  <w:noWrap/>
                  <w:vAlign w:val="center"/>
                  <w:hideMark/>
                </w:tcPr>
                <w:p w14:paraId="253025A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5%</w:t>
                  </w:r>
                </w:p>
              </w:tc>
              <w:tc>
                <w:tcPr>
                  <w:tcW w:w="891" w:type="dxa"/>
                  <w:tcBorders>
                    <w:top w:val="nil"/>
                    <w:left w:val="nil"/>
                    <w:bottom w:val="single" w:sz="8" w:space="0" w:color="FFFFFF"/>
                    <w:right w:val="single" w:sz="8" w:space="0" w:color="FFFFFF"/>
                  </w:tcBorders>
                  <w:shd w:val="clear" w:color="000000" w:fill="FDE9D9"/>
                  <w:noWrap/>
                  <w:vAlign w:val="center"/>
                  <w:hideMark/>
                </w:tcPr>
                <w:p w14:paraId="43222EFF"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18%</w:t>
                  </w:r>
                </w:p>
              </w:tc>
              <w:tc>
                <w:tcPr>
                  <w:tcW w:w="891" w:type="dxa"/>
                  <w:tcBorders>
                    <w:top w:val="nil"/>
                    <w:left w:val="nil"/>
                    <w:bottom w:val="single" w:sz="8" w:space="0" w:color="FFFFFF"/>
                    <w:right w:val="single" w:sz="8" w:space="0" w:color="FFFFFF"/>
                  </w:tcBorders>
                  <w:shd w:val="clear" w:color="000000" w:fill="FDE9D9"/>
                  <w:noWrap/>
                  <w:vAlign w:val="center"/>
                  <w:hideMark/>
                </w:tcPr>
                <w:p w14:paraId="1171BB9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20%</w:t>
                  </w:r>
                </w:p>
              </w:tc>
              <w:tc>
                <w:tcPr>
                  <w:tcW w:w="891" w:type="dxa"/>
                  <w:tcBorders>
                    <w:top w:val="nil"/>
                    <w:left w:val="nil"/>
                    <w:bottom w:val="single" w:sz="8" w:space="0" w:color="FFFFFF"/>
                    <w:right w:val="single" w:sz="8" w:space="0" w:color="FFFFFF"/>
                  </w:tcBorders>
                  <w:shd w:val="clear" w:color="000000" w:fill="FDE9D9"/>
                  <w:noWrap/>
                  <w:vAlign w:val="center"/>
                  <w:hideMark/>
                </w:tcPr>
                <w:p w14:paraId="53373ABE"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72%</w:t>
                  </w:r>
                </w:p>
              </w:tc>
            </w:tr>
            <w:tr w:rsidR="00405140" w:rsidRPr="00405140" w14:paraId="6C256747" w14:textId="77777777" w:rsidTr="00705D32">
              <w:trPr>
                <w:trHeight w:val="513"/>
              </w:trPr>
              <w:tc>
                <w:tcPr>
                  <w:tcW w:w="1321" w:type="dxa"/>
                  <w:tcBorders>
                    <w:top w:val="nil"/>
                    <w:left w:val="nil"/>
                    <w:bottom w:val="nil"/>
                    <w:right w:val="nil"/>
                  </w:tcBorders>
                  <w:shd w:val="clear" w:color="000000" w:fill="FCD5B4"/>
                  <w:noWrap/>
                  <w:vAlign w:val="center"/>
                  <w:hideMark/>
                </w:tcPr>
                <w:p w14:paraId="00C9FE96"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7Y</w:t>
                  </w:r>
                </w:p>
              </w:tc>
              <w:tc>
                <w:tcPr>
                  <w:tcW w:w="893" w:type="dxa"/>
                  <w:tcBorders>
                    <w:top w:val="nil"/>
                    <w:left w:val="nil"/>
                    <w:bottom w:val="single" w:sz="8" w:space="0" w:color="FFFFFF"/>
                    <w:right w:val="single" w:sz="8" w:space="0" w:color="FFFFFF"/>
                  </w:tcBorders>
                  <w:shd w:val="clear" w:color="000000" w:fill="FCD5B4"/>
                  <w:noWrap/>
                  <w:vAlign w:val="center"/>
                  <w:hideMark/>
                </w:tcPr>
                <w:p w14:paraId="603871CB"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12%</w:t>
                  </w:r>
                </w:p>
              </w:tc>
              <w:tc>
                <w:tcPr>
                  <w:tcW w:w="893" w:type="dxa"/>
                  <w:tcBorders>
                    <w:top w:val="nil"/>
                    <w:left w:val="nil"/>
                    <w:bottom w:val="single" w:sz="8" w:space="0" w:color="FFFFFF"/>
                    <w:right w:val="single" w:sz="8" w:space="0" w:color="FFFFFF"/>
                  </w:tcBorders>
                  <w:shd w:val="clear" w:color="000000" w:fill="FCD5B4"/>
                  <w:noWrap/>
                  <w:vAlign w:val="center"/>
                  <w:hideMark/>
                </w:tcPr>
                <w:p w14:paraId="70726684"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17%</w:t>
                  </w:r>
                </w:p>
              </w:tc>
              <w:tc>
                <w:tcPr>
                  <w:tcW w:w="892" w:type="dxa"/>
                  <w:tcBorders>
                    <w:top w:val="nil"/>
                    <w:left w:val="nil"/>
                    <w:bottom w:val="single" w:sz="8" w:space="0" w:color="FFFFFF"/>
                    <w:right w:val="single" w:sz="8" w:space="0" w:color="FFFFFF"/>
                  </w:tcBorders>
                  <w:shd w:val="clear" w:color="000000" w:fill="FCD5B4"/>
                  <w:noWrap/>
                  <w:vAlign w:val="center"/>
                  <w:hideMark/>
                </w:tcPr>
                <w:p w14:paraId="6FD3BF3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14%</w:t>
                  </w:r>
                </w:p>
              </w:tc>
              <w:tc>
                <w:tcPr>
                  <w:tcW w:w="891" w:type="dxa"/>
                  <w:tcBorders>
                    <w:top w:val="nil"/>
                    <w:left w:val="nil"/>
                    <w:bottom w:val="single" w:sz="8" w:space="0" w:color="FFFFFF"/>
                    <w:right w:val="single" w:sz="8" w:space="0" w:color="FFFFFF"/>
                  </w:tcBorders>
                  <w:shd w:val="clear" w:color="000000" w:fill="FCD5B4"/>
                  <w:noWrap/>
                  <w:vAlign w:val="center"/>
                  <w:hideMark/>
                </w:tcPr>
                <w:p w14:paraId="295BF5DA"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58%</w:t>
                  </w:r>
                </w:p>
              </w:tc>
              <w:tc>
                <w:tcPr>
                  <w:tcW w:w="1110" w:type="dxa"/>
                  <w:tcBorders>
                    <w:top w:val="nil"/>
                    <w:left w:val="nil"/>
                    <w:bottom w:val="nil"/>
                    <w:right w:val="nil"/>
                  </w:tcBorders>
                  <w:shd w:val="clear" w:color="000000" w:fill="FCD5B4"/>
                  <w:noWrap/>
                  <w:vAlign w:val="center"/>
                  <w:hideMark/>
                </w:tcPr>
                <w:p w14:paraId="47F387AF" w14:textId="77777777" w:rsidR="00405140" w:rsidRPr="00405140" w:rsidRDefault="00405140" w:rsidP="00405140">
                  <w:pPr>
                    <w:widowControl/>
                    <w:jc w:val="center"/>
                    <w:rPr>
                      <w:rFonts w:ascii="楷体" w:eastAsia="楷体" w:hAnsi="楷体" w:cs="宋体"/>
                      <w:color w:val="000000"/>
                      <w:kern w:val="0"/>
                      <w:sz w:val="20"/>
                      <w:szCs w:val="20"/>
                    </w:rPr>
                  </w:pPr>
                  <w:proofErr w:type="gramStart"/>
                  <w:r w:rsidRPr="00405140">
                    <w:rPr>
                      <w:rFonts w:ascii="楷体" w:eastAsia="楷体" w:hAnsi="楷体" w:cs="宋体" w:hint="eastAsia"/>
                      <w:color w:val="000000"/>
                      <w:kern w:val="0"/>
                      <w:sz w:val="20"/>
                      <w:szCs w:val="20"/>
                    </w:rPr>
                    <w:t>城投债</w:t>
                  </w:r>
                  <w:proofErr w:type="gramEnd"/>
                  <w:r w:rsidRPr="00405140">
                    <w:rPr>
                      <w:rFonts w:ascii="楷体" w:eastAsia="楷体" w:hAnsi="楷体" w:cs="宋体" w:hint="eastAsia"/>
                      <w:color w:val="000000"/>
                      <w:kern w:val="0"/>
                      <w:sz w:val="20"/>
                      <w:szCs w:val="20"/>
                    </w:rPr>
                    <w:t>7Y</w:t>
                  </w:r>
                </w:p>
              </w:tc>
              <w:tc>
                <w:tcPr>
                  <w:tcW w:w="891" w:type="dxa"/>
                  <w:tcBorders>
                    <w:top w:val="nil"/>
                    <w:left w:val="nil"/>
                    <w:bottom w:val="single" w:sz="8" w:space="0" w:color="FFFFFF"/>
                    <w:right w:val="single" w:sz="8" w:space="0" w:color="FFFFFF"/>
                  </w:tcBorders>
                  <w:shd w:val="clear" w:color="000000" w:fill="FCD5B4"/>
                  <w:noWrap/>
                  <w:vAlign w:val="center"/>
                  <w:hideMark/>
                </w:tcPr>
                <w:p w14:paraId="64A91618"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6%</w:t>
                  </w:r>
                </w:p>
              </w:tc>
              <w:tc>
                <w:tcPr>
                  <w:tcW w:w="891" w:type="dxa"/>
                  <w:tcBorders>
                    <w:top w:val="nil"/>
                    <w:left w:val="nil"/>
                    <w:bottom w:val="single" w:sz="8" w:space="0" w:color="FFFFFF"/>
                    <w:right w:val="single" w:sz="8" w:space="0" w:color="FFFFFF"/>
                  </w:tcBorders>
                  <w:shd w:val="clear" w:color="000000" w:fill="FCD5B4"/>
                  <w:noWrap/>
                  <w:vAlign w:val="center"/>
                  <w:hideMark/>
                </w:tcPr>
                <w:p w14:paraId="45C18889"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17%</w:t>
                  </w:r>
                </w:p>
              </w:tc>
              <w:tc>
                <w:tcPr>
                  <w:tcW w:w="891" w:type="dxa"/>
                  <w:tcBorders>
                    <w:top w:val="nil"/>
                    <w:left w:val="nil"/>
                    <w:bottom w:val="single" w:sz="8" w:space="0" w:color="FFFFFF"/>
                    <w:right w:val="single" w:sz="8" w:space="0" w:color="FFFFFF"/>
                  </w:tcBorders>
                  <w:shd w:val="clear" w:color="000000" w:fill="FCD5B4"/>
                  <w:noWrap/>
                  <w:vAlign w:val="center"/>
                  <w:hideMark/>
                </w:tcPr>
                <w:p w14:paraId="2C9FC63D"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14%</w:t>
                  </w:r>
                </w:p>
              </w:tc>
              <w:tc>
                <w:tcPr>
                  <w:tcW w:w="891" w:type="dxa"/>
                  <w:tcBorders>
                    <w:top w:val="nil"/>
                    <w:left w:val="nil"/>
                    <w:bottom w:val="single" w:sz="8" w:space="0" w:color="FFFFFF"/>
                    <w:right w:val="single" w:sz="8" w:space="0" w:color="FFFFFF"/>
                  </w:tcBorders>
                  <w:shd w:val="clear" w:color="000000" w:fill="FCD5B4"/>
                  <w:noWrap/>
                  <w:vAlign w:val="center"/>
                  <w:hideMark/>
                </w:tcPr>
                <w:p w14:paraId="0884DD2B" w14:textId="77777777" w:rsidR="00405140" w:rsidRPr="00405140" w:rsidRDefault="00405140" w:rsidP="00405140">
                  <w:pPr>
                    <w:widowControl/>
                    <w:jc w:val="center"/>
                    <w:rPr>
                      <w:rFonts w:eastAsia="等线" w:cs="Calibri"/>
                      <w:color w:val="000000"/>
                      <w:kern w:val="0"/>
                      <w:szCs w:val="21"/>
                    </w:rPr>
                  </w:pPr>
                  <w:r w:rsidRPr="00405140">
                    <w:rPr>
                      <w:rFonts w:eastAsia="等线" w:cs="Calibri"/>
                      <w:color w:val="000000"/>
                      <w:kern w:val="0"/>
                      <w:szCs w:val="21"/>
                    </w:rPr>
                    <w:t>74%</w:t>
                  </w:r>
                </w:p>
              </w:tc>
            </w:tr>
          </w:tbl>
          <w:p w14:paraId="446C7D6E" w14:textId="294F6511" w:rsidR="00E0626C" w:rsidRPr="003C1CC8" w:rsidRDefault="00E0626C" w:rsidP="0092340D">
            <w:pPr>
              <w:rPr>
                <w:noProof/>
                <w:szCs w:val="18"/>
              </w:rPr>
            </w:pPr>
          </w:p>
        </w:tc>
      </w:tr>
      <w:tr w:rsidR="00E0626C" w:rsidRPr="006A5F34" w14:paraId="01D36A65" w14:textId="77777777" w:rsidTr="00220902">
        <w:trPr>
          <w:trHeight w:val="60"/>
          <w:jc w:val="center"/>
        </w:trPr>
        <w:tc>
          <w:tcPr>
            <w:tcW w:w="9713" w:type="dxa"/>
            <w:vAlign w:val="center"/>
          </w:tcPr>
          <w:p w14:paraId="6284202E" w14:textId="2B61B5A0" w:rsidR="00E0626C" w:rsidRPr="006A5F34" w:rsidRDefault="00E0626C" w:rsidP="009A2BA0">
            <w:pPr>
              <w:pStyle w:val="Source"/>
              <w:jc w:val="both"/>
              <w:rPr>
                <w:kern w:val="0"/>
              </w:rPr>
            </w:pPr>
            <w:r w:rsidRPr="006A5F34">
              <w:rPr>
                <w:rFonts w:hint="eastAsia"/>
                <w:kern w:val="0"/>
              </w:rPr>
              <w:lastRenderedPageBreak/>
              <w:t>资料来源：万得</w:t>
            </w:r>
            <w:r>
              <w:rPr>
                <w:rFonts w:hint="eastAsia"/>
                <w:kern w:val="0"/>
              </w:rPr>
              <w:t>，富荣基金；利差基准为同期限国债</w:t>
            </w:r>
          </w:p>
        </w:tc>
      </w:tr>
    </w:tbl>
    <w:p w14:paraId="26A54476" w14:textId="77777777" w:rsidR="00E0626C" w:rsidRPr="009B0E57" w:rsidRDefault="00E0626C" w:rsidP="009A2BA0">
      <w:pPr>
        <w:pStyle w:val="Body-text"/>
        <w:spacing w:after="0"/>
        <w:rPr>
          <w:lang w:eastAsia="zh-CN"/>
        </w:rPr>
      </w:pPr>
    </w:p>
    <w:p w14:paraId="2D403D4F" w14:textId="78A4441C" w:rsidR="00E0626C" w:rsidRPr="00C73E5D" w:rsidRDefault="00E0626C" w:rsidP="009A2BA0">
      <w:pPr>
        <w:pStyle w:val="Header2"/>
        <w:rPr>
          <w:rFonts w:eastAsia="PMingLiU"/>
          <w:sz w:val="28"/>
          <w:szCs w:val="21"/>
          <w:lang w:eastAsia="zh-CN"/>
        </w:rPr>
      </w:pPr>
      <w:r>
        <w:rPr>
          <w:sz w:val="28"/>
          <w:szCs w:val="21"/>
          <w:lang w:eastAsia="zh-CN"/>
        </w:rPr>
        <w:t>4</w:t>
      </w:r>
      <w:r>
        <w:rPr>
          <w:rFonts w:hint="eastAsia"/>
          <w:sz w:val="28"/>
          <w:szCs w:val="21"/>
          <w:lang w:eastAsia="zh-CN"/>
        </w:rPr>
        <w:t>、</w:t>
      </w:r>
      <w:r>
        <w:rPr>
          <w:rFonts w:hint="eastAsia"/>
          <w:sz w:val="28"/>
          <w:szCs w:val="21"/>
        </w:rPr>
        <w:t>可转债</w:t>
      </w:r>
    </w:p>
    <w:p w14:paraId="526CD45E" w14:textId="6D5E006F" w:rsidR="00C37204" w:rsidRPr="00C16434" w:rsidRDefault="003926C0" w:rsidP="00416C5F">
      <w:pPr>
        <w:pStyle w:val="Body-text"/>
        <w:spacing w:after="240"/>
        <w:ind w:firstLineChars="200" w:firstLine="480"/>
        <w:rPr>
          <w:rFonts w:ascii="华文楷体" w:hAnsi="华文楷体"/>
          <w:sz w:val="24"/>
          <w:szCs w:val="24"/>
          <w:lang w:eastAsia="zh-CN"/>
        </w:rPr>
      </w:pPr>
      <w:r w:rsidRPr="003926C0">
        <w:rPr>
          <w:rFonts w:ascii="华文楷体" w:hAnsi="华文楷体" w:hint="eastAsia"/>
          <w:sz w:val="24"/>
          <w:szCs w:val="24"/>
          <w:lang w:eastAsia="zh-CN"/>
        </w:rPr>
        <w:t>权益</w:t>
      </w:r>
      <w:r>
        <w:rPr>
          <w:rFonts w:ascii="华文楷体" w:hAnsi="华文楷体" w:hint="eastAsia"/>
          <w:sz w:val="24"/>
          <w:szCs w:val="24"/>
          <w:lang w:eastAsia="zh-CN"/>
        </w:rPr>
        <w:t>市场</w:t>
      </w:r>
      <w:r w:rsidR="0048055E">
        <w:rPr>
          <w:rFonts w:ascii="华文楷体" w:hAnsi="华文楷体" w:hint="eastAsia"/>
          <w:sz w:val="24"/>
          <w:szCs w:val="24"/>
          <w:lang w:eastAsia="zh-CN"/>
        </w:rPr>
        <w:t>回调明显</w:t>
      </w:r>
      <w:r w:rsidR="006202EF">
        <w:rPr>
          <w:rFonts w:ascii="华文楷体" w:hAnsi="华文楷体" w:hint="eastAsia"/>
          <w:sz w:val="24"/>
          <w:szCs w:val="24"/>
          <w:lang w:eastAsia="zh-CN"/>
        </w:rPr>
        <w:t>，</w:t>
      </w:r>
      <w:r w:rsidR="0048055E">
        <w:rPr>
          <w:rFonts w:ascii="华文楷体" w:hAnsi="华文楷体" w:hint="eastAsia"/>
          <w:sz w:val="24"/>
          <w:szCs w:val="24"/>
          <w:lang w:eastAsia="zh-CN"/>
        </w:rPr>
        <w:t>主要板块除上证5</w:t>
      </w:r>
      <w:r w:rsidR="0048055E">
        <w:rPr>
          <w:rFonts w:ascii="华文楷体" w:hAnsi="华文楷体"/>
          <w:sz w:val="24"/>
          <w:szCs w:val="24"/>
          <w:lang w:eastAsia="zh-CN"/>
        </w:rPr>
        <w:t>0</w:t>
      </w:r>
      <w:r w:rsidR="0048055E">
        <w:rPr>
          <w:rFonts w:ascii="华文楷体" w:hAnsi="华文楷体" w:hint="eastAsia"/>
          <w:sz w:val="24"/>
          <w:szCs w:val="24"/>
          <w:lang w:eastAsia="zh-CN"/>
        </w:rPr>
        <w:t>和沪深</w:t>
      </w:r>
      <w:r w:rsidR="0048055E">
        <w:rPr>
          <w:rFonts w:ascii="华文楷体" w:hAnsi="华文楷体"/>
          <w:sz w:val="24"/>
          <w:szCs w:val="24"/>
          <w:lang w:eastAsia="zh-CN"/>
        </w:rPr>
        <w:t>300</w:t>
      </w:r>
      <w:r w:rsidR="0048055E">
        <w:rPr>
          <w:rFonts w:ascii="华文楷体" w:hAnsi="华文楷体" w:hint="eastAsia"/>
          <w:sz w:val="24"/>
          <w:szCs w:val="24"/>
          <w:lang w:eastAsia="zh-CN"/>
        </w:rPr>
        <w:t>其他板块成交量小幅下行</w:t>
      </w:r>
      <w:r w:rsidRPr="003926C0">
        <w:rPr>
          <w:rFonts w:ascii="华文楷体" w:hAnsi="华文楷体" w:hint="eastAsia"/>
          <w:sz w:val="24"/>
          <w:szCs w:val="24"/>
          <w:lang w:eastAsia="zh-CN"/>
        </w:rPr>
        <w:t>。</w:t>
      </w:r>
      <w:r>
        <w:rPr>
          <w:rFonts w:ascii="华文楷体" w:hAnsi="华文楷体" w:hint="eastAsia"/>
          <w:sz w:val="24"/>
          <w:szCs w:val="24"/>
          <w:lang w:eastAsia="zh-CN"/>
        </w:rPr>
        <w:t>转债</w:t>
      </w:r>
      <w:r w:rsidR="00D53DFA">
        <w:rPr>
          <w:rFonts w:ascii="华文楷体" w:hAnsi="华文楷体" w:hint="eastAsia"/>
          <w:sz w:val="24"/>
          <w:szCs w:val="24"/>
          <w:lang w:eastAsia="zh-CN"/>
        </w:rPr>
        <w:t>策略</w:t>
      </w:r>
      <w:r w:rsidR="00696F26">
        <w:rPr>
          <w:rFonts w:ascii="华文楷体" w:hAnsi="华文楷体" w:hint="eastAsia"/>
          <w:sz w:val="24"/>
          <w:szCs w:val="24"/>
          <w:lang w:eastAsia="zh-CN"/>
        </w:rPr>
        <w:t>方面</w:t>
      </w:r>
      <w:r w:rsidR="001E3C02" w:rsidRPr="001E3C02">
        <w:rPr>
          <w:rFonts w:ascii="华文楷体" w:hAnsi="华文楷体" w:hint="eastAsia"/>
          <w:sz w:val="24"/>
          <w:szCs w:val="24"/>
          <w:lang w:eastAsia="zh-CN"/>
        </w:rPr>
        <w:t>转债市场受权益情绪</w:t>
      </w:r>
      <w:r w:rsidR="0048055E">
        <w:rPr>
          <w:rFonts w:ascii="华文楷体" w:hAnsi="华文楷体" w:hint="eastAsia"/>
          <w:sz w:val="24"/>
          <w:szCs w:val="24"/>
          <w:lang w:eastAsia="zh-CN"/>
        </w:rPr>
        <w:t>影响明显，</w:t>
      </w:r>
      <w:r w:rsidR="0048055E" w:rsidRPr="0048055E">
        <w:rPr>
          <w:rFonts w:ascii="华文楷体" w:hAnsi="华文楷体" w:hint="eastAsia"/>
          <w:sz w:val="24"/>
          <w:szCs w:val="24"/>
          <w:lang w:eastAsia="zh-CN"/>
        </w:rPr>
        <w:t>面临一定回撤</w:t>
      </w:r>
      <w:r w:rsidR="0048055E">
        <w:rPr>
          <w:rFonts w:ascii="华文楷体" w:hAnsi="华文楷体" w:hint="eastAsia"/>
          <w:sz w:val="24"/>
          <w:szCs w:val="24"/>
          <w:lang w:eastAsia="zh-CN"/>
        </w:rPr>
        <w:t>和估值</w:t>
      </w:r>
      <w:r w:rsidR="0048055E" w:rsidRPr="0048055E">
        <w:rPr>
          <w:rFonts w:ascii="华文楷体" w:hAnsi="华文楷体" w:hint="eastAsia"/>
          <w:sz w:val="24"/>
          <w:szCs w:val="24"/>
          <w:lang w:eastAsia="zh-CN"/>
        </w:rPr>
        <w:t>调整压力，</w:t>
      </w:r>
      <w:r w:rsidR="0048055E">
        <w:rPr>
          <w:rFonts w:ascii="华文楷体" w:hAnsi="华文楷体" w:hint="eastAsia"/>
          <w:sz w:val="24"/>
          <w:szCs w:val="24"/>
          <w:lang w:eastAsia="zh-CN"/>
        </w:rPr>
        <w:t>前期表现过强的</w:t>
      </w:r>
      <w:r w:rsidR="0048055E" w:rsidRPr="0048055E">
        <w:rPr>
          <w:rFonts w:ascii="华文楷体" w:hAnsi="华文楷体" w:hint="eastAsia"/>
          <w:sz w:val="24"/>
          <w:szCs w:val="24"/>
          <w:lang w:eastAsia="zh-CN"/>
        </w:rPr>
        <w:t>高估值品种</w:t>
      </w:r>
      <w:r w:rsidR="0048055E">
        <w:rPr>
          <w:rFonts w:ascii="华文楷体" w:hAnsi="华文楷体" w:hint="eastAsia"/>
          <w:sz w:val="24"/>
          <w:szCs w:val="24"/>
          <w:lang w:eastAsia="zh-CN"/>
        </w:rPr>
        <w:t>承压</w:t>
      </w:r>
      <w:r w:rsidR="0048055E" w:rsidRPr="0048055E">
        <w:rPr>
          <w:rFonts w:ascii="华文楷体" w:hAnsi="华文楷体" w:hint="eastAsia"/>
          <w:sz w:val="24"/>
          <w:szCs w:val="24"/>
          <w:lang w:eastAsia="zh-CN"/>
        </w:rPr>
        <w:t>可能更加明显，关注通信、电子、建筑、银行金融等行业后续表现情况。</w:t>
      </w:r>
      <w:r w:rsidR="00705D32">
        <w:rPr>
          <w:rFonts w:ascii="华文楷体" w:hAnsi="华文楷体" w:hint="eastAsia"/>
          <w:sz w:val="24"/>
          <w:szCs w:val="24"/>
          <w:lang w:eastAsia="zh-CN"/>
        </w:rPr>
        <w:t>市场表现上</w:t>
      </w:r>
      <w:r w:rsidR="00591DD3">
        <w:rPr>
          <w:rFonts w:ascii="华文楷体" w:hAnsi="华文楷体" w:hint="eastAsia"/>
          <w:sz w:val="24"/>
          <w:szCs w:val="24"/>
          <w:lang w:eastAsia="zh-CN"/>
        </w:rPr>
        <w:t>，</w:t>
      </w:r>
      <w:r w:rsidR="00AC28BB">
        <w:rPr>
          <w:rFonts w:ascii="华文楷体" w:hAnsi="华文楷体" w:hint="eastAsia"/>
          <w:sz w:val="24"/>
          <w:szCs w:val="24"/>
          <w:lang w:eastAsia="zh-CN"/>
        </w:rPr>
        <w:t>上证综指</w:t>
      </w:r>
      <w:r w:rsidR="00AC28BB">
        <w:rPr>
          <w:rFonts w:ascii="华文楷体" w:hAnsi="华文楷体"/>
          <w:sz w:val="24"/>
          <w:szCs w:val="24"/>
          <w:lang w:eastAsia="zh-CN"/>
        </w:rPr>
        <w:t>、</w:t>
      </w:r>
      <w:r w:rsidR="00AC28BB">
        <w:rPr>
          <w:rFonts w:ascii="华文楷体" w:hAnsi="华文楷体" w:hint="eastAsia"/>
          <w:sz w:val="24"/>
          <w:szCs w:val="24"/>
          <w:lang w:eastAsia="zh-CN"/>
        </w:rPr>
        <w:t>创业板指</w:t>
      </w:r>
      <w:r w:rsidR="00AC28BB">
        <w:rPr>
          <w:rFonts w:ascii="华文楷体" w:hAnsi="华文楷体"/>
          <w:sz w:val="24"/>
          <w:szCs w:val="24"/>
          <w:lang w:eastAsia="zh-CN"/>
        </w:rPr>
        <w:t>、上证</w:t>
      </w:r>
      <w:r w:rsidR="00AC28BB">
        <w:rPr>
          <w:rFonts w:ascii="华文楷体" w:hAnsi="华文楷体" w:hint="eastAsia"/>
          <w:sz w:val="24"/>
          <w:szCs w:val="24"/>
          <w:lang w:eastAsia="zh-CN"/>
        </w:rPr>
        <w:t>50和</w:t>
      </w:r>
      <w:r w:rsidR="00AC28BB">
        <w:rPr>
          <w:rFonts w:ascii="华文楷体" w:hAnsi="华文楷体"/>
          <w:sz w:val="24"/>
          <w:szCs w:val="24"/>
          <w:lang w:eastAsia="zh-CN"/>
        </w:rPr>
        <w:t>沪深</w:t>
      </w:r>
      <w:r w:rsidR="00AC28BB">
        <w:rPr>
          <w:rFonts w:ascii="华文楷体" w:hAnsi="华文楷体" w:hint="eastAsia"/>
          <w:sz w:val="24"/>
          <w:szCs w:val="24"/>
          <w:lang w:eastAsia="zh-CN"/>
        </w:rPr>
        <w:t>300表现</w:t>
      </w:r>
      <w:r w:rsidR="00AC28BB">
        <w:rPr>
          <w:rFonts w:ascii="华文楷体" w:hAnsi="华文楷体"/>
          <w:sz w:val="24"/>
          <w:szCs w:val="24"/>
          <w:lang w:eastAsia="zh-CN"/>
        </w:rPr>
        <w:t>分别为</w:t>
      </w:r>
      <w:r w:rsidR="0048055E">
        <w:rPr>
          <w:rFonts w:ascii="华文楷体" w:hAnsi="华文楷体" w:hint="eastAsia"/>
          <w:sz w:val="24"/>
          <w:szCs w:val="24"/>
          <w:lang w:eastAsia="zh-CN"/>
        </w:rPr>
        <w:t>-</w:t>
      </w:r>
      <w:r w:rsidR="0048055E">
        <w:rPr>
          <w:rFonts w:ascii="华文楷体" w:hAnsi="华文楷体"/>
          <w:sz w:val="24"/>
          <w:szCs w:val="24"/>
          <w:lang w:eastAsia="zh-CN"/>
        </w:rPr>
        <w:t>0.1</w:t>
      </w:r>
      <w:r w:rsidR="00AC28BB">
        <w:rPr>
          <w:rFonts w:ascii="华文楷体" w:hAnsi="华文楷体"/>
          <w:sz w:val="24"/>
          <w:szCs w:val="24"/>
          <w:lang w:eastAsia="zh-CN"/>
        </w:rPr>
        <w:t>%、</w:t>
      </w:r>
      <w:r w:rsidR="0048055E">
        <w:rPr>
          <w:rFonts w:ascii="华文楷体" w:hAnsi="华文楷体" w:hint="eastAsia"/>
          <w:sz w:val="24"/>
          <w:szCs w:val="24"/>
          <w:lang w:eastAsia="zh-CN"/>
        </w:rPr>
        <w:t>-</w:t>
      </w:r>
      <w:r w:rsidR="0048055E">
        <w:rPr>
          <w:rFonts w:ascii="华文楷体" w:hAnsi="华文楷体"/>
          <w:sz w:val="24"/>
          <w:szCs w:val="24"/>
          <w:lang w:eastAsia="zh-CN"/>
        </w:rPr>
        <w:t>1.9</w:t>
      </w:r>
      <w:r w:rsidR="00AC28BB">
        <w:rPr>
          <w:rFonts w:ascii="华文楷体" w:hAnsi="华文楷体"/>
          <w:sz w:val="24"/>
          <w:szCs w:val="24"/>
          <w:lang w:eastAsia="zh-CN"/>
        </w:rPr>
        <w:t>%、</w:t>
      </w:r>
      <w:r w:rsidR="006F2AA1">
        <w:rPr>
          <w:rFonts w:ascii="华文楷体" w:hAnsi="华文楷体" w:hint="eastAsia"/>
          <w:sz w:val="24"/>
          <w:szCs w:val="24"/>
          <w:lang w:eastAsia="zh-CN"/>
        </w:rPr>
        <w:t>+</w:t>
      </w:r>
      <w:r w:rsidR="006F2AA1">
        <w:rPr>
          <w:rFonts w:ascii="华文楷体" w:hAnsi="华文楷体"/>
          <w:sz w:val="24"/>
          <w:szCs w:val="24"/>
          <w:lang w:eastAsia="zh-CN"/>
        </w:rPr>
        <w:t>0.8</w:t>
      </w:r>
      <w:r w:rsidR="00AC28BB">
        <w:rPr>
          <w:rFonts w:ascii="华文楷体" w:hAnsi="华文楷体"/>
          <w:sz w:val="24"/>
          <w:szCs w:val="24"/>
          <w:lang w:eastAsia="zh-CN"/>
        </w:rPr>
        <w:t>%</w:t>
      </w:r>
      <w:r w:rsidR="00AC28BB">
        <w:rPr>
          <w:rFonts w:ascii="华文楷体" w:hAnsi="华文楷体" w:hint="eastAsia"/>
          <w:sz w:val="24"/>
          <w:szCs w:val="24"/>
          <w:lang w:eastAsia="zh-CN"/>
        </w:rPr>
        <w:t>和</w:t>
      </w:r>
      <w:r w:rsidR="0048055E">
        <w:rPr>
          <w:rFonts w:ascii="华文楷体" w:hAnsi="华文楷体" w:hint="eastAsia"/>
          <w:sz w:val="24"/>
          <w:szCs w:val="24"/>
          <w:lang w:eastAsia="zh-CN"/>
        </w:rPr>
        <w:t>-</w:t>
      </w:r>
      <w:r w:rsidR="006F2AA1">
        <w:rPr>
          <w:rFonts w:ascii="华文楷体" w:hAnsi="华文楷体"/>
          <w:sz w:val="24"/>
          <w:szCs w:val="24"/>
          <w:lang w:eastAsia="zh-CN"/>
        </w:rPr>
        <w:t>0.7</w:t>
      </w:r>
      <w:r w:rsidR="00AC28BB">
        <w:rPr>
          <w:rFonts w:ascii="华文楷体" w:hAnsi="华文楷体"/>
          <w:sz w:val="24"/>
          <w:szCs w:val="24"/>
          <w:lang w:eastAsia="zh-CN"/>
        </w:rPr>
        <w:t>%</w:t>
      </w:r>
      <w:r w:rsidR="00AC28BB">
        <w:rPr>
          <w:rFonts w:ascii="华文楷体" w:hAnsi="华文楷体" w:hint="eastAsia"/>
          <w:sz w:val="24"/>
          <w:szCs w:val="24"/>
          <w:lang w:eastAsia="zh-CN"/>
        </w:rPr>
        <w:t>。</w:t>
      </w:r>
      <w:r w:rsidR="00C16434">
        <w:rPr>
          <w:rFonts w:ascii="华文楷体" w:hAnsi="华文楷体" w:hint="eastAsia"/>
          <w:sz w:val="24"/>
          <w:szCs w:val="24"/>
          <w:lang w:eastAsia="zh-CN"/>
        </w:rPr>
        <w:t>转债市场</w:t>
      </w:r>
      <w:r w:rsidR="0044426C">
        <w:rPr>
          <w:rFonts w:ascii="华文楷体" w:hAnsi="华文楷体" w:hint="eastAsia"/>
          <w:sz w:val="24"/>
          <w:szCs w:val="24"/>
          <w:lang w:eastAsia="zh-CN"/>
        </w:rPr>
        <w:t>伴随权益市场情绪</w:t>
      </w:r>
      <w:r w:rsidR="00DC05C7">
        <w:rPr>
          <w:rFonts w:ascii="华文楷体" w:hAnsi="华文楷体" w:hint="eastAsia"/>
          <w:sz w:val="24"/>
          <w:szCs w:val="24"/>
          <w:lang w:eastAsia="zh-CN"/>
        </w:rPr>
        <w:t>，</w:t>
      </w:r>
      <w:r w:rsidR="00C16434">
        <w:rPr>
          <w:rFonts w:ascii="华文楷体" w:hAnsi="华文楷体" w:hint="eastAsia"/>
          <w:sz w:val="24"/>
          <w:szCs w:val="24"/>
          <w:lang w:eastAsia="zh-CN"/>
        </w:rPr>
        <w:t>中</w:t>
      </w:r>
      <w:proofErr w:type="gramStart"/>
      <w:r w:rsidR="00C16434">
        <w:rPr>
          <w:rFonts w:ascii="华文楷体" w:hAnsi="华文楷体" w:hint="eastAsia"/>
          <w:sz w:val="24"/>
          <w:szCs w:val="24"/>
          <w:lang w:eastAsia="zh-CN"/>
        </w:rPr>
        <w:t>证转债指数</w:t>
      </w:r>
      <w:proofErr w:type="gramEnd"/>
      <w:r w:rsidR="00DC05C7">
        <w:rPr>
          <w:rFonts w:ascii="华文楷体" w:hAnsi="华文楷体" w:hint="eastAsia"/>
          <w:sz w:val="24"/>
          <w:szCs w:val="24"/>
          <w:lang w:eastAsia="zh-CN"/>
        </w:rPr>
        <w:t>较上周</w:t>
      </w:r>
      <w:r w:rsidR="0048055E">
        <w:rPr>
          <w:rFonts w:ascii="华文楷体" w:hAnsi="华文楷体" w:hint="eastAsia"/>
          <w:sz w:val="24"/>
          <w:szCs w:val="24"/>
          <w:lang w:eastAsia="zh-CN"/>
        </w:rPr>
        <w:t>微跌0</w:t>
      </w:r>
      <w:r w:rsidR="0048055E">
        <w:rPr>
          <w:rFonts w:ascii="华文楷体" w:hAnsi="华文楷体"/>
          <w:sz w:val="24"/>
          <w:szCs w:val="24"/>
          <w:lang w:eastAsia="zh-CN"/>
        </w:rPr>
        <w:t>.04</w:t>
      </w:r>
      <w:r w:rsidR="001E3C02">
        <w:rPr>
          <w:rFonts w:ascii="华文楷体" w:hAnsi="华文楷体" w:hint="eastAsia"/>
          <w:sz w:val="24"/>
          <w:szCs w:val="24"/>
          <w:lang w:eastAsia="zh-CN"/>
        </w:rPr>
        <w:t>%</w:t>
      </w:r>
      <w:r w:rsidR="00D86E50">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7CDD9AAA" w14:textId="77777777" w:rsidTr="006F21C0">
        <w:trPr>
          <w:jc w:val="center"/>
        </w:trPr>
        <w:tc>
          <w:tcPr>
            <w:tcW w:w="4939" w:type="dxa"/>
            <w:vAlign w:val="center"/>
          </w:tcPr>
          <w:p w14:paraId="13C69F6A" w14:textId="03E04781" w:rsidR="00E0626C" w:rsidRPr="006A5F34" w:rsidRDefault="00E0626C" w:rsidP="009A2BA0">
            <w:pPr>
              <w:pStyle w:val="ChartHeading"/>
              <w:jc w:val="both"/>
            </w:pPr>
            <w:r w:rsidRPr="006A5F34">
              <w:rPr>
                <w:rFonts w:hint="eastAsia"/>
              </w:rPr>
              <w:t>图表</w:t>
            </w:r>
            <w:r w:rsidRPr="006A5F34">
              <w:t>.</w:t>
            </w:r>
            <w:r>
              <w:t xml:space="preserve"> </w:t>
            </w:r>
            <w:r w:rsidR="00005D9A">
              <w:rPr>
                <w:rFonts w:hint="eastAsia"/>
              </w:rPr>
              <w:t>A</w:t>
            </w:r>
            <w:r w:rsidR="00005D9A">
              <w:rPr>
                <w:rFonts w:hint="eastAsia"/>
              </w:rPr>
              <w:t>股</w:t>
            </w:r>
            <w:r>
              <w:rPr>
                <w:rFonts w:hint="eastAsia"/>
              </w:rPr>
              <w:t>主要指数交易和估值情况</w:t>
            </w:r>
          </w:p>
        </w:tc>
        <w:tc>
          <w:tcPr>
            <w:tcW w:w="4938" w:type="dxa"/>
            <w:vAlign w:val="center"/>
          </w:tcPr>
          <w:p w14:paraId="45DE5131" w14:textId="48699973" w:rsidR="00E0626C" w:rsidRPr="006A5F34" w:rsidRDefault="00E0626C" w:rsidP="009A2BA0">
            <w:pPr>
              <w:pStyle w:val="ChartHeading"/>
              <w:jc w:val="both"/>
            </w:pPr>
            <w:r w:rsidRPr="006A5F34">
              <w:rPr>
                <w:rFonts w:hint="eastAsia"/>
              </w:rPr>
              <w:t>图表</w:t>
            </w:r>
            <w:r w:rsidRPr="006A5F34">
              <w:t xml:space="preserve">. </w:t>
            </w:r>
            <w:r w:rsidR="00416C5F">
              <w:rPr>
                <w:rFonts w:hint="eastAsia"/>
              </w:rPr>
              <w:t>转</w:t>
            </w:r>
            <w:proofErr w:type="gramStart"/>
            <w:r w:rsidR="00416C5F">
              <w:rPr>
                <w:rFonts w:hint="eastAsia"/>
              </w:rPr>
              <w:t>债指数</w:t>
            </w:r>
            <w:proofErr w:type="gramEnd"/>
            <w:r w:rsidR="00416C5F">
              <w:rPr>
                <w:rFonts w:hint="eastAsia"/>
              </w:rPr>
              <w:t>与股指累计变化</w:t>
            </w:r>
          </w:p>
        </w:tc>
      </w:tr>
      <w:tr w:rsidR="00E0626C" w:rsidRPr="006A5F34" w14:paraId="2CD3B9EE" w14:textId="77777777" w:rsidTr="0048055E">
        <w:tblPrEx>
          <w:tblCellMar>
            <w:left w:w="108" w:type="dxa"/>
            <w:right w:w="108" w:type="dxa"/>
          </w:tblCellMar>
        </w:tblPrEx>
        <w:trPr>
          <w:trHeight w:val="2921"/>
          <w:jc w:val="center"/>
        </w:trPr>
        <w:tc>
          <w:tcPr>
            <w:tcW w:w="4939" w:type="dxa"/>
            <w:vAlign w:val="center"/>
          </w:tcPr>
          <w:p w14:paraId="5C83721A" w14:textId="2F0F44A3" w:rsidR="00E0626C" w:rsidRPr="00345C30" w:rsidRDefault="006F2AA1" w:rsidP="00345C30">
            <w:pPr>
              <w:widowControl/>
              <w:jc w:val="left"/>
              <w:rPr>
                <w:rFonts w:ascii="宋体" w:hAnsi="宋体" w:cs="宋体"/>
                <w:kern w:val="0"/>
                <w:sz w:val="24"/>
                <w:szCs w:val="24"/>
              </w:rPr>
            </w:pPr>
            <w:r>
              <w:rPr>
                <w:noProof/>
              </w:rPr>
              <w:drawing>
                <wp:inline distT="0" distB="0" distL="0" distR="0" wp14:anchorId="77C8FF9F" wp14:editId="5D7E7FC1">
                  <wp:extent cx="3095625" cy="19480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05977" cy="1954585"/>
                          </a:xfrm>
                          <a:prstGeom prst="rect">
                            <a:avLst/>
                          </a:prstGeom>
                        </pic:spPr>
                      </pic:pic>
                    </a:graphicData>
                  </a:graphic>
                </wp:inline>
              </w:drawing>
            </w:r>
          </w:p>
        </w:tc>
        <w:tc>
          <w:tcPr>
            <w:tcW w:w="4938" w:type="dxa"/>
            <w:vAlign w:val="center"/>
          </w:tcPr>
          <w:p w14:paraId="39BD4383" w14:textId="3793377E" w:rsidR="00E0626C" w:rsidRPr="007E0340" w:rsidRDefault="0048055E" w:rsidP="009A2BA0">
            <w:pPr>
              <w:jc w:val="center"/>
              <w:rPr>
                <w:noProof/>
                <w:szCs w:val="18"/>
              </w:rPr>
            </w:pPr>
            <w:r>
              <w:rPr>
                <w:noProof/>
              </w:rPr>
              <w:drawing>
                <wp:inline distT="0" distB="0" distL="0" distR="0" wp14:anchorId="25C49D37" wp14:editId="5DF3D40C">
                  <wp:extent cx="2998470" cy="1906629"/>
                  <wp:effectExtent l="0" t="0" r="0" b="0"/>
                  <wp:docPr id="15" name="图表 1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E0626C" w:rsidRPr="006A5F34" w14:paraId="14E5D572" w14:textId="77777777" w:rsidTr="006F21C0">
        <w:trPr>
          <w:trHeight w:val="64"/>
          <w:jc w:val="center"/>
        </w:trPr>
        <w:tc>
          <w:tcPr>
            <w:tcW w:w="4939" w:type="dxa"/>
            <w:vAlign w:val="center"/>
          </w:tcPr>
          <w:p w14:paraId="5190A1EC"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34A0B8FF"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4E844C6C" w14:textId="153B6387" w:rsidR="00E0626C" w:rsidRDefault="00E0626C" w:rsidP="009A2BA0">
      <w:pPr>
        <w:pStyle w:val="Body-text"/>
        <w:spacing w:after="0"/>
        <w:rPr>
          <w:lang w:eastAsia="zh-CN"/>
        </w:rPr>
      </w:pPr>
    </w:p>
    <w:p w14:paraId="721DD2C0" w14:textId="02AF1313" w:rsidR="0082791D" w:rsidRPr="00963D43" w:rsidRDefault="0031666C" w:rsidP="009A2BA0">
      <w:pPr>
        <w:pStyle w:val="Header1"/>
        <w:spacing w:before="240"/>
        <w:rPr>
          <w:color w:val="C45911" w:themeColor="accent2" w:themeShade="BF"/>
        </w:rPr>
      </w:pPr>
      <w:r>
        <w:rPr>
          <w:rFonts w:hint="eastAsia"/>
          <w:color w:val="C45911" w:themeColor="accent2" w:themeShade="BF"/>
        </w:rPr>
        <w:t>三</w:t>
      </w:r>
      <w:r w:rsidR="0082791D" w:rsidRPr="00963D43">
        <w:rPr>
          <w:rFonts w:hint="eastAsia"/>
          <w:color w:val="C45911" w:themeColor="accent2" w:themeShade="BF"/>
        </w:rPr>
        <w:t>、</w:t>
      </w:r>
      <w:r w:rsidR="00E0626C">
        <w:rPr>
          <w:rFonts w:hint="eastAsia"/>
          <w:color w:val="C45911" w:themeColor="accent2" w:themeShade="BF"/>
        </w:rPr>
        <w:t>本周市场展望</w:t>
      </w:r>
    </w:p>
    <w:p w14:paraId="5ACEDF53" w14:textId="44718DE6" w:rsidR="00963D43" w:rsidRPr="00BE2819" w:rsidRDefault="00FF7903" w:rsidP="009A2BA0">
      <w:pPr>
        <w:pStyle w:val="Header2"/>
        <w:rPr>
          <w:rFonts w:eastAsia="PMingLiU"/>
          <w:sz w:val="28"/>
          <w:szCs w:val="21"/>
        </w:rPr>
      </w:pPr>
      <w:r>
        <w:rPr>
          <w:rFonts w:hint="eastAsia"/>
          <w:sz w:val="28"/>
          <w:szCs w:val="21"/>
          <w:lang w:eastAsia="zh-CN"/>
        </w:rPr>
        <w:t>1</w:t>
      </w:r>
      <w:r>
        <w:rPr>
          <w:rFonts w:hint="eastAsia"/>
          <w:sz w:val="28"/>
          <w:szCs w:val="21"/>
          <w:lang w:eastAsia="zh-CN"/>
        </w:rPr>
        <w:t>、</w:t>
      </w:r>
      <w:r w:rsidR="00E0626C">
        <w:rPr>
          <w:rFonts w:hint="eastAsia"/>
          <w:sz w:val="28"/>
          <w:szCs w:val="21"/>
        </w:rPr>
        <w:t>基本面变化</w:t>
      </w:r>
    </w:p>
    <w:p w14:paraId="41A42062" w14:textId="48CBE975" w:rsidR="00882FA5" w:rsidRPr="003E42BE" w:rsidRDefault="00E34B22" w:rsidP="003F00C6">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生产</w:t>
      </w:r>
      <w:r w:rsidR="00CC2F5D" w:rsidRPr="00D67BD7">
        <w:rPr>
          <w:rFonts w:ascii="华文楷体" w:hAnsi="华文楷体" w:hint="eastAsia"/>
          <w:b/>
          <w:bCs/>
          <w:sz w:val="24"/>
          <w:szCs w:val="24"/>
          <w:lang w:eastAsia="zh-CN"/>
        </w:rPr>
        <w:t>：</w:t>
      </w:r>
      <w:r w:rsidR="00705D32">
        <w:rPr>
          <w:rFonts w:ascii="华文楷体" w:hAnsi="华文楷体" w:hint="eastAsia"/>
          <w:bCs/>
          <w:sz w:val="24"/>
          <w:szCs w:val="24"/>
          <w:lang w:eastAsia="zh-CN"/>
        </w:rPr>
        <w:t>上</w:t>
      </w:r>
      <w:r w:rsidR="00106EE1" w:rsidRPr="00106EE1">
        <w:rPr>
          <w:rFonts w:ascii="华文楷体" w:hAnsi="华文楷体" w:hint="eastAsia"/>
          <w:bCs/>
          <w:sz w:val="24"/>
          <w:szCs w:val="24"/>
          <w:lang w:eastAsia="zh-CN"/>
        </w:rPr>
        <w:t>周</w:t>
      </w:r>
      <w:r w:rsidR="00C114A1" w:rsidRPr="00C114A1">
        <w:rPr>
          <w:rFonts w:ascii="华文楷体" w:hAnsi="华文楷体" w:hint="eastAsia"/>
          <w:bCs/>
          <w:sz w:val="24"/>
          <w:szCs w:val="24"/>
          <w:lang w:eastAsia="zh-CN"/>
        </w:rPr>
        <w:t>主要港口动力煤平均价环比回升11.59%，涨幅继续扩大</w:t>
      </w:r>
      <w:r w:rsidR="006D20EA" w:rsidRPr="006D20EA">
        <w:rPr>
          <w:rFonts w:ascii="华文楷体" w:hAnsi="华文楷体" w:hint="eastAsia"/>
          <w:bCs/>
          <w:sz w:val="24"/>
          <w:szCs w:val="24"/>
          <w:lang w:eastAsia="zh-CN"/>
        </w:rPr>
        <w:t>。</w:t>
      </w:r>
      <w:r w:rsidR="00C114A1" w:rsidRPr="00C114A1">
        <w:rPr>
          <w:rFonts w:ascii="华文楷体" w:hAnsi="华文楷体" w:hint="eastAsia"/>
          <w:bCs/>
          <w:sz w:val="24"/>
          <w:szCs w:val="24"/>
          <w:lang w:eastAsia="zh-CN"/>
        </w:rPr>
        <w:t>PTA产业链</w:t>
      </w:r>
      <w:proofErr w:type="gramStart"/>
      <w:r w:rsidR="00C114A1" w:rsidRPr="00C114A1">
        <w:rPr>
          <w:rFonts w:ascii="华文楷体" w:hAnsi="华文楷体" w:hint="eastAsia"/>
          <w:bCs/>
          <w:sz w:val="24"/>
          <w:szCs w:val="24"/>
          <w:lang w:eastAsia="zh-CN"/>
        </w:rPr>
        <w:t>负荷率环比</w:t>
      </w:r>
      <w:proofErr w:type="gramEnd"/>
      <w:r w:rsidR="00C114A1" w:rsidRPr="00C114A1">
        <w:rPr>
          <w:rFonts w:ascii="华文楷体" w:hAnsi="华文楷体" w:hint="eastAsia"/>
          <w:bCs/>
          <w:sz w:val="24"/>
          <w:szCs w:val="24"/>
          <w:lang w:eastAsia="zh-CN"/>
        </w:rPr>
        <w:t>下行2.38%</w:t>
      </w:r>
      <w:r w:rsidR="00C114A1">
        <w:rPr>
          <w:rFonts w:ascii="华文楷体" w:hAnsi="华文楷体" w:hint="eastAsia"/>
          <w:bCs/>
          <w:sz w:val="24"/>
          <w:szCs w:val="24"/>
          <w:lang w:eastAsia="zh-CN"/>
        </w:rPr>
        <w:t>。</w:t>
      </w:r>
      <w:r w:rsidR="00C114A1" w:rsidRPr="00C114A1">
        <w:rPr>
          <w:rFonts w:ascii="华文楷体" w:hAnsi="华文楷体" w:hint="eastAsia"/>
          <w:bCs/>
          <w:sz w:val="24"/>
          <w:szCs w:val="24"/>
          <w:lang w:eastAsia="zh-CN"/>
        </w:rPr>
        <w:t>中国玻璃综合指数回落2.33%，回落幅度明显走阔。</w:t>
      </w:r>
      <w:proofErr w:type="spellStart"/>
      <w:r w:rsidR="00C114A1" w:rsidRPr="00C114A1">
        <w:rPr>
          <w:rFonts w:ascii="华文楷体" w:hAnsi="华文楷体" w:hint="eastAsia"/>
          <w:bCs/>
          <w:sz w:val="24"/>
          <w:szCs w:val="24"/>
          <w:lang w:eastAsia="zh-CN"/>
        </w:rPr>
        <w:t>Myspic</w:t>
      </w:r>
      <w:proofErr w:type="spellEnd"/>
      <w:r w:rsidR="00C114A1" w:rsidRPr="00C114A1">
        <w:rPr>
          <w:rFonts w:ascii="华文楷体" w:hAnsi="华文楷体" w:hint="eastAsia"/>
          <w:bCs/>
          <w:sz w:val="24"/>
          <w:szCs w:val="24"/>
          <w:lang w:eastAsia="zh-CN"/>
        </w:rPr>
        <w:t>综合全国钢铁价格指数下行0.67%，下行幅度较上周有所走阔。主要品种中，螺纹钢、热卷、高线价格表现分化，</w:t>
      </w:r>
      <w:r w:rsidR="00C114A1" w:rsidRPr="00C114A1">
        <w:rPr>
          <w:rFonts w:ascii="华文楷体" w:hAnsi="华文楷体" w:hint="eastAsia"/>
          <w:bCs/>
          <w:sz w:val="24"/>
          <w:szCs w:val="24"/>
          <w:lang w:eastAsia="zh-CN"/>
        </w:rPr>
        <w:lastRenderedPageBreak/>
        <w:t>分别变动-1.17%、-0.9%、-1.36%；从库存来看，螺纹钢、热卷、线材库存转为上涨，分别增加7.52%、3.31%、5.57%。</w:t>
      </w:r>
    </w:p>
    <w:p w14:paraId="21425444" w14:textId="5B2B1FDB" w:rsidR="00FA22A8" w:rsidRDefault="00E34B22" w:rsidP="0007254B">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地产</w:t>
      </w:r>
      <w:r w:rsidR="007F6B5C">
        <w:rPr>
          <w:rFonts w:ascii="华文楷体" w:hAnsi="华文楷体" w:hint="eastAsia"/>
          <w:b/>
          <w:bCs/>
          <w:sz w:val="24"/>
          <w:szCs w:val="24"/>
          <w:lang w:eastAsia="zh-CN"/>
        </w:rPr>
        <w:t>：</w:t>
      </w:r>
      <w:r w:rsidR="00C114A1" w:rsidRPr="00C114A1">
        <w:rPr>
          <w:rFonts w:ascii="华文楷体" w:hAnsi="华文楷体" w:hint="eastAsia"/>
          <w:bCs/>
          <w:sz w:val="24"/>
          <w:szCs w:val="24"/>
          <w:lang w:eastAsia="zh-CN"/>
        </w:rPr>
        <w:t>30大中城市商品房成交面积较前周回升6.2%，二三线城市销售有所回升</w:t>
      </w:r>
      <w:r w:rsidR="00106EE1" w:rsidRPr="00106EE1">
        <w:rPr>
          <w:rFonts w:ascii="华文楷体" w:hAnsi="华文楷体" w:hint="eastAsia"/>
          <w:bCs/>
          <w:sz w:val="24"/>
          <w:szCs w:val="24"/>
          <w:lang w:eastAsia="zh-CN"/>
        </w:rPr>
        <w:t>。</w:t>
      </w:r>
      <w:r w:rsidR="00C114A1" w:rsidRPr="00C114A1">
        <w:rPr>
          <w:rFonts w:ascii="华文楷体" w:hAnsi="华文楷体" w:hint="eastAsia"/>
          <w:bCs/>
          <w:sz w:val="24"/>
          <w:szCs w:val="24"/>
          <w:lang w:eastAsia="zh-CN"/>
        </w:rPr>
        <w:t>拿地方面，100大中城市土地成交面积继续明显回落78.3%，其中二、三线城市拿地继续大幅回落，带动整体拿地环比仍为下行，一线城市土地成交面积跌幅则较小。</w:t>
      </w:r>
    </w:p>
    <w:p w14:paraId="77CCCEDF" w14:textId="0C99FB0D" w:rsidR="007F6B5C" w:rsidRDefault="005D478C" w:rsidP="00153A65">
      <w:pPr>
        <w:pStyle w:val="Body-text"/>
        <w:ind w:firstLineChars="200" w:firstLine="480"/>
        <w:rPr>
          <w:rFonts w:ascii="华文楷体" w:hAnsi="华文楷体"/>
          <w:bCs/>
          <w:sz w:val="24"/>
          <w:szCs w:val="24"/>
          <w:lang w:eastAsia="zh-CN"/>
        </w:rPr>
      </w:pPr>
      <w:r w:rsidRPr="0063487B">
        <w:rPr>
          <w:rFonts w:ascii="华文楷体" w:hAnsi="华文楷体" w:hint="eastAsia"/>
          <w:b/>
          <w:bCs/>
          <w:sz w:val="24"/>
          <w:szCs w:val="24"/>
          <w:lang w:eastAsia="zh-CN"/>
        </w:rPr>
        <w:t>进出口</w:t>
      </w:r>
      <w:r w:rsidR="00CC2F5D" w:rsidRPr="0063487B">
        <w:rPr>
          <w:rFonts w:ascii="华文楷体" w:hAnsi="华文楷体" w:hint="eastAsia"/>
          <w:b/>
          <w:bCs/>
          <w:sz w:val="24"/>
          <w:szCs w:val="24"/>
          <w:lang w:eastAsia="zh-CN"/>
        </w:rPr>
        <w:t>：</w:t>
      </w:r>
      <w:r w:rsidR="002547B9" w:rsidRPr="00AE5436">
        <w:rPr>
          <w:rFonts w:ascii="华文楷体" w:hAnsi="华文楷体" w:hint="eastAsia"/>
          <w:bCs/>
          <w:sz w:val="24"/>
          <w:szCs w:val="24"/>
          <w:lang w:eastAsia="zh-CN"/>
        </w:rPr>
        <w:t>进口方面，</w:t>
      </w:r>
      <w:r w:rsidR="00C114A1" w:rsidRPr="00C114A1">
        <w:rPr>
          <w:rFonts w:ascii="华文楷体" w:hAnsi="华文楷体" w:hint="eastAsia"/>
          <w:bCs/>
          <w:sz w:val="24"/>
          <w:szCs w:val="24"/>
          <w:lang w:eastAsia="zh-CN"/>
        </w:rPr>
        <w:t>波罗的海干散货指数较上周回升24.78%，中国进口干散货运价指数走势较上周回升13.05%，上行幅度均较大。</w:t>
      </w:r>
      <w:r w:rsidR="002547B9" w:rsidRPr="00AE5436">
        <w:rPr>
          <w:rFonts w:ascii="华文楷体" w:hAnsi="华文楷体" w:hint="eastAsia"/>
          <w:bCs/>
          <w:sz w:val="24"/>
          <w:szCs w:val="24"/>
          <w:lang w:eastAsia="zh-CN"/>
        </w:rPr>
        <w:t>出口方面，</w:t>
      </w:r>
      <w:r w:rsidR="00C114A1" w:rsidRPr="00C114A1">
        <w:rPr>
          <w:rFonts w:ascii="华文楷体" w:hAnsi="华文楷体" w:hint="eastAsia"/>
          <w:bCs/>
          <w:sz w:val="24"/>
          <w:szCs w:val="24"/>
          <w:lang w:eastAsia="zh-CN"/>
        </w:rPr>
        <w:t>上海出口集装箱指数（SCFI）</w:t>
      </w:r>
      <w:r w:rsidR="00705D32">
        <w:rPr>
          <w:rFonts w:ascii="华文楷体" w:hAnsi="华文楷体" w:hint="eastAsia"/>
          <w:bCs/>
          <w:sz w:val="24"/>
          <w:szCs w:val="24"/>
          <w:lang w:eastAsia="zh-CN"/>
        </w:rPr>
        <w:t>上</w:t>
      </w:r>
      <w:r w:rsidR="00C114A1" w:rsidRPr="00C114A1">
        <w:rPr>
          <w:rFonts w:ascii="华文楷体" w:hAnsi="华文楷体" w:hint="eastAsia"/>
          <w:bCs/>
          <w:sz w:val="24"/>
          <w:szCs w:val="24"/>
          <w:lang w:eastAsia="zh-CN"/>
        </w:rPr>
        <w:t>周回升6.27%，中国出口集装箱运价指数（CCFI）</w:t>
      </w:r>
      <w:r w:rsidR="00705D32">
        <w:rPr>
          <w:rFonts w:ascii="华文楷体" w:hAnsi="华文楷体" w:hint="eastAsia"/>
          <w:bCs/>
          <w:sz w:val="24"/>
          <w:szCs w:val="24"/>
          <w:lang w:eastAsia="zh-CN"/>
        </w:rPr>
        <w:t>上</w:t>
      </w:r>
      <w:r w:rsidR="00C114A1" w:rsidRPr="00C114A1">
        <w:rPr>
          <w:rFonts w:ascii="华文楷体" w:hAnsi="华文楷体" w:hint="eastAsia"/>
          <w:bCs/>
          <w:sz w:val="24"/>
          <w:szCs w:val="24"/>
          <w:lang w:eastAsia="zh-CN"/>
        </w:rPr>
        <w:t>周则继续小幅上行0.51%，两者均继续上行。</w:t>
      </w:r>
    </w:p>
    <w:p w14:paraId="0542DAC4" w14:textId="6DC0E811" w:rsidR="00756ABD" w:rsidRDefault="00E34B22" w:rsidP="00153A65">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通胀：</w:t>
      </w:r>
      <w:r w:rsidR="00AE5436" w:rsidRPr="00AE5436">
        <w:rPr>
          <w:rFonts w:ascii="华文楷体" w:hAnsi="华文楷体" w:hint="eastAsia"/>
          <w:bCs/>
          <w:sz w:val="24"/>
          <w:szCs w:val="24"/>
          <w:lang w:eastAsia="zh-CN"/>
        </w:rPr>
        <w:t>食品价格方面，</w:t>
      </w:r>
      <w:r w:rsidR="00C114A1" w:rsidRPr="00C114A1">
        <w:rPr>
          <w:rFonts w:ascii="华文楷体" w:hAnsi="华文楷体" w:hint="eastAsia"/>
          <w:bCs/>
          <w:sz w:val="24"/>
          <w:szCs w:val="24"/>
          <w:lang w:eastAsia="zh-CN"/>
        </w:rPr>
        <w:t>猪肉价格</w:t>
      </w:r>
      <w:r w:rsidR="00705D32">
        <w:rPr>
          <w:rFonts w:ascii="华文楷体" w:hAnsi="华文楷体" w:hint="eastAsia"/>
          <w:bCs/>
          <w:sz w:val="24"/>
          <w:szCs w:val="24"/>
          <w:lang w:eastAsia="zh-CN"/>
        </w:rPr>
        <w:t>上</w:t>
      </w:r>
      <w:r w:rsidR="00C114A1" w:rsidRPr="00C114A1">
        <w:rPr>
          <w:rFonts w:ascii="华文楷体" w:hAnsi="华文楷体" w:hint="eastAsia"/>
          <w:bCs/>
          <w:sz w:val="24"/>
          <w:szCs w:val="24"/>
          <w:lang w:eastAsia="zh-CN"/>
        </w:rPr>
        <w:t>周上涨2.1%，</w:t>
      </w:r>
      <w:proofErr w:type="gramStart"/>
      <w:r w:rsidR="00C114A1" w:rsidRPr="00C114A1">
        <w:rPr>
          <w:rFonts w:ascii="华文楷体" w:hAnsi="华文楷体" w:hint="eastAsia"/>
          <w:bCs/>
          <w:sz w:val="24"/>
          <w:szCs w:val="24"/>
          <w:lang w:eastAsia="zh-CN"/>
        </w:rPr>
        <w:t>周度数据</w:t>
      </w:r>
      <w:proofErr w:type="gramEnd"/>
      <w:r w:rsidR="00C114A1" w:rsidRPr="00C114A1">
        <w:rPr>
          <w:rFonts w:ascii="华文楷体" w:hAnsi="华文楷体" w:hint="eastAsia"/>
          <w:bCs/>
          <w:sz w:val="24"/>
          <w:szCs w:val="24"/>
          <w:lang w:eastAsia="zh-CN"/>
        </w:rPr>
        <w:t>来看，农业部公布的全国平均批发价较上周末回升至47.08元/公斤左右</w:t>
      </w:r>
      <w:r w:rsidR="000815F6">
        <w:rPr>
          <w:rFonts w:ascii="华文楷体" w:hAnsi="华文楷体" w:hint="eastAsia"/>
          <w:bCs/>
          <w:sz w:val="24"/>
          <w:szCs w:val="24"/>
          <w:lang w:eastAsia="zh-CN"/>
        </w:rPr>
        <w:t>。</w:t>
      </w:r>
      <w:r w:rsidR="00705D32">
        <w:rPr>
          <w:rFonts w:ascii="华文楷体" w:hAnsi="华文楷体" w:hint="eastAsia"/>
          <w:bCs/>
          <w:sz w:val="24"/>
          <w:szCs w:val="24"/>
          <w:lang w:eastAsia="zh-CN"/>
        </w:rPr>
        <w:t>上</w:t>
      </w:r>
      <w:r w:rsidR="00C114A1" w:rsidRPr="00C114A1">
        <w:rPr>
          <w:rFonts w:ascii="华文楷体" w:hAnsi="华文楷体" w:hint="eastAsia"/>
          <w:bCs/>
          <w:sz w:val="24"/>
          <w:szCs w:val="24"/>
          <w:lang w:eastAsia="zh-CN"/>
        </w:rPr>
        <w:t>周牛羊肉价格同样一致上行，牛肉</w:t>
      </w:r>
      <w:r w:rsidR="00705D32">
        <w:rPr>
          <w:rFonts w:ascii="华文楷体" w:hAnsi="华文楷体" w:hint="eastAsia"/>
          <w:bCs/>
          <w:sz w:val="24"/>
          <w:szCs w:val="24"/>
          <w:lang w:eastAsia="zh-CN"/>
        </w:rPr>
        <w:t>上</w:t>
      </w:r>
      <w:r w:rsidR="00C114A1" w:rsidRPr="00C114A1">
        <w:rPr>
          <w:rFonts w:ascii="华文楷体" w:hAnsi="华文楷体" w:hint="eastAsia"/>
          <w:bCs/>
          <w:sz w:val="24"/>
          <w:szCs w:val="24"/>
          <w:lang w:eastAsia="zh-CN"/>
        </w:rPr>
        <w:t>周回升1.63%，羊肉价格回升1.03%；蔬菜价格大幅回升6.36%，鸡蛋价格明显回升7.8%</w:t>
      </w:r>
      <w:r w:rsidR="00C114A1">
        <w:rPr>
          <w:rFonts w:ascii="华文楷体" w:hAnsi="华文楷体" w:hint="eastAsia"/>
          <w:bCs/>
          <w:sz w:val="24"/>
          <w:szCs w:val="24"/>
          <w:lang w:eastAsia="zh-CN"/>
        </w:rPr>
        <w:t>。</w:t>
      </w:r>
      <w:r w:rsidR="00C114A1" w:rsidRPr="00C114A1">
        <w:rPr>
          <w:rFonts w:ascii="华文楷体" w:hAnsi="华文楷体" w:hint="eastAsia"/>
          <w:bCs/>
          <w:sz w:val="24"/>
          <w:szCs w:val="24"/>
          <w:lang w:eastAsia="zh-CN"/>
        </w:rPr>
        <w:t>水产品</w:t>
      </w:r>
      <w:r w:rsidR="00705D32">
        <w:rPr>
          <w:rFonts w:ascii="华文楷体" w:hAnsi="华文楷体" w:hint="eastAsia"/>
          <w:bCs/>
          <w:sz w:val="24"/>
          <w:szCs w:val="24"/>
          <w:lang w:eastAsia="zh-CN"/>
        </w:rPr>
        <w:t>上</w:t>
      </w:r>
      <w:r w:rsidR="00C114A1" w:rsidRPr="00C114A1">
        <w:rPr>
          <w:rFonts w:ascii="华文楷体" w:hAnsi="华文楷体" w:hint="eastAsia"/>
          <w:bCs/>
          <w:sz w:val="24"/>
          <w:szCs w:val="24"/>
          <w:lang w:eastAsia="zh-CN"/>
        </w:rPr>
        <w:t>周价格下行0.05%。</w:t>
      </w:r>
      <w:r w:rsidR="0063487B" w:rsidRPr="0063487B">
        <w:rPr>
          <w:rFonts w:ascii="华文楷体" w:hAnsi="华文楷体" w:hint="eastAsia"/>
          <w:bCs/>
          <w:sz w:val="24"/>
          <w:szCs w:val="24"/>
          <w:lang w:eastAsia="zh-CN"/>
        </w:rPr>
        <w:t>工业品价格方面，</w:t>
      </w:r>
      <w:r w:rsidR="00C114A1" w:rsidRPr="00C114A1">
        <w:rPr>
          <w:rFonts w:ascii="华文楷体" w:hAnsi="华文楷体" w:hint="eastAsia"/>
          <w:bCs/>
          <w:sz w:val="24"/>
          <w:szCs w:val="24"/>
          <w:lang w:eastAsia="zh-CN"/>
        </w:rPr>
        <w:t>长江有色市场现货价格铜、铝、铅、锌价分别变动-0.06%、-4.14%、-1.59%、-2.63%；海外价格来看，LME铜、铝、铅、</w:t>
      </w:r>
      <w:proofErr w:type="gramStart"/>
      <w:r w:rsidR="00C114A1" w:rsidRPr="00C114A1">
        <w:rPr>
          <w:rFonts w:ascii="华文楷体" w:hAnsi="华文楷体" w:hint="eastAsia"/>
          <w:bCs/>
          <w:sz w:val="24"/>
          <w:szCs w:val="24"/>
          <w:lang w:eastAsia="zh-CN"/>
        </w:rPr>
        <w:t>锌较上</w:t>
      </w:r>
      <w:proofErr w:type="gramEnd"/>
      <w:r w:rsidR="00C114A1" w:rsidRPr="00C114A1">
        <w:rPr>
          <w:rFonts w:ascii="华文楷体" w:hAnsi="华文楷体" w:hint="eastAsia"/>
          <w:bCs/>
          <w:sz w:val="24"/>
          <w:szCs w:val="24"/>
          <w:lang w:eastAsia="zh-CN"/>
        </w:rPr>
        <w:t>周环比变化分别为-0.64%、-1.04%、-1.61%、-2.22%</w:t>
      </w:r>
      <w:r w:rsidR="00C114A1">
        <w:rPr>
          <w:rFonts w:ascii="华文楷体" w:hAnsi="华文楷体" w:hint="eastAsia"/>
          <w:bCs/>
          <w:sz w:val="24"/>
          <w:szCs w:val="24"/>
          <w:lang w:eastAsia="zh-CN"/>
        </w:rPr>
        <w:t>。</w:t>
      </w:r>
    </w:p>
    <w:p w14:paraId="29155A05" w14:textId="4F93EA7B" w:rsidR="00A058AB" w:rsidRDefault="00DC2C5F" w:rsidP="00153A65">
      <w:pPr>
        <w:pStyle w:val="Body-text"/>
        <w:ind w:firstLineChars="200" w:firstLine="480"/>
        <w:rPr>
          <w:rFonts w:ascii="华文楷体" w:hAnsi="华文楷体"/>
          <w:bCs/>
          <w:sz w:val="24"/>
          <w:szCs w:val="24"/>
          <w:lang w:eastAsia="zh-CN"/>
        </w:rPr>
      </w:pPr>
      <w:r>
        <w:rPr>
          <w:rFonts w:ascii="华文楷体" w:hAnsi="华文楷体" w:hint="eastAsia"/>
          <w:b/>
          <w:bCs/>
          <w:sz w:val="24"/>
          <w:szCs w:val="24"/>
          <w:lang w:eastAsia="zh-CN"/>
        </w:rPr>
        <w:t>消费</w:t>
      </w:r>
      <w:r w:rsidR="008D4119" w:rsidRPr="008D4119">
        <w:rPr>
          <w:rFonts w:ascii="华文楷体" w:hAnsi="华文楷体" w:hint="eastAsia"/>
          <w:b/>
          <w:bCs/>
          <w:sz w:val="24"/>
          <w:szCs w:val="24"/>
          <w:lang w:eastAsia="zh-CN"/>
        </w:rPr>
        <w:t>：</w:t>
      </w:r>
      <w:bookmarkStart w:id="2" w:name="_Hlk21205334"/>
      <w:r w:rsidR="001B3833" w:rsidRPr="001B3833">
        <w:rPr>
          <w:rFonts w:ascii="华文楷体" w:hAnsi="华文楷体" w:hint="eastAsia"/>
          <w:bCs/>
          <w:sz w:val="24"/>
          <w:szCs w:val="24"/>
          <w:lang w:eastAsia="zh-CN"/>
        </w:rPr>
        <w:t>乘联会最新数据显示，</w:t>
      </w:r>
      <w:r w:rsidR="00C114A1" w:rsidRPr="00C114A1">
        <w:rPr>
          <w:rFonts w:ascii="华文楷体" w:hAnsi="华文楷体" w:hint="eastAsia"/>
          <w:bCs/>
          <w:sz w:val="24"/>
          <w:szCs w:val="24"/>
          <w:lang w:eastAsia="zh-CN"/>
        </w:rPr>
        <w:t>乘联会最新数据显示，1月上旬的日均零售是4.7万辆，同比下降7%，环比12月同期增长3%；批发方面，1月上旬主要厂商批发销量达到日均4.5万辆，同比去年1月下降17%，环比12月上旬回落11%。</w:t>
      </w:r>
      <w:r w:rsidR="008C18FD">
        <w:rPr>
          <w:rFonts w:ascii="华文楷体" w:hAnsi="华文楷体"/>
          <w:bCs/>
          <w:sz w:val="24"/>
          <w:szCs w:val="24"/>
          <w:lang w:eastAsia="zh-CN"/>
        </w:rPr>
        <w:t xml:space="preserve"> </w:t>
      </w:r>
    </w:p>
    <w:p w14:paraId="6C0621FD" w14:textId="5239C845" w:rsidR="00DC2C5F" w:rsidRPr="00EB6DED" w:rsidRDefault="00DC2C5F" w:rsidP="00153A65">
      <w:pPr>
        <w:pStyle w:val="Body-text"/>
        <w:ind w:firstLineChars="200" w:firstLine="480"/>
        <w:rPr>
          <w:rFonts w:ascii="华文楷体" w:hAnsi="华文楷体"/>
          <w:bCs/>
          <w:sz w:val="24"/>
          <w:szCs w:val="24"/>
          <w:lang w:eastAsia="zh-CN"/>
        </w:rPr>
      </w:pPr>
      <w:r w:rsidRPr="00DC2C5F">
        <w:rPr>
          <w:rFonts w:ascii="华文楷体" w:hAnsi="华文楷体" w:hint="eastAsia"/>
          <w:b/>
          <w:bCs/>
          <w:sz w:val="24"/>
          <w:szCs w:val="24"/>
          <w:lang w:eastAsia="zh-CN"/>
        </w:rPr>
        <w:t>海外</w:t>
      </w:r>
      <w:r>
        <w:rPr>
          <w:rFonts w:ascii="华文楷体" w:hAnsi="华文楷体" w:hint="eastAsia"/>
          <w:bCs/>
          <w:sz w:val="24"/>
          <w:szCs w:val="24"/>
          <w:lang w:eastAsia="zh-CN"/>
        </w:rPr>
        <w:t>：</w:t>
      </w:r>
      <w:r w:rsidR="00C114A1" w:rsidRPr="00C114A1">
        <w:rPr>
          <w:rFonts w:ascii="华文楷体" w:hAnsi="华文楷体" w:hint="eastAsia"/>
          <w:bCs/>
          <w:sz w:val="24"/>
          <w:szCs w:val="24"/>
          <w:lang w:eastAsia="zh-CN"/>
        </w:rPr>
        <w:t>WTI原油价格回升5.44%，至53.57美元/桶；布伦</w:t>
      </w:r>
      <w:proofErr w:type="gramStart"/>
      <w:r w:rsidR="00C114A1" w:rsidRPr="00C114A1">
        <w:rPr>
          <w:rFonts w:ascii="华文楷体" w:hAnsi="华文楷体" w:hint="eastAsia"/>
          <w:bCs/>
          <w:sz w:val="24"/>
          <w:szCs w:val="24"/>
          <w:lang w:eastAsia="zh-CN"/>
        </w:rPr>
        <w:t>特</w:t>
      </w:r>
      <w:proofErr w:type="gramEnd"/>
      <w:r w:rsidR="00C114A1" w:rsidRPr="00C114A1">
        <w:rPr>
          <w:rFonts w:ascii="华文楷体" w:hAnsi="华文楷体" w:hint="eastAsia"/>
          <w:bCs/>
          <w:sz w:val="24"/>
          <w:szCs w:val="24"/>
          <w:lang w:eastAsia="zh-CN"/>
        </w:rPr>
        <w:t>原油价格回升4.28%，至56.42美元/桶</w:t>
      </w:r>
      <w:r w:rsidR="001B3833" w:rsidRPr="001B3833">
        <w:rPr>
          <w:rFonts w:ascii="华文楷体" w:hAnsi="华文楷体" w:hint="eastAsia"/>
          <w:bCs/>
          <w:sz w:val="24"/>
          <w:szCs w:val="24"/>
          <w:lang w:eastAsia="zh-CN"/>
        </w:rPr>
        <w:t>。</w:t>
      </w:r>
    </w:p>
    <w:p w14:paraId="35D3E229" w14:textId="04A0779E" w:rsidR="00DA6262" w:rsidRDefault="00A058AB" w:rsidP="00F07541">
      <w:pPr>
        <w:pStyle w:val="Body-text"/>
        <w:ind w:firstLineChars="200" w:firstLine="480"/>
        <w:rPr>
          <w:rFonts w:ascii="Helvetica" w:hAnsi="Helvetica"/>
          <w:color w:val="000000"/>
          <w:spacing w:val="8"/>
          <w:sz w:val="23"/>
          <w:szCs w:val="23"/>
          <w:shd w:val="clear" w:color="auto" w:fill="FFFFFF"/>
          <w:lang w:eastAsia="zh-CN"/>
        </w:rPr>
      </w:pPr>
      <w:r w:rsidRPr="00C866C2">
        <w:rPr>
          <w:rFonts w:ascii="华文楷体" w:hAnsi="华文楷体" w:hint="eastAsia"/>
          <w:b/>
          <w:bCs/>
          <w:sz w:val="24"/>
          <w:szCs w:val="24"/>
          <w:lang w:eastAsia="zh-CN"/>
        </w:rPr>
        <w:t>下周</w:t>
      </w:r>
      <w:r>
        <w:rPr>
          <w:rFonts w:ascii="华文楷体" w:hAnsi="华文楷体" w:hint="eastAsia"/>
          <w:b/>
          <w:bCs/>
          <w:sz w:val="24"/>
          <w:szCs w:val="24"/>
          <w:lang w:eastAsia="zh-CN"/>
        </w:rPr>
        <w:t>关注</w:t>
      </w:r>
      <w:r>
        <w:rPr>
          <w:rFonts w:ascii="华文楷体" w:hAnsi="华文楷体" w:hint="eastAsia"/>
          <w:bCs/>
          <w:sz w:val="24"/>
          <w:szCs w:val="24"/>
          <w:lang w:eastAsia="zh-CN"/>
        </w:rPr>
        <w:t>：</w:t>
      </w:r>
      <w:r w:rsidR="00C114A1" w:rsidRPr="00C114A1">
        <w:rPr>
          <w:rFonts w:ascii="华文楷体" w:hAnsi="华文楷体" w:hint="eastAsia"/>
          <w:bCs/>
          <w:sz w:val="24"/>
          <w:szCs w:val="24"/>
          <w:lang w:eastAsia="zh-CN"/>
        </w:rPr>
        <w:t>12月经济数据、2020年4季度GDP、2021年1月LPR</w:t>
      </w:r>
    </w:p>
    <w:p w14:paraId="45E291AF" w14:textId="77777777" w:rsidR="006E7D2B" w:rsidRPr="006E7D2B" w:rsidRDefault="006E7D2B" w:rsidP="00F07541">
      <w:pPr>
        <w:pStyle w:val="Body-text"/>
        <w:ind w:firstLineChars="200" w:firstLine="480"/>
        <w:rPr>
          <w:rFonts w:ascii="华文楷体" w:hAnsi="华文楷体"/>
          <w:bCs/>
          <w:sz w:val="24"/>
          <w:szCs w:val="24"/>
          <w:lang w:eastAsia="zh-CN"/>
        </w:rPr>
      </w:pPr>
    </w:p>
    <w:bookmarkEnd w:id="2"/>
    <w:p w14:paraId="07860EC8" w14:textId="41BD2FBB" w:rsidR="00FF7903" w:rsidRPr="00884635" w:rsidRDefault="00FF7903" w:rsidP="009A2BA0">
      <w:pPr>
        <w:pStyle w:val="Header2"/>
        <w:spacing w:before="120"/>
        <w:rPr>
          <w:rFonts w:eastAsia="PMingLiU"/>
          <w:sz w:val="28"/>
          <w:szCs w:val="21"/>
          <w:lang w:eastAsia="zh-CN"/>
        </w:rPr>
      </w:pPr>
      <w:r>
        <w:rPr>
          <w:sz w:val="28"/>
          <w:szCs w:val="21"/>
          <w:lang w:eastAsia="zh-CN"/>
        </w:rPr>
        <w:t>2</w:t>
      </w:r>
      <w:r>
        <w:rPr>
          <w:rFonts w:hint="eastAsia"/>
          <w:sz w:val="28"/>
          <w:szCs w:val="21"/>
          <w:lang w:eastAsia="zh-CN"/>
        </w:rPr>
        <w:t>、</w:t>
      </w:r>
      <w:r w:rsidR="008125E2">
        <w:rPr>
          <w:rFonts w:hint="eastAsia"/>
          <w:sz w:val="28"/>
          <w:szCs w:val="21"/>
          <w:lang w:eastAsia="zh-CN"/>
        </w:rPr>
        <w:t>下周</w:t>
      </w:r>
      <w:r w:rsidR="00E0626C">
        <w:rPr>
          <w:rFonts w:hint="eastAsia"/>
          <w:sz w:val="28"/>
          <w:szCs w:val="21"/>
          <w:lang w:eastAsia="zh-CN"/>
        </w:rPr>
        <w:t>债市</w:t>
      </w:r>
      <w:r w:rsidR="00EE070C">
        <w:rPr>
          <w:rFonts w:hint="eastAsia"/>
          <w:sz w:val="28"/>
          <w:szCs w:val="21"/>
          <w:lang w:eastAsia="zh-CN"/>
        </w:rPr>
        <w:t>判断</w:t>
      </w:r>
    </w:p>
    <w:p w14:paraId="24E697A5" w14:textId="6DE2C36F" w:rsidR="00854194" w:rsidRPr="00CD3C43" w:rsidRDefault="006B204A" w:rsidP="00CD3C43">
      <w:pPr>
        <w:pStyle w:val="Body-text"/>
        <w:spacing w:after="240"/>
        <w:ind w:firstLineChars="200" w:firstLine="480"/>
        <w:rPr>
          <w:rFonts w:ascii="Helvetica" w:hAnsi="Helvetica"/>
          <w:color w:val="000000"/>
          <w:spacing w:val="8"/>
          <w:sz w:val="23"/>
          <w:szCs w:val="23"/>
          <w:shd w:val="clear" w:color="auto" w:fill="FFFFFF"/>
          <w:lang w:eastAsia="zh-CN"/>
        </w:rPr>
      </w:pPr>
      <w:r w:rsidRPr="00854194">
        <w:rPr>
          <w:rFonts w:ascii="华文楷体" w:hAnsi="华文楷体" w:hint="eastAsia"/>
          <w:sz w:val="24"/>
          <w:szCs w:val="24"/>
          <w:lang w:eastAsia="zh-CN"/>
        </w:rPr>
        <w:t>利率债：</w:t>
      </w:r>
      <w:r w:rsidR="009F0675" w:rsidRPr="009F0675">
        <w:rPr>
          <w:rFonts w:ascii="华文楷体" w:hAnsi="华文楷体" w:hint="eastAsia"/>
          <w:sz w:val="24"/>
          <w:szCs w:val="24"/>
          <w:lang w:eastAsia="zh-CN"/>
        </w:rPr>
        <w:t>1月央行MLF操作相对中性，采取小幅缩量续作的方式，适度弱于市场预期，短期资金利率较上周明显上行，加速压缩债市整体利差，两者叠加</w:t>
      </w:r>
      <w:r w:rsidR="00705D32">
        <w:rPr>
          <w:rFonts w:ascii="华文楷体" w:hAnsi="华文楷体" w:hint="eastAsia"/>
          <w:sz w:val="24"/>
          <w:szCs w:val="24"/>
          <w:lang w:eastAsia="zh-CN"/>
        </w:rPr>
        <w:t>近期</w:t>
      </w:r>
      <w:r w:rsidR="009F0675" w:rsidRPr="009F0675">
        <w:rPr>
          <w:rFonts w:ascii="华文楷体" w:hAnsi="华文楷体" w:hint="eastAsia"/>
          <w:sz w:val="24"/>
          <w:szCs w:val="24"/>
          <w:lang w:eastAsia="zh-CN"/>
        </w:rPr>
        <w:t>债市，尤其是中短期限利率快速下行幅度有所收敛。从近期央行有关负责人的表态看，</w:t>
      </w:r>
      <w:proofErr w:type="gramStart"/>
      <w:r w:rsidR="009F0675" w:rsidRPr="009F0675">
        <w:rPr>
          <w:rFonts w:ascii="华文楷体" w:hAnsi="华文楷体" w:hint="eastAsia"/>
          <w:sz w:val="24"/>
          <w:szCs w:val="24"/>
          <w:lang w:eastAsia="zh-CN"/>
        </w:rPr>
        <w:t>降准预计</w:t>
      </w:r>
      <w:proofErr w:type="gramEnd"/>
      <w:r w:rsidR="009F0675" w:rsidRPr="009F0675">
        <w:rPr>
          <w:rFonts w:ascii="华文楷体" w:hAnsi="华文楷体" w:hint="eastAsia"/>
          <w:sz w:val="24"/>
          <w:szCs w:val="24"/>
          <w:lang w:eastAsia="zh-CN"/>
        </w:rPr>
        <w:t>概率仍较低，但市场目前仍对央行可能在节前实施临时准备金安排有一定期待。考虑到近一年央行操作的路径和表述看，除非疫情发生进一步恶化或地方债、利率债供给出现明显扩大，否则就当前经济基本面情况看，总量或者导向意义性过大的宽松信号都较难看到，政策导向仍维持在中性操作为主，保持整体流动性合理适度。债市方面，中短</w:t>
      </w:r>
      <w:proofErr w:type="gramStart"/>
      <w:r w:rsidR="009F0675" w:rsidRPr="009F0675">
        <w:rPr>
          <w:rFonts w:ascii="华文楷体" w:hAnsi="华文楷体" w:hint="eastAsia"/>
          <w:sz w:val="24"/>
          <w:szCs w:val="24"/>
          <w:lang w:eastAsia="zh-CN"/>
        </w:rPr>
        <w:t>端品种</w:t>
      </w:r>
      <w:proofErr w:type="gramEnd"/>
      <w:r w:rsidR="009F0675" w:rsidRPr="009F0675">
        <w:rPr>
          <w:rFonts w:ascii="华文楷体" w:hAnsi="华文楷体" w:hint="eastAsia"/>
          <w:sz w:val="24"/>
          <w:szCs w:val="24"/>
          <w:lang w:eastAsia="zh-CN"/>
        </w:rPr>
        <w:t>受利差压缩影响明显，后续进一步大幅下行空间相对有限，长</w:t>
      </w:r>
      <w:proofErr w:type="gramStart"/>
      <w:r w:rsidR="009F0675" w:rsidRPr="009F0675">
        <w:rPr>
          <w:rFonts w:ascii="华文楷体" w:hAnsi="华文楷体" w:hint="eastAsia"/>
          <w:sz w:val="24"/>
          <w:szCs w:val="24"/>
          <w:lang w:eastAsia="zh-CN"/>
        </w:rPr>
        <w:t>端品种</w:t>
      </w:r>
      <w:proofErr w:type="gramEnd"/>
      <w:r w:rsidR="009F0675" w:rsidRPr="009F0675">
        <w:rPr>
          <w:rFonts w:ascii="华文楷体" w:hAnsi="华文楷体" w:hint="eastAsia"/>
          <w:sz w:val="24"/>
          <w:szCs w:val="24"/>
          <w:lang w:eastAsia="zh-CN"/>
        </w:rPr>
        <w:t>受基本面制约短期内仍多以震荡态势为主。</w:t>
      </w:r>
    </w:p>
    <w:p w14:paraId="2C3F4BD1" w14:textId="22500FF1" w:rsidR="003B3058" w:rsidRDefault="00C505BD" w:rsidP="00C505BD">
      <w:pPr>
        <w:pStyle w:val="Body-text"/>
        <w:spacing w:after="240"/>
        <w:ind w:firstLineChars="200" w:firstLine="480"/>
        <w:rPr>
          <w:rFonts w:ascii="华文楷体" w:hAnsi="华文楷体"/>
          <w:sz w:val="24"/>
          <w:szCs w:val="24"/>
          <w:lang w:eastAsia="zh-CN"/>
        </w:rPr>
      </w:pPr>
      <w:r w:rsidRPr="00C505BD">
        <w:rPr>
          <w:rFonts w:ascii="华文楷体" w:hAnsi="华文楷体" w:hint="eastAsia"/>
          <w:sz w:val="24"/>
          <w:szCs w:val="24"/>
          <w:lang w:eastAsia="zh-CN"/>
        </w:rPr>
        <w:t>信用</w:t>
      </w:r>
      <w:r>
        <w:rPr>
          <w:rFonts w:ascii="华文楷体" w:hAnsi="华文楷体" w:hint="eastAsia"/>
          <w:sz w:val="24"/>
          <w:szCs w:val="24"/>
          <w:lang w:eastAsia="zh-CN"/>
        </w:rPr>
        <w:t>债：</w:t>
      </w:r>
      <w:r w:rsidR="009F0675" w:rsidRPr="009F0675">
        <w:rPr>
          <w:rFonts w:ascii="华文楷体" w:hAnsi="华文楷体" w:hint="eastAsia"/>
          <w:sz w:val="24"/>
          <w:szCs w:val="24"/>
          <w:lang w:eastAsia="zh-CN"/>
        </w:rPr>
        <w:t>坚持票息策略出发，对</w:t>
      </w:r>
      <w:proofErr w:type="gramStart"/>
      <w:r w:rsidR="009F0675" w:rsidRPr="009F0675">
        <w:rPr>
          <w:rFonts w:ascii="华文楷体" w:hAnsi="华文楷体" w:hint="eastAsia"/>
          <w:sz w:val="24"/>
          <w:szCs w:val="24"/>
          <w:lang w:eastAsia="zh-CN"/>
        </w:rPr>
        <w:t>弱行业</w:t>
      </w:r>
      <w:proofErr w:type="gramEnd"/>
      <w:r w:rsidR="009F0675" w:rsidRPr="009F0675">
        <w:rPr>
          <w:rFonts w:ascii="华文楷体" w:hAnsi="华文楷体" w:hint="eastAsia"/>
          <w:sz w:val="24"/>
          <w:szCs w:val="24"/>
          <w:lang w:eastAsia="zh-CN"/>
        </w:rPr>
        <w:t>的龙头企业持续进行个</w:t>
      </w:r>
      <w:proofErr w:type="gramStart"/>
      <w:r w:rsidR="009F0675" w:rsidRPr="009F0675">
        <w:rPr>
          <w:rFonts w:ascii="华文楷体" w:hAnsi="华文楷体" w:hint="eastAsia"/>
          <w:sz w:val="24"/>
          <w:szCs w:val="24"/>
          <w:lang w:eastAsia="zh-CN"/>
        </w:rPr>
        <w:t>券</w:t>
      </w:r>
      <w:proofErr w:type="gramEnd"/>
      <w:r w:rsidR="009F0675" w:rsidRPr="009F0675">
        <w:rPr>
          <w:rFonts w:ascii="华文楷体" w:hAnsi="华文楷体" w:hint="eastAsia"/>
          <w:sz w:val="24"/>
          <w:szCs w:val="24"/>
          <w:lang w:eastAsia="zh-CN"/>
        </w:rPr>
        <w:t>挖掘，警惕个别行业和个别主体信用风险暴露。</w:t>
      </w:r>
    </w:p>
    <w:p w14:paraId="4C893BAE" w14:textId="19906D85" w:rsidR="00983C71" w:rsidRDefault="00C505BD" w:rsidP="00491B29">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可转债：</w:t>
      </w:r>
      <w:r w:rsidR="009F0675" w:rsidRPr="009F0675">
        <w:rPr>
          <w:rFonts w:ascii="华文楷体" w:hAnsi="华文楷体" w:hint="eastAsia"/>
          <w:sz w:val="24"/>
          <w:szCs w:val="24"/>
          <w:lang w:eastAsia="zh-CN"/>
        </w:rPr>
        <w:t>转</w:t>
      </w:r>
      <w:proofErr w:type="gramStart"/>
      <w:r w:rsidR="009F0675" w:rsidRPr="009F0675">
        <w:rPr>
          <w:rFonts w:ascii="华文楷体" w:hAnsi="华文楷体" w:hint="eastAsia"/>
          <w:sz w:val="24"/>
          <w:szCs w:val="24"/>
          <w:lang w:eastAsia="zh-CN"/>
        </w:rPr>
        <w:t>债整体</w:t>
      </w:r>
      <w:proofErr w:type="gramEnd"/>
      <w:r w:rsidR="009F0675">
        <w:rPr>
          <w:rFonts w:ascii="华文楷体" w:hAnsi="华文楷体" w:hint="eastAsia"/>
          <w:sz w:val="24"/>
          <w:szCs w:val="24"/>
          <w:lang w:eastAsia="zh-CN"/>
        </w:rPr>
        <w:t>面临一定估值调整压力</w:t>
      </w:r>
      <w:r w:rsidR="009F0675" w:rsidRPr="009F0675">
        <w:rPr>
          <w:rFonts w:ascii="华文楷体" w:hAnsi="华文楷体" w:hint="eastAsia"/>
          <w:sz w:val="24"/>
          <w:szCs w:val="24"/>
          <w:lang w:eastAsia="zh-CN"/>
        </w:rPr>
        <w:t>，尤其是</w:t>
      </w:r>
      <w:r w:rsidR="009F0675">
        <w:rPr>
          <w:rFonts w:ascii="华文楷体" w:hAnsi="华文楷体" w:hint="eastAsia"/>
          <w:sz w:val="24"/>
          <w:szCs w:val="24"/>
          <w:lang w:eastAsia="zh-CN"/>
        </w:rPr>
        <w:t>前期</w:t>
      </w:r>
      <w:r w:rsidR="009F0675" w:rsidRPr="009F0675">
        <w:rPr>
          <w:rFonts w:ascii="华文楷体" w:hAnsi="华文楷体" w:hint="eastAsia"/>
          <w:sz w:val="24"/>
          <w:szCs w:val="24"/>
          <w:lang w:eastAsia="zh-CN"/>
        </w:rPr>
        <w:t>高估值品种</w:t>
      </w:r>
      <w:r w:rsidR="009F0675">
        <w:rPr>
          <w:rFonts w:ascii="华文楷体" w:hAnsi="华文楷体" w:hint="eastAsia"/>
          <w:sz w:val="24"/>
          <w:szCs w:val="24"/>
          <w:lang w:eastAsia="zh-CN"/>
        </w:rPr>
        <w:t>近期承压相对会更明显</w:t>
      </w:r>
      <w:r w:rsidR="009F0675" w:rsidRPr="009F0675">
        <w:rPr>
          <w:rFonts w:ascii="华文楷体" w:hAnsi="华文楷体" w:hint="eastAsia"/>
          <w:sz w:val="24"/>
          <w:szCs w:val="24"/>
          <w:lang w:eastAsia="zh-CN"/>
        </w:rPr>
        <w:t>，关注通信、电子、建筑、银行金融等行业后续表现情况</w:t>
      </w:r>
      <w:r w:rsidR="009F0675">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77CEE22B" w14:textId="77777777" w:rsidTr="00691BC8">
        <w:trPr>
          <w:jc w:val="center"/>
        </w:trPr>
        <w:tc>
          <w:tcPr>
            <w:tcW w:w="4939" w:type="dxa"/>
            <w:vAlign w:val="center"/>
          </w:tcPr>
          <w:p w14:paraId="50E52AA0" w14:textId="36596D8E" w:rsidR="001D35B3" w:rsidRPr="006A5F34" w:rsidRDefault="001D35B3" w:rsidP="006E5744">
            <w:pPr>
              <w:pStyle w:val="ChartHeading"/>
              <w:jc w:val="both"/>
            </w:pPr>
            <w:r w:rsidRPr="006A5F34">
              <w:rPr>
                <w:rFonts w:hint="eastAsia"/>
              </w:rPr>
              <w:lastRenderedPageBreak/>
              <w:t>图表</w:t>
            </w:r>
            <w:r w:rsidRPr="006A5F34">
              <w:t>.</w:t>
            </w:r>
            <w:r w:rsidR="00FF26B0">
              <w:rPr>
                <w:rFonts w:hint="eastAsia"/>
              </w:rPr>
              <w:t xml:space="preserve"> </w:t>
            </w:r>
            <w:r w:rsidR="00FF26B0">
              <w:rPr>
                <w:rFonts w:hint="eastAsia"/>
              </w:rPr>
              <w:t>南华工业品指数</w:t>
            </w:r>
            <w:r w:rsidR="009F0675">
              <w:rPr>
                <w:rFonts w:hint="eastAsia"/>
              </w:rPr>
              <w:t>高位震荡</w:t>
            </w:r>
          </w:p>
        </w:tc>
        <w:tc>
          <w:tcPr>
            <w:tcW w:w="4938" w:type="dxa"/>
            <w:vAlign w:val="center"/>
          </w:tcPr>
          <w:p w14:paraId="02A10F26" w14:textId="079F2026" w:rsidR="001D35B3" w:rsidRPr="006A5F34" w:rsidRDefault="001D35B3" w:rsidP="008656C4">
            <w:pPr>
              <w:pStyle w:val="ChartHeading"/>
              <w:jc w:val="both"/>
            </w:pPr>
            <w:r w:rsidRPr="006A5F34">
              <w:rPr>
                <w:rFonts w:hint="eastAsia"/>
              </w:rPr>
              <w:t>图表</w:t>
            </w:r>
            <w:r w:rsidRPr="006A5F34">
              <w:t xml:space="preserve">. </w:t>
            </w:r>
            <w:r w:rsidR="0063192C">
              <w:rPr>
                <w:rFonts w:hint="eastAsia"/>
              </w:rPr>
              <w:t>水泥价格</w:t>
            </w:r>
            <w:r w:rsidR="00FE5669">
              <w:rPr>
                <w:rFonts w:hint="eastAsia"/>
              </w:rPr>
              <w:t>相对平稳</w:t>
            </w:r>
            <w:r w:rsidR="009F0675">
              <w:rPr>
                <w:rFonts w:hint="eastAsia"/>
              </w:rPr>
              <w:t>小幅下行</w:t>
            </w:r>
          </w:p>
        </w:tc>
      </w:tr>
      <w:tr w:rsidR="001D35B3" w:rsidRPr="006A5F34" w14:paraId="205667F1" w14:textId="77777777" w:rsidTr="009F0675">
        <w:tblPrEx>
          <w:tblCellMar>
            <w:left w:w="108" w:type="dxa"/>
            <w:right w:w="108" w:type="dxa"/>
          </w:tblCellMar>
        </w:tblPrEx>
        <w:trPr>
          <w:jc w:val="center"/>
        </w:trPr>
        <w:tc>
          <w:tcPr>
            <w:tcW w:w="4939" w:type="dxa"/>
            <w:vAlign w:val="center"/>
          </w:tcPr>
          <w:p w14:paraId="56C782C2" w14:textId="3DBD635C" w:rsidR="001D35B3" w:rsidRPr="007E0340" w:rsidRDefault="009F0675" w:rsidP="009A2BA0">
            <w:pPr>
              <w:jc w:val="center"/>
              <w:rPr>
                <w:noProof/>
              </w:rPr>
            </w:pPr>
            <w:r>
              <w:rPr>
                <w:noProof/>
              </w:rPr>
              <w:drawing>
                <wp:inline distT="0" distB="0" distL="0" distR="0" wp14:anchorId="2599A162" wp14:editId="0F59516C">
                  <wp:extent cx="2999105" cy="1933216"/>
                  <wp:effectExtent l="0" t="0" r="0" b="0"/>
                  <wp:docPr id="16" name="图表 1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938" w:type="dxa"/>
            <w:vAlign w:val="center"/>
          </w:tcPr>
          <w:p w14:paraId="3EF0360D" w14:textId="4BEA5376" w:rsidR="001D35B3" w:rsidRPr="007E0340" w:rsidRDefault="009F0675" w:rsidP="009A2BA0">
            <w:pPr>
              <w:jc w:val="center"/>
              <w:rPr>
                <w:noProof/>
                <w:szCs w:val="18"/>
              </w:rPr>
            </w:pPr>
            <w:r>
              <w:rPr>
                <w:noProof/>
              </w:rPr>
              <w:drawing>
                <wp:inline distT="0" distB="0" distL="0" distR="0" wp14:anchorId="7790C642" wp14:editId="2A1244E7">
                  <wp:extent cx="2998470" cy="1959279"/>
                  <wp:effectExtent l="0" t="0" r="0" b="3175"/>
                  <wp:docPr id="18" name="图表 1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D35B3" w:rsidRPr="006A5F34" w14:paraId="1C5ED951" w14:textId="77777777" w:rsidTr="00691BC8">
        <w:trPr>
          <w:trHeight w:val="64"/>
          <w:jc w:val="center"/>
        </w:trPr>
        <w:tc>
          <w:tcPr>
            <w:tcW w:w="4939" w:type="dxa"/>
            <w:vAlign w:val="center"/>
          </w:tcPr>
          <w:p w14:paraId="2DDE4C83"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442A0DC3"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43F047F4" w14:textId="77777777" w:rsidR="001D35B3" w:rsidRDefault="001D35B3" w:rsidP="009A2BA0">
      <w:pPr>
        <w:pStyle w:val="Body-text"/>
        <w:spacing w:after="0"/>
        <w:rPr>
          <w:lang w:eastAsia="zh-CN"/>
        </w:rPr>
      </w:pP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3D734F0A" w14:textId="77777777" w:rsidTr="00691BC8">
        <w:trPr>
          <w:jc w:val="center"/>
        </w:trPr>
        <w:tc>
          <w:tcPr>
            <w:tcW w:w="4939" w:type="dxa"/>
            <w:vAlign w:val="center"/>
          </w:tcPr>
          <w:p w14:paraId="7405388D" w14:textId="61957974" w:rsidR="001D35B3" w:rsidRPr="006A5F34" w:rsidRDefault="001D35B3" w:rsidP="000A4783">
            <w:pPr>
              <w:pStyle w:val="ChartHeading"/>
              <w:jc w:val="both"/>
            </w:pPr>
            <w:r w:rsidRPr="006A5F34">
              <w:rPr>
                <w:rFonts w:hint="eastAsia"/>
              </w:rPr>
              <w:t>图表</w:t>
            </w:r>
            <w:r w:rsidRPr="006A5F34">
              <w:t>.</w:t>
            </w:r>
            <w:r>
              <w:t xml:space="preserve"> </w:t>
            </w:r>
            <w:r w:rsidR="00FF26B0">
              <w:rPr>
                <w:rFonts w:hint="eastAsia"/>
              </w:rPr>
              <w:t>人民币汇率持续小幅升值</w:t>
            </w:r>
          </w:p>
        </w:tc>
        <w:tc>
          <w:tcPr>
            <w:tcW w:w="4938" w:type="dxa"/>
            <w:vAlign w:val="center"/>
          </w:tcPr>
          <w:p w14:paraId="07575C0F" w14:textId="64421A6C" w:rsidR="001D35B3" w:rsidRPr="006A5F34" w:rsidRDefault="001D35B3" w:rsidP="00CE0946">
            <w:pPr>
              <w:pStyle w:val="ChartHeading"/>
              <w:jc w:val="both"/>
            </w:pPr>
            <w:r w:rsidRPr="006A5F34">
              <w:rPr>
                <w:rFonts w:hint="eastAsia"/>
              </w:rPr>
              <w:t>图表</w:t>
            </w:r>
            <w:r w:rsidRPr="006A5F34">
              <w:t xml:space="preserve">. </w:t>
            </w:r>
            <w:r w:rsidR="00CE0946">
              <w:rPr>
                <w:rFonts w:hint="eastAsia"/>
              </w:rPr>
              <w:t>猪肉价格</w:t>
            </w:r>
            <w:r w:rsidR="009F0675">
              <w:rPr>
                <w:rFonts w:hint="eastAsia"/>
              </w:rPr>
              <w:t>小幅上行</w:t>
            </w:r>
          </w:p>
        </w:tc>
      </w:tr>
      <w:tr w:rsidR="001D35B3" w:rsidRPr="006A5F34" w14:paraId="49BBD33E" w14:textId="77777777" w:rsidTr="009F0675">
        <w:tblPrEx>
          <w:tblCellMar>
            <w:left w:w="108" w:type="dxa"/>
            <w:right w:w="108" w:type="dxa"/>
          </w:tblCellMar>
        </w:tblPrEx>
        <w:trPr>
          <w:trHeight w:val="2987"/>
          <w:jc w:val="center"/>
        </w:trPr>
        <w:tc>
          <w:tcPr>
            <w:tcW w:w="4939" w:type="dxa"/>
            <w:vAlign w:val="center"/>
          </w:tcPr>
          <w:p w14:paraId="0BAC1731" w14:textId="4D74D4C5" w:rsidR="001D35B3" w:rsidRPr="007E0340" w:rsidRDefault="009F0675" w:rsidP="009A2BA0">
            <w:pPr>
              <w:jc w:val="center"/>
              <w:rPr>
                <w:noProof/>
              </w:rPr>
            </w:pPr>
            <w:r>
              <w:rPr>
                <w:noProof/>
              </w:rPr>
              <w:drawing>
                <wp:inline distT="0" distB="0" distL="0" distR="0" wp14:anchorId="16136774" wp14:editId="6B271C4D">
                  <wp:extent cx="2999105" cy="1956766"/>
                  <wp:effectExtent l="0" t="0" r="10795" b="5715"/>
                  <wp:docPr id="19" name="图表 1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938" w:type="dxa"/>
            <w:vAlign w:val="center"/>
          </w:tcPr>
          <w:p w14:paraId="64025D22" w14:textId="382727BF" w:rsidR="001D35B3" w:rsidRPr="007E0340" w:rsidRDefault="009F0675" w:rsidP="009A2BA0">
            <w:pPr>
              <w:jc w:val="center"/>
              <w:rPr>
                <w:noProof/>
                <w:szCs w:val="18"/>
              </w:rPr>
            </w:pPr>
            <w:r>
              <w:rPr>
                <w:noProof/>
              </w:rPr>
              <w:drawing>
                <wp:inline distT="0" distB="0" distL="0" distR="0" wp14:anchorId="512C9F6E" wp14:editId="25922076">
                  <wp:extent cx="2998470" cy="1888325"/>
                  <wp:effectExtent l="0" t="0" r="0" b="0"/>
                  <wp:docPr id="22" name="图表 2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1D35B3" w:rsidRPr="006A5F34" w14:paraId="2929BCA6" w14:textId="77777777" w:rsidTr="00691BC8">
        <w:trPr>
          <w:trHeight w:val="64"/>
          <w:jc w:val="center"/>
        </w:trPr>
        <w:tc>
          <w:tcPr>
            <w:tcW w:w="4939" w:type="dxa"/>
            <w:vAlign w:val="center"/>
          </w:tcPr>
          <w:p w14:paraId="45A3CEF6"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38477A40"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2243C4C4" w14:textId="63198F1D" w:rsidR="00594303" w:rsidRDefault="00594303" w:rsidP="009A2BA0">
      <w:pPr>
        <w:pStyle w:val="Body-text"/>
        <w:spacing w:after="0"/>
        <w:rPr>
          <w:rFonts w:ascii="华文楷体" w:hAnsi="华文楷体"/>
          <w:sz w:val="24"/>
          <w:szCs w:val="24"/>
          <w:lang w:eastAsia="zh-CN"/>
        </w:rPr>
      </w:pPr>
    </w:p>
    <w:p w14:paraId="669439AD" w14:textId="77777777" w:rsidR="00594303" w:rsidRDefault="00594303">
      <w:pPr>
        <w:widowControl/>
        <w:jc w:val="left"/>
        <w:rPr>
          <w:rFonts w:ascii="华文楷体" w:eastAsia="华文楷体" w:hAnsi="华文楷体"/>
          <w:kern w:val="0"/>
          <w:sz w:val="24"/>
          <w:szCs w:val="24"/>
        </w:rPr>
      </w:pPr>
      <w:r>
        <w:rPr>
          <w:rFonts w:ascii="华文楷体" w:hAnsi="华文楷体"/>
          <w:sz w:val="24"/>
          <w:szCs w:val="24"/>
        </w:rPr>
        <w:br w:type="page"/>
      </w:r>
    </w:p>
    <w:p w14:paraId="236E8CBA" w14:textId="77777777" w:rsidR="00EA1966" w:rsidRDefault="00EA1966" w:rsidP="009A2BA0">
      <w:pPr>
        <w:pStyle w:val="Body-text"/>
        <w:spacing w:after="0"/>
        <w:rPr>
          <w:rFonts w:ascii="华文楷体" w:hAnsi="华文楷体"/>
          <w:sz w:val="24"/>
          <w:szCs w:val="24"/>
          <w:lang w:eastAsia="zh-CN"/>
        </w:rPr>
      </w:pPr>
    </w:p>
    <w:p w14:paraId="210DFAB2" w14:textId="77777777" w:rsidR="0028459A" w:rsidRDefault="0028459A" w:rsidP="009A2BA0">
      <w:pPr>
        <w:widowControl/>
        <w:jc w:val="center"/>
        <w:rPr>
          <w:rFonts w:ascii="黑体" w:eastAsia="黑体"/>
          <w:b/>
          <w:sz w:val="24"/>
          <w:szCs w:val="24"/>
        </w:rPr>
      </w:pPr>
      <w:r w:rsidRPr="00234AC0">
        <w:rPr>
          <w:rFonts w:ascii="黑体" w:eastAsia="黑体" w:hint="eastAsia"/>
          <w:b/>
          <w:sz w:val="24"/>
          <w:szCs w:val="24"/>
        </w:rPr>
        <w:t>免责声明</w:t>
      </w:r>
    </w:p>
    <w:p w14:paraId="305753DC" w14:textId="77777777" w:rsidR="001A1299" w:rsidRPr="00234AC0" w:rsidRDefault="001A1299" w:rsidP="009A2BA0">
      <w:pPr>
        <w:widowControl/>
        <w:jc w:val="center"/>
        <w:rPr>
          <w:rFonts w:ascii="黑体" w:eastAsia="黑体"/>
          <w:b/>
          <w:sz w:val="24"/>
          <w:szCs w:val="24"/>
        </w:rPr>
      </w:pPr>
    </w:p>
    <w:p w14:paraId="2138E68E" w14:textId="77777777" w:rsidR="0028459A" w:rsidRPr="001A1299" w:rsidRDefault="0028459A" w:rsidP="009A2BA0">
      <w:pPr>
        <w:pStyle w:val="Body-text"/>
        <w:ind w:firstLineChars="200" w:firstLine="480"/>
        <w:rPr>
          <w:rFonts w:ascii="华文楷体" w:hAnsi="华文楷体"/>
          <w:sz w:val="24"/>
          <w:szCs w:val="24"/>
          <w:lang w:eastAsia="zh-CN"/>
        </w:rPr>
      </w:pPr>
      <w:r w:rsidRPr="001A1299">
        <w:rPr>
          <w:rFonts w:ascii="华文楷体" w:hAnsi="华文楷体" w:hint="eastAsia"/>
          <w:sz w:val="24"/>
          <w:szCs w:val="24"/>
          <w:lang w:eastAsia="zh-CN"/>
        </w:rPr>
        <w:t>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1A1299">
        <w:rPr>
          <w:rFonts w:ascii="华文楷体" w:hAnsi="华文楷体" w:hint="eastAsia"/>
          <w:sz w:val="24"/>
          <w:szCs w:val="24"/>
          <w:lang w:eastAsia="zh-CN"/>
        </w:rPr>
        <w:t>作出</w:t>
      </w:r>
      <w:proofErr w:type="gramEnd"/>
      <w:r w:rsidRPr="001A1299">
        <w:rPr>
          <w:rFonts w:ascii="华文楷体" w:hAnsi="华文楷体" w:hint="eastAsia"/>
          <w:sz w:val="24"/>
          <w:szCs w:val="24"/>
          <w:lang w:eastAsia="zh-CN"/>
        </w:rPr>
        <w:t>调整。</w:t>
      </w:r>
    </w:p>
    <w:p w14:paraId="1EF1A1F1" w14:textId="77777777" w:rsidR="0028459A" w:rsidRPr="001A1299" w:rsidRDefault="0028459A" w:rsidP="009A2BA0">
      <w:pPr>
        <w:pStyle w:val="Body-text"/>
        <w:ind w:firstLineChars="200" w:firstLine="480"/>
        <w:rPr>
          <w:rFonts w:ascii="华文楷体" w:hAnsi="华文楷体"/>
          <w:sz w:val="24"/>
          <w:szCs w:val="24"/>
          <w:lang w:eastAsia="zh-CN"/>
        </w:rPr>
      </w:pPr>
      <w:r w:rsidRPr="001A1299">
        <w:rPr>
          <w:rFonts w:ascii="华文楷体" w:hAnsi="华文楷体" w:hint="eastAsia"/>
          <w:sz w:val="24"/>
          <w:szCs w:val="24"/>
          <w:lang w:eastAsia="zh-CN"/>
        </w:rPr>
        <w:t>本报告中的资料、观点和预测等仅作为富</w:t>
      </w:r>
      <w:proofErr w:type="gramStart"/>
      <w:r w:rsidRPr="001A1299">
        <w:rPr>
          <w:rFonts w:ascii="华文楷体" w:hAnsi="华文楷体" w:hint="eastAsia"/>
          <w:sz w:val="24"/>
          <w:szCs w:val="24"/>
          <w:lang w:eastAsia="zh-CN"/>
        </w:rPr>
        <w:t>荣基金</w:t>
      </w:r>
      <w:proofErr w:type="gramEnd"/>
      <w:r w:rsidRPr="001A1299">
        <w:rPr>
          <w:rFonts w:ascii="华文楷体" w:hAnsi="华文楷体" w:hint="eastAsia"/>
          <w:sz w:val="24"/>
          <w:szCs w:val="24"/>
          <w:lang w:eastAsia="zh-CN"/>
        </w:rPr>
        <w:t>内部培训、向机构客户和渠道路</w:t>
      </w:r>
      <w:proofErr w:type="gramStart"/>
      <w:r w:rsidRPr="001A1299">
        <w:rPr>
          <w:rFonts w:ascii="华文楷体" w:hAnsi="华文楷体" w:hint="eastAsia"/>
          <w:sz w:val="24"/>
          <w:szCs w:val="24"/>
          <w:lang w:eastAsia="zh-CN"/>
        </w:rPr>
        <w:t>演交流</w:t>
      </w:r>
      <w:proofErr w:type="gramEnd"/>
      <w:r w:rsidRPr="001A1299">
        <w:rPr>
          <w:rFonts w:ascii="华文楷体" w:hAnsi="华文楷体" w:hint="eastAsia"/>
          <w:sz w:val="24"/>
          <w:szCs w:val="24"/>
          <w:lang w:eastAsia="zh-CN"/>
        </w:rPr>
        <w:t>使用，在任何时候均不构成对任何人的个人推荐。请勿外传。</w:t>
      </w:r>
    </w:p>
    <w:p w14:paraId="36DE518D" w14:textId="77777777" w:rsidR="001170AF" w:rsidRPr="001A1299" w:rsidRDefault="001170AF" w:rsidP="009A2BA0">
      <w:pPr>
        <w:pStyle w:val="Body-text"/>
        <w:ind w:firstLineChars="200" w:firstLine="480"/>
        <w:rPr>
          <w:rFonts w:ascii="华文楷体" w:hAnsi="华文楷体"/>
          <w:sz w:val="24"/>
          <w:szCs w:val="24"/>
          <w:lang w:eastAsia="zh-CN"/>
        </w:rPr>
      </w:pPr>
    </w:p>
    <w:sectPr w:rsidR="001170AF" w:rsidRPr="001A1299" w:rsidSect="00AB78C4">
      <w:headerReference w:type="default" r:id="rId20"/>
      <w:footerReference w:type="default" r:id="rId21"/>
      <w:pgSz w:w="11906" w:h="16838"/>
      <w:pgMar w:top="1134" w:right="1021" w:bottom="1134" w:left="1021" w:header="28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1613E" w14:textId="77777777" w:rsidR="002D4E9F" w:rsidRDefault="002D4E9F">
      <w:r>
        <w:separator/>
      </w:r>
    </w:p>
  </w:endnote>
  <w:endnote w:type="continuationSeparator" w:id="0">
    <w:p w14:paraId="711577BB" w14:textId="77777777" w:rsidR="002D4E9F" w:rsidRDefault="002D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92377"/>
      <w:docPartObj>
        <w:docPartGallery w:val="Page Numbers (Bottom of Page)"/>
        <w:docPartUnique/>
      </w:docPartObj>
    </w:sdtPr>
    <w:sdtEndPr/>
    <w:sdtContent>
      <w:p w14:paraId="618D4EFE" w14:textId="1FB9B16E" w:rsidR="00525B9E" w:rsidRDefault="00525B9E">
        <w:pPr>
          <w:pStyle w:val="a4"/>
          <w:jc w:val="right"/>
        </w:pPr>
        <w:r>
          <w:fldChar w:fldCharType="begin"/>
        </w:r>
        <w:r>
          <w:instrText>PAGE   \* MERGEFORMAT</w:instrText>
        </w:r>
        <w:r>
          <w:fldChar w:fldCharType="separate"/>
        </w:r>
        <w:r w:rsidR="00983E41" w:rsidRPr="00983E41">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790AF" w14:textId="77777777" w:rsidR="002D4E9F" w:rsidRDefault="002D4E9F">
      <w:r>
        <w:separator/>
      </w:r>
    </w:p>
  </w:footnote>
  <w:footnote w:type="continuationSeparator" w:id="0">
    <w:p w14:paraId="4E526B09" w14:textId="77777777" w:rsidR="002D4E9F" w:rsidRDefault="002D4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A414" w14:textId="77777777" w:rsidR="00525B9E" w:rsidRDefault="00525B9E" w:rsidP="00D41DC0">
    <w:pPr>
      <w:pStyle w:val="a3"/>
      <w:jc w:val="left"/>
    </w:pPr>
    <w:r w:rsidRPr="0021237F">
      <w:rPr>
        <w:noProof/>
      </w:rPr>
      <w:drawing>
        <wp:inline distT="0" distB="0" distL="0" distR="0" wp14:anchorId="02750462" wp14:editId="5E35E516">
          <wp:extent cx="612140" cy="532765"/>
          <wp:effectExtent l="0" t="0" r="0" b="0"/>
          <wp:docPr id="5" name="图片 5" descr="说明: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CE7A2A"/>
    <w:lvl w:ilvl="0" w:tplc="5F6C0C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0000002"/>
    <w:multiLevelType w:val="hybridMultilevel"/>
    <w:tmpl w:val="C1068BC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0000003"/>
    <w:multiLevelType w:val="hybridMultilevel"/>
    <w:tmpl w:val="43AC892A"/>
    <w:lvl w:ilvl="0" w:tplc="2E54A81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0000004"/>
    <w:multiLevelType w:val="hybridMultilevel"/>
    <w:tmpl w:val="DAC677F4"/>
    <w:lvl w:ilvl="0" w:tplc="07A22A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00000005"/>
    <w:multiLevelType w:val="hybridMultilevel"/>
    <w:tmpl w:val="63566E36"/>
    <w:lvl w:ilvl="0" w:tplc="98126DDC">
      <w:start w:val="1"/>
      <w:numFmt w:val="bullet"/>
      <w:lvlText w:val=""/>
      <w:lvlJc w:val="left"/>
      <w:pPr>
        <w:tabs>
          <w:tab w:val="num" w:pos="720"/>
        </w:tabs>
        <w:ind w:left="720" w:hanging="360"/>
      </w:pPr>
      <w:rPr>
        <w:rFonts w:ascii="Wingdings" w:hAnsi="Wingdings" w:hint="default"/>
      </w:rPr>
    </w:lvl>
    <w:lvl w:ilvl="1" w:tplc="F18AFAD4">
      <w:start w:val="1"/>
      <w:numFmt w:val="bullet"/>
      <w:lvlRestart w:val="0"/>
      <w:lvlText w:val=""/>
      <w:lvlJc w:val="left"/>
      <w:pPr>
        <w:tabs>
          <w:tab w:val="num" w:pos="1440"/>
        </w:tabs>
        <w:ind w:left="1440" w:hanging="360"/>
      </w:pPr>
      <w:rPr>
        <w:rFonts w:ascii="Wingdings" w:hAnsi="Wingdings" w:hint="default"/>
      </w:rPr>
    </w:lvl>
    <w:lvl w:ilvl="2" w:tplc="4BC679F4">
      <w:start w:val="1"/>
      <w:numFmt w:val="bullet"/>
      <w:lvlRestart w:val="0"/>
      <w:lvlText w:val=""/>
      <w:lvlJc w:val="left"/>
      <w:pPr>
        <w:tabs>
          <w:tab w:val="num" w:pos="2160"/>
        </w:tabs>
        <w:ind w:left="2160" w:hanging="360"/>
      </w:pPr>
      <w:rPr>
        <w:rFonts w:ascii="Wingdings" w:hAnsi="Wingdings" w:hint="default"/>
      </w:rPr>
    </w:lvl>
    <w:lvl w:ilvl="3" w:tplc="E424EFB2">
      <w:start w:val="1"/>
      <w:numFmt w:val="bullet"/>
      <w:lvlRestart w:val="0"/>
      <w:lvlText w:val=""/>
      <w:lvlJc w:val="left"/>
      <w:pPr>
        <w:tabs>
          <w:tab w:val="num" w:pos="2880"/>
        </w:tabs>
        <w:ind w:left="2880" w:hanging="360"/>
      </w:pPr>
      <w:rPr>
        <w:rFonts w:ascii="Wingdings" w:hAnsi="Wingdings" w:hint="default"/>
      </w:rPr>
    </w:lvl>
    <w:lvl w:ilvl="4" w:tplc="26EC83F2">
      <w:start w:val="1"/>
      <w:numFmt w:val="bullet"/>
      <w:lvlRestart w:val="0"/>
      <w:lvlText w:val=""/>
      <w:lvlJc w:val="left"/>
      <w:pPr>
        <w:tabs>
          <w:tab w:val="num" w:pos="3600"/>
        </w:tabs>
        <w:ind w:left="3600" w:hanging="360"/>
      </w:pPr>
      <w:rPr>
        <w:rFonts w:ascii="Wingdings" w:hAnsi="Wingdings" w:hint="default"/>
      </w:rPr>
    </w:lvl>
    <w:lvl w:ilvl="5" w:tplc="60006D98">
      <w:start w:val="1"/>
      <w:numFmt w:val="bullet"/>
      <w:lvlRestart w:val="0"/>
      <w:lvlText w:val=""/>
      <w:lvlJc w:val="left"/>
      <w:pPr>
        <w:tabs>
          <w:tab w:val="num" w:pos="4320"/>
        </w:tabs>
        <w:ind w:left="4320" w:hanging="360"/>
      </w:pPr>
      <w:rPr>
        <w:rFonts w:ascii="Wingdings" w:hAnsi="Wingdings" w:hint="default"/>
      </w:rPr>
    </w:lvl>
    <w:lvl w:ilvl="6" w:tplc="B9602668">
      <w:start w:val="1"/>
      <w:numFmt w:val="bullet"/>
      <w:lvlRestart w:val="0"/>
      <w:lvlText w:val=""/>
      <w:lvlJc w:val="left"/>
      <w:pPr>
        <w:tabs>
          <w:tab w:val="num" w:pos="5040"/>
        </w:tabs>
        <w:ind w:left="5040" w:hanging="360"/>
      </w:pPr>
      <w:rPr>
        <w:rFonts w:ascii="Wingdings" w:hAnsi="Wingdings" w:hint="default"/>
      </w:rPr>
    </w:lvl>
    <w:lvl w:ilvl="7" w:tplc="BCFC81A6">
      <w:start w:val="1"/>
      <w:numFmt w:val="bullet"/>
      <w:lvlRestart w:val="0"/>
      <w:lvlText w:val=""/>
      <w:lvlJc w:val="left"/>
      <w:pPr>
        <w:tabs>
          <w:tab w:val="num" w:pos="5760"/>
        </w:tabs>
        <w:ind w:left="5760" w:hanging="360"/>
      </w:pPr>
      <w:rPr>
        <w:rFonts w:ascii="Wingdings" w:hAnsi="Wingdings" w:hint="default"/>
      </w:rPr>
    </w:lvl>
    <w:lvl w:ilvl="8" w:tplc="65CCAABA">
      <w:start w:val="1"/>
      <w:numFmt w:val="bullet"/>
      <w:lvlRestart w:val="0"/>
      <w:lvlText w:val=""/>
      <w:lvlJc w:val="left"/>
      <w:pPr>
        <w:tabs>
          <w:tab w:val="num" w:pos="6480"/>
        </w:tabs>
        <w:ind w:left="6480" w:hanging="360"/>
      </w:pPr>
      <w:rPr>
        <w:rFonts w:ascii="Wingdings" w:hAnsi="Wingdings" w:hint="default"/>
      </w:rPr>
    </w:lvl>
  </w:abstractNum>
  <w:abstractNum w:abstractNumId="5">
    <w:nsid w:val="06C5642A"/>
    <w:multiLevelType w:val="hybridMultilevel"/>
    <w:tmpl w:val="F64C5C1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8FF3C9B"/>
    <w:multiLevelType w:val="hybridMultilevel"/>
    <w:tmpl w:val="79BCA876"/>
    <w:lvl w:ilvl="0" w:tplc="3640A7B8">
      <w:start w:val="1"/>
      <w:numFmt w:val="bullet"/>
      <w:lvlText w:val=""/>
      <w:lvlJc w:val="left"/>
      <w:pPr>
        <w:tabs>
          <w:tab w:val="num" w:pos="720"/>
        </w:tabs>
        <w:ind w:left="720" w:hanging="360"/>
      </w:pPr>
      <w:rPr>
        <w:rFonts w:ascii="Wingdings" w:hAnsi="Wingdings" w:hint="default"/>
      </w:rPr>
    </w:lvl>
    <w:lvl w:ilvl="1" w:tplc="B0D682D0" w:tentative="1">
      <w:start w:val="1"/>
      <w:numFmt w:val="bullet"/>
      <w:lvlText w:val=""/>
      <w:lvlJc w:val="left"/>
      <w:pPr>
        <w:tabs>
          <w:tab w:val="num" w:pos="1440"/>
        </w:tabs>
        <w:ind w:left="1440" w:hanging="360"/>
      </w:pPr>
      <w:rPr>
        <w:rFonts w:ascii="Wingdings" w:hAnsi="Wingdings" w:hint="default"/>
      </w:rPr>
    </w:lvl>
    <w:lvl w:ilvl="2" w:tplc="CD0E1CA0" w:tentative="1">
      <w:start w:val="1"/>
      <w:numFmt w:val="bullet"/>
      <w:lvlText w:val=""/>
      <w:lvlJc w:val="left"/>
      <w:pPr>
        <w:tabs>
          <w:tab w:val="num" w:pos="2160"/>
        </w:tabs>
        <w:ind w:left="2160" w:hanging="360"/>
      </w:pPr>
      <w:rPr>
        <w:rFonts w:ascii="Wingdings" w:hAnsi="Wingdings" w:hint="default"/>
      </w:rPr>
    </w:lvl>
    <w:lvl w:ilvl="3" w:tplc="9D1E386A" w:tentative="1">
      <w:start w:val="1"/>
      <w:numFmt w:val="bullet"/>
      <w:lvlText w:val=""/>
      <w:lvlJc w:val="left"/>
      <w:pPr>
        <w:tabs>
          <w:tab w:val="num" w:pos="2880"/>
        </w:tabs>
        <w:ind w:left="2880" w:hanging="360"/>
      </w:pPr>
      <w:rPr>
        <w:rFonts w:ascii="Wingdings" w:hAnsi="Wingdings" w:hint="default"/>
      </w:rPr>
    </w:lvl>
    <w:lvl w:ilvl="4" w:tplc="8CC279A6" w:tentative="1">
      <w:start w:val="1"/>
      <w:numFmt w:val="bullet"/>
      <w:lvlText w:val=""/>
      <w:lvlJc w:val="left"/>
      <w:pPr>
        <w:tabs>
          <w:tab w:val="num" w:pos="3600"/>
        </w:tabs>
        <w:ind w:left="3600" w:hanging="360"/>
      </w:pPr>
      <w:rPr>
        <w:rFonts w:ascii="Wingdings" w:hAnsi="Wingdings" w:hint="default"/>
      </w:rPr>
    </w:lvl>
    <w:lvl w:ilvl="5" w:tplc="70222394" w:tentative="1">
      <w:start w:val="1"/>
      <w:numFmt w:val="bullet"/>
      <w:lvlText w:val=""/>
      <w:lvlJc w:val="left"/>
      <w:pPr>
        <w:tabs>
          <w:tab w:val="num" w:pos="4320"/>
        </w:tabs>
        <w:ind w:left="4320" w:hanging="360"/>
      </w:pPr>
      <w:rPr>
        <w:rFonts w:ascii="Wingdings" w:hAnsi="Wingdings" w:hint="default"/>
      </w:rPr>
    </w:lvl>
    <w:lvl w:ilvl="6" w:tplc="4C5A8DB2" w:tentative="1">
      <w:start w:val="1"/>
      <w:numFmt w:val="bullet"/>
      <w:lvlText w:val=""/>
      <w:lvlJc w:val="left"/>
      <w:pPr>
        <w:tabs>
          <w:tab w:val="num" w:pos="5040"/>
        </w:tabs>
        <w:ind w:left="5040" w:hanging="360"/>
      </w:pPr>
      <w:rPr>
        <w:rFonts w:ascii="Wingdings" w:hAnsi="Wingdings" w:hint="default"/>
      </w:rPr>
    </w:lvl>
    <w:lvl w:ilvl="7" w:tplc="4B38042E" w:tentative="1">
      <w:start w:val="1"/>
      <w:numFmt w:val="bullet"/>
      <w:lvlText w:val=""/>
      <w:lvlJc w:val="left"/>
      <w:pPr>
        <w:tabs>
          <w:tab w:val="num" w:pos="5760"/>
        </w:tabs>
        <w:ind w:left="5760" w:hanging="360"/>
      </w:pPr>
      <w:rPr>
        <w:rFonts w:ascii="Wingdings" w:hAnsi="Wingdings" w:hint="default"/>
      </w:rPr>
    </w:lvl>
    <w:lvl w:ilvl="8" w:tplc="BB60E16C" w:tentative="1">
      <w:start w:val="1"/>
      <w:numFmt w:val="bullet"/>
      <w:lvlText w:val=""/>
      <w:lvlJc w:val="left"/>
      <w:pPr>
        <w:tabs>
          <w:tab w:val="num" w:pos="6480"/>
        </w:tabs>
        <w:ind w:left="6480" w:hanging="360"/>
      </w:pPr>
      <w:rPr>
        <w:rFonts w:ascii="Wingdings" w:hAnsi="Wingdings" w:hint="default"/>
      </w:rPr>
    </w:lvl>
  </w:abstractNum>
  <w:abstractNum w:abstractNumId="7">
    <w:nsid w:val="0DC735FE"/>
    <w:multiLevelType w:val="hybridMultilevel"/>
    <w:tmpl w:val="C7208934"/>
    <w:lvl w:ilvl="0" w:tplc="1F74F6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CF21DC7"/>
    <w:multiLevelType w:val="hybridMultilevel"/>
    <w:tmpl w:val="5914BAAE"/>
    <w:lvl w:ilvl="0" w:tplc="F95A8FC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F6E670A"/>
    <w:multiLevelType w:val="hybridMultilevel"/>
    <w:tmpl w:val="79EE003E"/>
    <w:lvl w:ilvl="0" w:tplc="899A42B6">
      <w:start w:val="1"/>
      <w:numFmt w:val="bullet"/>
      <w:lvlText w:val=""/>
      <w:lvlJc w:val="left"/>
      <w:pPr>
        <w:tabs>
          <w:tab w:val="num" w:pos="720"/>
        </w:tabs>
        <w:ind w:left="720" w:hanging="360"/>
      </w:pPr>
      <w:rPr>
        <w:rFonts w:ascii="Wingdings" w:hAnsi="Wingdings" w:hint="default"/>
      </w:rPr>
    </w:lvl>
    <w:lvl w:ilvl="1" w:tplc="B2341948" w:tentative="1">
      <w:start w:val="1"/>
      <w:numFmt w:val="bullet"/>
      <w:lvlText w:val=""/>
      <w:lvlJc w:val="left"/>
      <w:pPr>
        <w:tabs>
          <w:tab w:val="num" w:pos="1440"/>
        </w:tabs>
        <w:ind w:left="1440" w:hanging="360"/>
      </w:pPr>
      <w:rPr>
        <w:rFonts w:ascii="Wingdings" w:hAnsi="Wingdings" w:hint="default"/>
      </w:rPr>
    </w:lvl>
    <w:lvl w:ilvl="2" w:tplc="23D27B34" w:tentative="1">
      <w:start w:val="1"/>
      <w:numFmt w:val="bullet"/>
      <w:lvlText w:val=""/>
      <w:lvlJc w:val="left"/>
      <w:pPr>
        <w:tabs>
          <w:tab w:val="num" w:pos="2160"/>
        </w:tabs>
        <w:ind w:left="2160" w:hanging="360"/>
      </w:pPr>
      <w:rPr>
        <w:rFonts w:ascii="Wingdings" w:hAnsi="Wingdings" w:hint="default"/>
      </w:rPr>
    </w:lvl>
    <w:lvl w:ilvl="3" w:tplc="F27C3C68" w:tentative="1">
      <w:start w:val="1"/>
      <w:numFmt w:val="bullet"/>
      <w:lvlText w:val=""/>
      <w:lvlJc w:val="left"/>
      <w:pPr>
        <w:tabs>
          <w:tab w:val="num" w:pos="2880"/>
        </w:tabs>
        <w:ind w:left="2880" w:hanging="360"/>
      </w:pPr>
      <w:rPr>
        <w:rFonts w:ascii="Wingdings" w:hAnsi="Wingdings" w:hint="default"/>
      </w:rPr>
    </w:lvl>
    <w:lvl w:ilvl="4" w:tplc="B492D616" w:tentative="1">
      <w:start w:val="1"/>
      <w:numFmt w:val="bullet"/>
      <w:lvlText w:val=""/>
      <w:lvlJc w:val="left"/>
      <w:pPr>
        <w:tabs>
          <w:tab w:val="num" w:pos="3600"/>
        </w:tabs>
        <w:ind w:left="3600" w:hanging="360"/>
      </w:pPr>
      <w:rPr>
        <w:rFonts w:ascii="Wingdings" w:hAnsi="Wingdings" w:hint="default"/>
      </w:rPr>
    </w:lvl>
    <w:lvl w:ilvl="5" w:tplc="9D14A4C0" w:tentative="1">
      <w:start w:val="1"/>
      <w:numFmt w:val="bullet"/>
      <w:lvlText w:val=""/>
      <w:lvlJc w:val="left"/>
      <w:pPr>
        <w:tabs>
          <w:tab w:val="num" w:pos="4320"/>
        </w:tabs>
        <w:ind w:left="4320" w:hanging="360"/>
      </w:pPr>
      <w:rPr>
        <w:rFonts w:ascii="Wingdings" w:hAnsi="Wingdings" w:hint="default"/>
      </w:rPr>
    </w:lvl>
    <w:lvl w:ilvl="6" w:tplc="CA70A402" w:tentative="1">
      <w:start w:val="1"/>
      <w:numFmt w:val="bullet"/>
      <w:lvlText w:val=""/>
      <w:lvlJc w:val="left"/>
      <w:pPr>
        <w:tabs>
          <w:tab w:val="num" w:pos="5040"/>
        </w:tabs>
        <w:ind w:left="5040" w:hanging="360"/>
      </w:pPr>
      <w:rPr>
        <w:rFonts w:ascii="Wingdings" w:hAnsi="Wingdings" w:hint="default"/>
      </w:rPr>
    </w:lvl>
    <w:lvl w:ilvl="7" w:tplc="75B624B4" w:tentative="1">
      <w:start w:val="1"/>
      <w:numFmt w:val="bullet"/>
      <w:lvlText w:val=""/>
      <w:lvlJc w:val="left"/>
      <w:pPr>
        <w:tabs>
          <w:tab w:val="num" w:pos="5760"/>
        </w:tabs>
        <w:ind w:left="5760" w:hanging="360"/>
      </w:pPr>
      <w:rPr>
        <w:rFonts w:ascii="Wingdings" w:hAnsi="Wingdings" w:hint="default"/>
      </w:rPr>
    </w:lvl>
    <w:lvl w:ilvl="8" w:tplc="7452D0B2" w:tentative="1">
      <w:start w:val="1"/>
      <w:numFmt w:val="bullet"/>
      <w:lvlText w:val=""/>
      <w:lvlJc w:val="left"/>
      <w:pPr>
        <w:tabs>
          <w:tab w:val="num" w:pos="6480"/>
        </w:tabs>
        <w:ind w:left="6480" w:hanging="360"/>
      </w:pPr>
      <w:rPr>
        <w:rFonts w:ascii="Wingdings" w:hAnsi="Wingdings" w:hint="default"/>
      </w:rPr>
    </w:lvl>
  </w:abstractNum>
  <w:abstractNum w:abstractNumId="10">
    <w:nsid w:val="29AD1276"/>
    <w:multiLevelType w:val="hybridMultilevel"/>
    <w:tmpl w:val="C47EBF3A"/>
    <w:lvl w:ilvl="0" w:tplc="3724C27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A426257"/>
    <w:multiLevelType w:val="hybridMultilevel"/>
    <w:tmpl w:val="04AED6F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E5B0A8A"/>
    <w:multiLevelType w:val="hybridMultilevel"/>
    <w:tmpl w:val="E656FAD6"/>
    <w:lvl w:ilvl="0" w:tplc="AD88B018">
      <w:start w:val="1"/>
      <w:numFmt w:val="bullet"/>
      <w:lvlText w:val=""/>
      <w:lvlJc w:val="left"/>
      <w:pPr>
        <w:tabs>
          <w:tab w:val="num" w:pos="720"/>
        </w:tabs>
        <w:ind w:left="720" w:hanging="360"/>
      </w:pPr>
      <w:rPr>
        <w:rFonts w:ascii="Wingdings" w:hAnsi="Wingdings" w:hint="default"/>
      </w:rPr>
    </w:lvl>
    <w:lvl w:ilvl="1" w:tplc="F5D6CF0A" w:tentative="1">
      <w:start w:val="1"/>
      <w:numFmt w:val="bullet"/>
      <w:lvlText w:val=""/>
      <w:lvlJc w:val="left"/>
      <w:pPr>
        <w:tabs>
          <w:tab w:val="num" w:pos="1440"/>
        </w:tabs>
        <w:ind w:left="1440" w:hanging="360"/>
      </w:pPr>
      <w:rPr>
        <w:rFonts w:ascii="Wingdings" w:hAnsi="Wingdings" w:hint="default"/>
      </w:rPr>
    </w:lvl>
    <w:lvl w:ilvl="2" w:tplc="36385ADA" w:tentative="1">
      <w:start w:val="1"/>
      <w:numFmt w:val="bullet"/>
      <w:lvlText w:val=""/>
      <w:lvlJc w:val="left"/>
      <w:pPr>
        <w:tabs>
          <w:tab w:val="num" w:pos="2160"/>
        </w:tabs>
        <w:ind w:left="2160" w:hanging="360"/>
      </w:pPr>
      <w:rPr>
        <w:rFonts w:ascii="Wingdings" w:hAnsi="Wingdings" w:hint="default"/>
      </w:rPr>
    </w:lvl>
    <w:lvl w:ilvl="3" w:tplc="D9AAC7B6" w:tentative="1">
      <w:start w:val="1"/>
      <w:numFmt w:val="bullet"/>
      <w:lvlText w:val=""/>
      <w:lvlJc w:val="left"/>
      <w:pPr>
        <w:tabs>
          <w:tab w:val="num" w:pos="2880"/>
        </w:tabs>
        <w:ind w:left="2880" w:hanging="360"/>
      </w:pPr>
      <w:rPr>
        <w:rFonts w:ascii="Wingdings" w:hAnsi="Wingdings" w:hint="default"/>
      </w:rPr>
    </w:lvl>
    <w:lvl w:ilvl="4" w:tplc="2C6A574E" w:tentative="1">
      <w:start w:val="1"/>
      <w:numFmt w:val="bullet"/>
      <w:lvlText w:val=""/>
      <w:lvlJc w:val="left"/>
      <w:pPr>
        <w:tabs>
          <w:tab w:val="num" w:pos="3600"/>
        </w:tabs>
        <w:ind w:left="3600" w:hanging="360"/>
      </w:pPr>
      <w:rPr>
        <w:rFonts w:ascii="Wingdings" w:hAnsi="Wingdings" w:hint="default"/>
      </w:rPr>
    </w:lvl>
    <w:lvl w:ilvl="5" w:tplc="E4CAAA12" w:tentative="1">
      <w:start w:val="1"/>
      <w:numFmt w:val="bullet"/>
      <w:lvlText w:val=""/>
      <w:lvlJc w:val="left"/>
      <w:pPr>
        <w:tabs>
          <w:tab w:val="num" w:pos="4320"/>
        </w:tabs>
        <w:ind w:left="4320" w:hanging="360"/>
      </w:pPr>
      <w:rPr>
        <w:rFonts w:ascii="Wingdings" w:hAnsi="Wingdings" w:hint="default"/>
      </w:rPr>
    </w:lvl>
    <w:lvl w:ilvl="6" w:tplc="EB468EAA" w:tentative="1">
      <w:start w:val="1"/>
      <w:numFmt w:val="bullet"/>
      <w:lvlText w:val=""/>
      <w:lvlJc w:val="left"/>
      <w:pPr>
        <w:tabs>
          <w:tab w:val="num" w:pos="5040"/>
        </w:tabs>
        <w:ind w:left="5040" w:hanging="360"/>
      </w:pPr>
      <w:rPr>
        <w:rFonts w:ascii="Wingdings" w:hAnsi="Wingdings" w:hint="default"/>
      </w:rPr>
    </w:lvl>
    <w:lvl w:ilvl="7" w:tplc="9EEEB196" w:tentative="1">
      <w:start w:val="1"/>
      <w:numFmt w:val="bullet"/>
      <w:lvlText w:val=""/>
      <w:lvlJc w:val="left"/>
      <w:pPr>
        <w:tabs>
          <w:tab w:val="num" w:pos="5760"/>
        </w:tabs>
        <w:ind w:left="5760" w:hanging="360"/>
      </w:pPr>
      <w:rPr>
        <w:rFonts w:ascii="Wingdings" w:hAnsi="Wingdings" w:hint="default"/>
      </w:rPr>
    </w:lvl>
    <w:lvl w:ilvl="8" w:tplc="547C9224" w:tentative="1">
      <w:start w:val="1"/>
      <w:numFmt w:val="bullet"/>
      <w:lvlText w:val=""/>
      <w:lvlJc w:val="left"/>
      <w:pPr>
        <w:tabs>
          <w:tab w:val="num" w:pos="6480"/>
        </w:tabs>
        <w:ind w:left="6480" w:hanging="360"/>
      </w:pPr>
      <w:rPr>
        <w:rFonts w:ascii="Wingdings" w:hAnsi="Wingdings" w:hint="default"/>
      </w:rPr>
    </w:lvl>
  </w:abstractNum>
  <w:abstractNum w:abstractNumId="13">
    <w:nsid w:val="2FF15EF9"/>
    <w:multiLevelType w:val="hybridMultilevel"/>
    <w:tmpl w:val="69F0ACEE"/>
    <w:lvl w:ilvl="0" w:tplc="CEBC924A">
      <w:start w:val="1"/>
      <w:numFmt w:val="bullet"/>
      <w:lvlText w:val=""/>
      <w:lvlJc w:val="left"/>
      <w:pPr>
        <w:tabs>
          <w:tab w:val="num" w:pos="720"/>
        </w:tabs>
        <w:ind w:left="720" w:hanging="360"/>
      </w:pPr>
      <w:rPr>
        <w:rFonts w:ascii="Wingdings" w:hAnsi="Wingdings" w:hint="default"/>
      </w:rPr>
    </w:lvl>
    <w:lvl w:ilvl="1" w:tplc="AED48DE8" w:tentative="1">
      <w:start w:val="1"/>
      <w:numFmt w:val="bullet"/>
      <w:lvlText w:val=""/>
      <w:lvlJc w:val="left"/>
      <w:pPr>
        <w:tabs>
          <w:tab w:val="num" w:pos="1440"/>
        </w:tabs>
        <w:ind w:left="1440" w:hanging="360"/>
      </w:pPr>
      <w:rPr>
        <w:rFonts w:ascii="Wingdings" w:hAnsi="Wingdings" w:hint="default"/>
      </w:rPr>
    </w:lvl>
    <w:lvl w:ilvl="2" w:tplc="A16651D0" w:tentative="1">
      <w:start w:val="1"/>
      <w:numFmt w:val="bullet"/>
      <w:lvlText w:val=""/>
      <w:lvlJc w:val="left"/>
      <w:pPr>
        <w:tabs>
          <w:tab w:val="num" w:pos="2160"/>
        </w:tabs>
        <w:ind w:left="2160" w:hanging="360"/>
      </w:pPr>
      <w:rPr>
        <w:rFonts w:ascii="Wingdings" w:hAnsi="Wingdings" w:hint="default"/>
      </w:rPr>
    </w:lvl>
    <w:lvl w:ilvl="3" w:tplc="1912241A" w:tentative="1">
      <w:start w:val="1"/>
      <w:numFmt w:val="bullet"/>
      <w:lvlText w:val=""/>
      <w:lvlJc w:val="left"/>
      <w:pPr>
        <w:tabs>
          <w:tab w:val="num" w:pos="2880"/>
        </w:tabs>
        <w:ind w:left="2880" w:hanging="360"/>
      </w:pPr>
      <w:rPr>
        <w:rFonts w:ascii="Wingdings" w:hAnsi="Wingdings" w:hint="default"/>
      </w:rPr>
    </w:lvl>
    <w:lvl w:ilvl="4" w:tplc="7226AB40" w:tentative="1">
      <w:start w:val="1"/>
      <w:numFmt w:val="bullet"/>
      <w:lvlText w:val=""/>
      <w:lvlJc w:val="left"/>
      <w:pPr>
        <w:tabs>
          <w:tab w:val="num" w:pos="3600"/>
        </w:tabs>
        <w:ind w:left="3600" w:hanging="360"/>
      </w:pPr>
      <w:rPr>
        <w:rFonts w:ascii="Wingdings" w:hAnsi="Wingdings" w:hint="default"/>
      </w:rPr>
    </w:lvl>
    <w:lvl w:ilvl="5" w:tplc="25580E90" w:tentative="1">
      <w:start w:val="1"/>
      <w:numFmt w:val="bullet"/>
      <w:lvlText w:val=""/>
      <w:lvlJc w:val="left"/>
      <w:pPr>
        <w:tabs>
          <w:tab w:val="num" w:pos="4320"/>
        </w:tabs>
        <w:ind w:left="4320" w:hanging="360"/>
      </w:pPr>
      <w:rPr>
        <w:rFonts w:ascii="Wingdings" w:hAnsi="Wingdings" w:hint="default"/>
      </w:rPr>
    </w:lvl>
    <w:lvl w:ilvl="6" w:tplc="F1F4A802" w:tentative="1">
      <w:start w:val="1"/>
      <w:numFmt w:val="bullet"/>
      <w:lvlText w:val=""/>
      <w:lvlJc w:val="left"/>
      <w:pPr>
        <w:tabs>
          <w:tab w:val="num" w:pos="5040"/>
        </w:tabs>
        <w:ind w:left="5040" w:hanging="360"/>
      </w:pPr>
      <w:rPr>
        <w:rFonts w:ascii="Wingdings" w:hAnsi="Wingdings" w:hint="default"/>
      </w:rPr>
    </w:lvl>
    <w:lvl w:ilvl="7" w:tplc="062ADF84" w:tentative="1">
      <w:start w:val="1"/>
      <w:numFmt w:val="bullet"/>
      <w:lvlText w:val=""/>
      <w:lvlJc w:val="left"/>
      <w:pPr>
        <w:tabs>
          <w:tab w:val="num" w:pos="5760"/>
        </w:tabs>
        <w:ind w:left="5760" w:hanging="360"/>
      </w:pPr>
      <w:rPr>
        <w:rFonts w:ascii="Wingdings" w:hAnsi="Wingdings" w:hint="default"/>
      </w:rPr>
    </w:lvl>
    <w:lvl w:ilvl="8" w:tplc="86A6F9E8" w:tentative="1">
      <w:start w:val="1"/>
      <w:numFmt w:val="bullet"/>
      <w:lvlText w:val=""/>
      <w:lvlJc w:val="left"/>
      <w:pPr>
        <w:tabs>
          <w:tab w:val="num" w:pos="6480"/>
        </w:tabs>
        <w:ind w:left="6480" w:hanging="360"/>
      </w:pPr>
      <w:rPr>
        <w:rFonts w:ascii="Wingdings" w:hAnsi="Wingdings" w:hint="default"/>
      </w:rPr>
    </w:lvl>
  </w:abstractNum>
  <w:abstractNum w:abstractNumId="14">
    <w:nsid w:val="488150FB"/>
    <w:multiLevelType w:val="hybridMultilevel"/>
    <w:tmpl w:val="E11A671C"/>
    <w:lvl w:ilvl="0" w:tplc="05C4842E">
      <w:start w:val="1"/>
      <w:numFmt w:val="bullet"/>
      <w:lvlText w:val=""/>
      <w:lvlJc w:val="left"/>
      <w:pPr>
        <w:tabs>
          <w:tab w:val="num" w:pos="720"/>
        </w:tabs>
        <w:ind w:left="720" w:hanging="360"/>
      </w:pPr>
      <w:rPr>
        <w:rFonts w:ascii="Wingdings" w:hAnsi="Wingdings" w:hint="default"/>
      </w:rPr>
    </w:lvl>
    <w:lvl w:ilvl="1" w:tplc="4EB84C86" w:tentative="1">
      <w:start w:val="1"/>
      <w:numFmt w:val="bullet"/>
      <w:lvlText w:val=""/>
      <w:lvlJc w:val="left"/>
      <w:pPr>
        <w:tabs>
          <w:tab w:val="num" w:pos="1440"/>
        </w:tabs>
        <w:ind w:left="1440" w:hanging="360"/>
      </w:pPr>
      <w:rPr>
        <w:rFonts w:ascii="Wingdings" w:hAnsi="Wingdings" w:hint="default"/>
      </w:rPr>
    </w:lvl>
    <w:lvl w:ilvl="2" w:tplc="230E4394" w:tentative="1">
      <w:start w:val="1"/>
      <w:numFmt w:val="bullet"/>
      <w:lvlText w:val=""/>
      <w:lvlJc w:val="left"/>
      <w:pPr>
        <w:tabs>
          <w:tab w:val="num" w:pos="2160"/>
        </w:tabs>
        <w:ind w:left="2160" w:hanging="360"/>
      </w:pPr>
      <w:rPr>
        <w:rFonts w:ascii="Wingdings" w:hAnsi="Wingdings" w:hint="default"/>
      </w:rPr>
    </w:lvl>
    <w:lvl w:ilvl="3" w:tplc="F87651D2" w:tentative="1">
      <w:start w:val="1"/>
      <w:numFmt w:val="bullet"/>
      <w:lvlText w:val=""/>
      <w:lvlJc w:val="left"/>
      <w:pPr>
        <w:tabs>
          <w:tab w:val="num" w:pos="2880"/>
        </w:tabs>
        <w:ind w:left="2880" w:hanging="360"/>
      </w:pPr>
      <w:rPr>
        <w:rFonts w:ascii="Wingdings" w:hAnsi="Wingdings" w:hint="default"/>
      </w:rPr>
    </w:lvl>
    <w:lvl w:ilvl="4" w:tplc="34DC38C4" w:tentative="1">
      <w:start w:val="1"/>
      <w:numFmt w:val="bullet"/>
      <w:lvlText w:val=""/>
      <w:lvlJc w:val="left"/>
      <w:pPr>
        <w:tabs>
          <w:tab w:val="num" w:pos="3600"/>
        </w:tabs>
        <w:ind w:left="3600" w:hanging="360"/>
      </w:pPr>
      <w:rPr>
        <w:rFonts w:ascii="Wingdings" w:hAnsi="Wingdings" w:hint="default"/>
      </w:rPr>
    </w:lvl>
    <w:lvl w:ilvl="5" w:tplc="39C21526" w:tentative="1">
      <w:start w:val="1"/>
      <w:numFmt w:val="bullet"/>
      <w:lvlText w:val=""/>
      <w:lvlJc w:val="left"/>
      <w:pPr>
        <w:tabs>
          <w:tab w:val="num" w:pos="4320"/>
        </w:tabs>
        <w:ind w:left="4320" w:hanging="360"/>
      </w:pPr>
      <w:rPr>
        <w:rFonts w:ascii="Wingdings" w:hAnsi="Wingdings" w:hint="default"/>
      </w:rPr>
    </w:lvl>
    <w:lvl w:ilvl="6" w:tplc="9B8012DC" w:tentative="1">
      <w:start w:val="1"/>
      <w:numFmt w:val="bullet"/>
      <w:lvlText w:val=""/>
      <w:lvlJc w:val="left"/>
      <w:pPr>
        <w:tabs>
          <w:tab w:val="num" w:pos="5040"/>
        </w:tabs>
        <w:ind w:left="5040" w:hanging="360"/>
      </w:pPr>
      <w:rPr>
        <w:rFonts w:ascii="Wingdings" w:hAnsi="Wingdings" w:hint="default"/>
      </w:rPr>
    </w:lvl>
    <w:lvl w:ilvl="7" w:tplc="BFC6B84C" w:tentative="1">
      <w:start w:val="1"/>
      <w:numFmt w:val="bullet"/>
      <w:lvlText w:val=""/>
      <w:lvlJc w:val="left"/>
      <w:pPr>
        <w:tabs>
          <w:tab w:val="num" w:pos="5760"/>
        </w:tabs>
        <w:ind w:left="5760" w:hanging="360"/>
      </w:pPr>
      <w:rPr>
        <w:rFonts w:ascii="Wingdings" w:hAnsi="Wingdings" w:hint="default"/>
      </w:rPr>
    </w:lvl>
    <w:lvl w:ilvl="8" w:tplc="C4C0926C" w:tentative="1">
      <w:start w:val="1"/>
      <w:numFmt w:val="bullet"/>
      <w:lvlText w:val=""/>
      <w:lvlJc w:val="left"/>
      <w:pPr>
        <w:tabs>
          <w:tab w:val="num" w:pos="6480"/>
        </w:tabs>
        <w:ind w:left="6480" w:hanging="360"/>
      </w:pPr>
      <w:rPr>
        <w:rFonts w:ascii="Wingdings" w:hAnsi="Wingdings" w:hint="default"/>
      </w:rPr>
    </w:lvl>
  </w:abstractNum>
  <w:abstractNum w:abstractNumId="15">
    <w:nsid w:val="489C43BA"/>
    <w:multiLevelType w:val="hybridMultilevel"/>
    <w:tmpl w:val="F91C31C8"/>
    <w:lvl w:ilvl="0" w:tplc="1C2663EE">
      <w:start w:val="1"/>
      <w:numFmt w:val="bullet"/>
      <w:lvlText w:val=""/>
      <w:lvlJc w:val="left"/>
      <w:pPr>
        <w:tabs>
          <w:tab w:val="num" w:pos="720"/>
        </w:tabs>
        <w:ind w:left="720" w:hanging="360"/>
      </w:pPr>
      <w:rPr>
        <w:rFonts w:ascii="Wingdings" w:hAnsi="Wingdings" w:hint="default"/>
      </w:rPr>
    </w:lvl>
    <w:lvl w:ilvl="1" w:tplc="0486ED4C" w:tentative="1">
      <w:start w:val="1"/>
      <w:numFmt w:val="bullet"/>
      <w:lvlText w:val=""/>
      <w:lvlJc w:val="left"/>
      <w:pPr>
        <w:tabs>
          <w:tab w:val="num" w:pos="1440"/>
        </w:tabs>
        <w:ind w:left="1440" w:hanging="360"/>
      </w:pPr>
      <w:rPr>
        <w:rFonts w:ascii="Wingdings" w:hAnsi="Wingdings" w:hint="default"/>
      </w:rPr>
    </w:lvl>
    <w:lvl w:ilvl="2" w:tplc="FC9C95CA" w:tentative="1">
      <w:start w:val="1"/>
      <w:numFmt w:val="bullet"/>
      <w:lvlText w:val=""/>
      <w:lvlJc w:val="left"/>
      <w:pPr>
        <w:tabs>
          <w:tab w:val="num" w:pos="2160"/>
        </w:tabs>
        <w:ind w:left="2160" w:hanging="360"/>
      </w:pPr>
      <w:rPr>
        <w:rFonts w:ascii="Wingdings" w:hAnsi="Wingdings" w:hint="default"/>
      </w:rPr>
    </w:lvl>
    <w:lvl w:ilvl="3" w:tplc="F6ACA5DC" w:tentative="1">
      <w:start w:val="1"/>
      <w:numFmt w:val="bullet"/>
      <w:lvlText w:val=""/>
      <w:lvlJc w:val="left"/>
      <w:pPr>
        <w:tabs>
          <w:tab w:val="num" w:pos="2880"/>
        </w:tabs>
        <w:ind w:left="2880" w:hanging="360"/>
      </w:pPr>
      <w:rPr>
        <w:rFonts w:ascii="Wingdings" w:hAnsi="Wingdings" w:hint="default"/>
      </w:rPr>
    </w:lvl>
    <w:lvl w:ilvl="4" w:tplc="6E029EEE" w:tentative="1">
      <w:start w:val="1"/>
      <w:numFmt w:val="bullet"/>
      <w:lvlText w:val=""/>
      <w:lvlJc w:val="left"/>
      <w:pPr>
        <w:tabs>
          <w:tab w:val="num" w:pos="3600"/>
        </w:tabs>
        <w:ind w:left="3600" w:hanging="360"/>
      </w:pPr>
      <w:rPr>
        <w:rFonts w:ascii="Wingdings" w:hAnsi="Wingdings" w:hint="default"/>
      </w:rPr>
    </w:lvl>
    <w:lvl w:ilvl="5" w:tplc="B5425368" w:tentative="1">
      <w:start w:val="1"/>
      <w:numFmt w:val="bullet"/>
      <w:lvlText w:val=""/>
      <w:lvlJc w:val="left"/>
      <w:pPr>
        <w:tabs>
          <w:tab w:val="num" w:pos="4320"/>
        </w:tabs>
        <w:ind w:left="4320" w:hanging="360"/>
      </w:pPr>
      <w:rPr>
        <w:rFonts w:ascii="Wingdings" w:hAnsi="Wingdings" w:hint="default"/>
      </w:rPr>
    </w:lvl>
    <w:lvl w:ilvl="6" w:tplc="1B6A24B0" w:tentative="1">
      <w:start w:val="1"/>
      <w:numFmt w:val="bullet"/>
      <w:lvlText w:val=""/>
      <w:lvlJc w:val="left"/>
      <w:pPr>
        <w:tabs>
          <w:tab w:val="num" w:pos="5040"/>
        </w:tabs>
        <w:ind w:left="5040" w:hanging="360"/>
      </w:pPr>
      <w:rPr>
        <w:rFonts w:ascii="Wingdings" w:hAnsi="Wingdings" w:hint="default"/>
      </w:rPr>
    </w:lvl>
    <w:lvl w:ilvl="7" w:tplc="E580E798" w:tentative="1">
      <w:start w:val="1"/>
      <w:numFmt w:val="bullet"/>
      <w:lvlText w:val=""/>
      <w:lvlJc w:val="left"/>
      <w:pPr>
        <w:tabs>
          <w:tab w:val="num" w:pos="5760"/>
        </w:tabs>
        <w:ind w:left="5760" w:hanging="360"/>
      </w:pPr>
      <w:rPr>
        <w:rFonts w:ascii="Wingdings" w:hAnsi="Wingdings" w:hint="default"/>
      </w:rPr>
    </w:lvl>
    <w:lvl w:ilvl="8" w:tplc="3294DA4E" w:tentative="1">
      <w:start w:val="1"/>
      <w:numFmt w:val="bullet"/>
      <w:lvlText w:val=""/>
      <w:lvlJc w:val="left"/>
      <w:pPr>
        <w:tabs>
          <w:tab w:val="num" w:pos="6480"/>
        </w:tabs>
        <w:ind w:left="6480" w:hanging="360"/>
      </w:pPr>
      <w:rPr>
        <w:rFonts w:ascii="Wingdings" w:hAnsi="Wingdings" w:hint="default"/>
      </w:rPr>
    </w:lvl>
  </w:abstractNum>
  <w:abstractNum w:abstractNumId="16">
    <w:nsid w:val="48F76435"/>
    <w:multiLevelType w:val="hybridMultilevel"/>
    <w:tmpl w:val="9B326F16"/>
    <w:lvl w:ilvl="0" w:tplc="0BAE89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514870"/>
    <w:multiLevelType w:val="hybridMultilevel"/>
    <w:tmpl w:val="8B18B340"/>
    <w:lvl w:ilvl="0" w:tplc="43B27422">
      <w:start w:val="1"/>
      <w:numFmt w:val="bullet"/>
      <w:lvlText w:val=""/>
      <w:lvlJc w:val="left"/>
      <w:pPr>
        <w:tabs>
          <w:tab w:val="num" w:pos="720"/>
        </w:tabs>
        <w:ind w:left="720" w:hanging="360"/>
      </w:pPr>
      <w:rPr>
        <w:rFonts w:ascii="Wingdings" w:hAnsi="Wingdings" w:hint="default"/>
      </w:rPr>
    </w:lvl>
    <w:lvl w:ilvl="1" w:tplc="D5606B3E" w:tentative="1">
      <w:start w:val="1"/>
      <w:numFmt w:val="bullet"/>
      <w:lvlText w:val=""/>
      <w:lvlJc w:val="left"/>
      <w:pPr>
        <w:tabs>
          <w:tab w:val="num" w:pos="1440"/>
        </w:tabs>
        <w:ind w:left="1440" w:hanging="360"/>
      </w:pPr>
      <w:rPr>
        <w:rFonts w:ascii="Wingdings" w:hAnsi="Wingdings" w:hint="default"/>
      </w:rPr>
    </w:lvl>
    <w:lvl w:ilvl="2" w:tplc="B6DC92A0" w:tentative="1">
      <w:start w:val="1"/>
      <w:numFmt w:val="bullet"/>
      <w:lvlText w:val=""/>
      <w:lvlJc w:val="left"/>
      <w:pPr>
        <w:tabs>
          <w:tab w:val="num" w:pos="2160"/>
        </w:tabs>
        <w:ind w:left="2160" w:hanging="360"/>
      </w:pPr>
      <w:rPr>
        <w:rFonts w:ascii="Wingdings" w:hAnsi="Wingdings" w:hint="default"/>
      </w:rPr>
    </w:lvl>
    <w:lvl w:ilvl="3" w:tplc="82068A4C" w:tentative="1">
      <w:start w:val="1"/>
      <w:numFmt w:val="bullet"/>
      <w:lvlText w:val=""/>
      <w:lvlJc w:val="left"/>
      <w:pPr>
        <w:tabs>
          <w:tab w:val="num" w:pos="2880"/>
        </w:tabs>
        <w:ind w:left="2880" w:hanging="360"/>
      </w:pPr>
      <w:rPr>
        <w:rFonts w:ascii="Wingdings" w:hAnsi="Wingdings" w:hint="default"/>
      </w:rPr>
    </w:lvl>
    <w:lvl w:ilvl="4" w:tplc="EF2AA342" w:tentative="1">
      <w:start w:val="1"/>
      <w:numFmt w:val="bullet"/>
      <w:lvlText w:val=""/>
      <w:lvlJc w:val="left"/>
      <w:pPr>
        <w:tabs>
          <w:tab w:val="num" w:pos="3600"/>
        </w:tabs>
        <w:ind w:left="3600" w:hanging="360"/>
      </w:pPr>
      <w:rPr>
        <w:rFonts w:ascii="Wingdings" w:hAnsi="Wingdings" w:hint="default"/>
      </w:rPr>
    </w:lvl>
    <w:lvl w:ilvl="5" w:tplc="B566B580" w:tentative="1">
      <w:start w:val="1"/>
      <w:numFmt w:val="bullet"/>
      <w:lvlText w:val=""/>
      <w:lvlJc w:val="left"/>
      <w:pPr>
        <w:tabs>
          <w:tab w:val="num" w:pos="4320"/>
        </w:tabs>
        <w:ind w:left="4320" w:hanging="360"/>
      </w:pPr>
      <w:rPr>
        <w:rFonts w:ascii="Wingdings" w:hAnsi="Wingdings" w:hint="default"/>
      </w:rPr>
    </w:lvl>
    <w:lvl w:ilvl="6" w:tplc="6FCE976A" w:tentative="1">
      <w:start w:val="1"/>
      <w:numFmt w:val="bullet"/>
      <w:lvlText w:val=""/>
      <w:lvlJc w:val="left"/>
      <w:pPr>
        <w:tabs>
          <w:tab w:val="num" w:pos="5040"/>
        </w:tabs>
        <w:ind w:left="5040" w:hanging="360"/>
      </w:pPr>
      <w:rPr>
        <w:rFonts w:ascii="Wingdings" w:hAnsi="Wingdings" w:hint="default"/>
      </w:rPr>
    </w:lvl>
    <w:lvl w:ilvl="7" w:tplc="56AC582E" w:tentative="1">
      <w:start w:val="1"/>
      <w:numFmt w:val="bullet"/>
      <w:lvlText w:val=""/>
      <w:lvlJc w:val="left"/>
      <w:pPr>
        <w:tabs>
          <w:tab w:val="num" w:pos="5760"/>
        </w:tabs>
        <w:ind w:left="5760" w:hanging="360"/>
      </w:pPr>
      <w:rPr>
        <w:rFonts w:ascii="Wingdings" w:hAnsi="Wingdings" w:hint="default"/>
      </w:rPr>
    </w:lvl>
    <w:lvl w:ilvl="8" w:tplc="7892F286" w:tentative="1">
      <w:start w:val="1"/>
      <w:numFmt w:val="bullet"/>
      <w:lvlText w:val=""/>
      <w:lvlJc w:val="left"/>
      <w:pPr>
        <w:tabs>
          <w:tab w:val="num" w:pos="6480"/>
        </w:tabs>
        <w:ind w:left="6480" w:hanging="360"/>
      </w:pPr>
      <w:rPr>
        <w:rFonts w:ascii="Wingdings" w:hAnsi="Wingdings" w:hint="default"/>
      </w:rPr>
    </w:lvl>
  </w:abstractNum>
  <w:abstractNum w:abstractNumId="18">
    <w:nsid w:val="5627590C"/>
    <w:multiLevelType w:val="hybridMultilevel"/>
    <w:tmpl w:val="C37290AA"/>
    <w:lvl w:ilvl="0" w:tplc="3D706E56">
      <w:start w:val="1"/>
      <w:numFmt w:val="bullet"/>
      <w:lvlText w:val=""/>
      <w:lvlJc w:val="left"/>
      <w:pPr>
        <w:tabs>
          <w:tab w:val="num" w:pos="720"/>
        </w:tabs>
        <w:ind w:left="720" w:hanging="360"/>
      </w:pPr>
      <w:rPr>
        <w:rFonts w:ascii="Wingdings" w:hAnsi="Wingdings" w:hint="default"/>
      </w:rPr>
    </w:lvl>
    <w:lvl w:ilvl="1" w:tplc="50FE881C" w:tentative="1">
      <w:start w:val="1"/>
      <w:numFmt w:val="bullet"/>
      <w:lvlText w:val=""/>
      <w:lvlJc w:val="left"/>
      <w:pPr>
        <w:tabs>
          <w:tab w:val="num" w:pos="1440"/>
        </w:tabs>
        <w:ind w:left="1440" w:hanging="360"/>
      </w:pPr>
      <w:rPr>
        <w:rFonts w:ascii="Wingdings" w:hAnsi="Wingdings" w:hint="default"/>
      </w:rPr>
    </w:lvl>
    <w:lvl w:ilvl="2" w:tplc="0FFA45CA" w:tentative="1">
      <w:start w:val="1"/>
      <w:numFmt w:val="bullet"/>
      <w:lvlText w:val=""/>
      <w:lvlJc w:val="left"/>
      <w:pPr>
        <w:tabs>
          <w:tab w:val="num" w:pos="2160"/>
        </w:tabs>
        <w:ind w:left="2160" w:hanging="360"/>
      </w:pPr>
      <w:rPr>
        <w:rFonts w:ascii="Wingdings" w:hAnsi="Wingdings" w:hint="default"/>
      </w:rPr>
    </w:lvl>
    <w:lvl w:ilvl="3" w:tplc="BC0E0614" w:tentative="1">
      <w:start w:val="1"/>
      <w:numFmt w:val="bullet"/>
      <w:lvlText w:val=""/>
      <w:lvlJc w:val="left"/>
      <w:pPr>
        <w:tabs>
          <w:tab w:val="num" w:pos="2880"/>
        </w:tabs>
        <w:ind w:left="2880" w:hanging="360"/>
      </w:pPr>
      <w:rPr>
        <w:rFonts w:ascii="Wingdings" w:hAnsi="Wingdings" w:hint="default"/>
      </w:rPr>
    </w:lvl>
    <w:lvl w:ilvl="4" w:tplc="AFE8F2E0" w:tentative="1">
      <w:start w:val="1"/>
      <w:numFmt w:val="bullet"/>
      <w:lvlText w:val=""/>
      <w:lvlJc w:val="left"/>
      <w:pPr>
        <w:tabs>
          <w:tab w:val="num" w:pos="3600"/>
        </w:tabs>
        <w:ind w:left="3600" w:hanging="360"/>
      </w:pPr>
      <w:rPr>
        <w:rFonts w:ascii="Wingdings" w:hAnsi="Wingdings" w:hint="default"/>
      </w:rPr>
    </w:lvl>
    <w:lvl w:ilvl="5" w:tplc="4198B1C2" w:tentative="1">
      <w:start w:val="1"/>
      <w:numFmt w:val="bullet"/>
      <w:lvlText w:val=""/>
      <w:lvlJc w:val="left"/>
      <w:pPr>
        <w:tabs>
          <w:tab w:val="num" w:pos="4320"/>
        </w:tabs>
        <w:ind w:left="4320" w:hanging="360"/>
      </w:pPr>
      <w:rPr>
        <w:rFonts w:ascii="Wingdings" w:hAnsi="Wingdings" w:hint="default"/>
      </w:rPr>
    </w:lvl>
    <w:lvl w:ilvl="6" w:tplc="EDD0F8A0" w:tentative="1">
      <w:start w:val="1"/>
      <w:numFmt w:val="bullet"/>
      <w:lvlText w:val=""/>
      <w:lvlJc w:val="left"/>
      <w:pPr>
        <w:tabs>
          <w:tab w:val="num" w:pos="5040"/>
        </w:tabs>
        <w:ind w:left="5040" w:hanging="360"/>
      </w:pPr>
      <w:rPr>
        <w:rFonts w:ascii="Wingdings" w:hAnsi="Wingdings" w:hint="default"/>
      </w:rPr>
    </w:lvl>
    <w:lvl w:ilvl="7" w:tplc="95F205D4" w:tentative="1">
      <w:start w:val="1"/>
      <w:numFmt w:val="bullet"/>
      <w:lvlText w:val=""/>
      <w:lvlJc w:val="left"/>
      <w:pPr>
        <w:tabs>
          <w:tab w:val="num" w:pos="5760"/>
        </w:tabs>
        <w:ind w:left="5760" w:hanging="360"/>
      </w:pPr>
      <w:rPr>
        <w:rFonts w:ascii="Wingdings" w:hAnsi="Wingdings" w:hint="default"/>
      </w:rPr>
    </w:lvl>
    <w:lvl w:ilvl="8" w:tplc="DFFA04EE" w:tentative="1">
      <w:start w:val="1"/>
      <w:numFmt w:val="bullet"/>
      <w:lvlText w:val=""/>
      <w:lvlJc w:val="left"/>
      <w:pPr>
        <w:tabs>
          <w:tab w:val="num" w:pos="6480"/>
        </w:tabs>
        <w:ind w:left="6480" w:hanging="360"/>
      </w:pPr>
      <w:rPr>
        <w:rFonts w:ascii="Wingdings" w:hAnsi="Wingdings" w:hint="default"/>
      </w:rPr>
    </w:lvl>
  </w:abstractNum>
  <w:abstractNum w:abstractNumId="19">
    <w:nsid w:val="5C003E8C"/>
    <w:multiLevelType w:val="hybridMultilevel"/>
    <w:tmpl w:val="475AC0D8"/>
    <w:lvl w:ilvl="0" w:tplc="E08E5D22">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C5F63A9"/>
    <w:multiLevelType w:val="hybridMultilevel"/>
    <w:tmpl w:val="314A2B18"/>
    <w:lvl w:ilvl="0" w:tplc="7E863EF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0BC4A89"/>
    <w:multiLevelType w:val="hybridMultilevel"/>
    <w:tmpl w:val="586EE950"/>
    <w:lvl w:ilvl="0" w:tplc="6A165E04">
      <w:start w:val="1"/>
      <w:numFmt w:val="bullet"/>
      <w:lvlText w:val=""/>
      <w:lvlJc w:val="left"/>
      <w:pPr>
        <w:tabs>
          <w:tab w:val="num" w:pos="720"/>
        </w:tabs>
        <w:ind w:left="720" w:hanging="360"/>
      </w:pPr>
      <w:rPr>
        <w:rFonts w:ascii="Wingdings" w:hAnsi="Wingdings" w:hint="default"/>
      </w:rPr>
    </w:lvl>
    <w:lvl w:ilvl="1" w:tplc="21AC195E" w:tentative="1">
      <w:start w:val="1"/>
      <w:numFmt w:val="bullet"/>
      <w:lvlText w:val=""/>
      <w:lvlJc w:val="left"/>
      <w:pPr>
        <w:tabs>
          <w:tab w:val="num" w:pos="1440"/>
        </w:tabs>
        <w:ind w:left="1440" w:hanging="360"/>
      </w:pPr>
      <w:rPr>
        <w:rFonts w:ascii="Wingdings" w:hAnsi="Wingdings" w:hint="default"/>
      </w:rPr>
    </w:lvl>
    <w:lvl w:ilvl="2" w:tplc="A0B615E8" w:tentative="1">
      <w:start w:val="1"/>
      <w:numFmt w:val="bullet"/>
      <w:lvlText w:val=""/>
      <w:lvlJc w:val="left"/>
      <w:pPr>
        <w:tabs>
          <w:tab w:val="num" w:pos="2160"/>
        </w:tabs>
        <w:ind w:left="2160" w:hanging="360"/>
      </w:pPr>
      <w:rPr>
        <w:rFonts w:ascii="Wingdings" w:hAnsi="Wingdings" w:hint="default"/>
      </w:rPr>
    </w:lvl>
    <w:lvl w:ilvl="3" w:tplc="E75C4E4C" w:tentative="1">
      <w:start w:val="1"/>
      <w:numFmt w:val="bullet"/>
      <w:lvlText w:val=""/>
      <w:lvlJc w:val="left"/>
      <w:pPr>
        <w:tabs>
          <w:tab w:val="num" w:pos="2880"/>
        </w:tabs>
        <w:ind w:left="2880" w:hanging="360"/>
      </w:pPr>
      <w:rPr>
        <w:rFonts w:ascii="Wingdings" w:hAnsi="Wingdings" w:hint="default"/>
      </w:rPr>
    </w:lvl>
    <w:lvl w:ilvl="4" w:tplc="4AEA7F6E" w:tentative="1">
      <w:start w:val="1"/>
      <w:numFmt w:val="bullet"/>
      <w:lvlText w:val=""/>
      <w:lvlJc w:val="left"/>
      <w:pPr>
        <w:tabs>
          <w:tab w:val="num" w:pos="3600"/>
        </w:tabs>
        <w:ind w:left="3600" w:hanging="360"/>
      </w:pPr>
      <w:rPr>
        <w:rFonts w:ascii="Wingdings" w:hAnsi="Wingdings" w:hint="default"/>
      </w:rPr>
    </w:lvl>
    <w:lvl w:ilvl="5" w:tplc="2D6A9648" w:tentative="1">
      <w:start w:val="1"/>
      <w:numFmt w:val="bullet"/>
      <w:lvlText w:val=""/>
      <w:lvlJc w:val="left"/>
      <w:pPr>
        <w:tabs>
          <w:tab w:val="num" w:pos="4320"/>
        </w:tabs>
        <w:ind w:left="4320" w:hanging="360"/>
      </w:pPr>
      <w:rPr>
        <w:rFonts w:ascii="Wingdings" w:hAnsi="Wingdings" w:hint="default"/>
      </w:rPr>
    </w:lvl>
    <w:lvl w:ilvl="6" w:tplc="CB7E3146" w:tentative="1">
      <w:start w:val="1"/>
      <w:numFmt w:val="bullet"/>
      <w:lvlText w:val=""/>
      <w:lvlJc w:val="left"/>
      <w:pPr>
        <w:tabs>
          <w:tab w:val="num" w:pos="5040"/>
        </w:tabs>
        <w:ind w:left="5040" w:hanging="360"/>
      </w:pPr>
      <w:rPr>
        <w:rFonts w:ascii="Wingdings" w:hAnsi="Wingdings" w:hint="default"/>
      </w:rPr>
    </w:lvl>
    <w:lvl w:ilvl="7" w:tplc="B1988EC6" w:tentative="1">
      <w:start w:val="1"/>
      <w:numFmt w:val="bullet"/>
      <w:lvlText w:val=""/>
      <w:lvlJc w:val="left"/>
      <w:pPr>
        <w:tabs>
          <w:tab w:val="num" w:pos="5760"/>
        </w:tabs>
        <w:ind w:left="5760" w:hanging="360"/>
      </w:pPr>
      <w:rPr>
        <w:rFonts w:ascii="Wingdings" w:hAnsi="Wingdings" w:hint="default"/>
      </w:rPr>
    </w:lvl>
    <w:lvl w:ilvl="8" w:tplc="B71C61B0" w:tentative="1">
      <w:start w:val="1"/>
      <w:numFmt w:val="bullet"/>
      <w:lvlText w:val=""/>
      <w:lvlJc w:val="left"/>
      <w:pPr>
        <w:tabs>
          <w:tab w:val="num" w:pos="6480"/>
        </w:tabs>
        <w:ind w:left="6480" w:hanging="360"/>
      </w:pPr>
      <w:rPr>
        <w:rFonts w:ascii="Wingdings" w:hAnsi="Wingdings" w:hint="default"/>
      </w:rPr>
    </w:lvl>
  </w:abstractNum>
  <w:abstractNum w:abstractNumId="22">
    <w:nsid w:val="61E30A09"/>
    <w:multiLevelType w:val="hybridMultilevel"/>
    <w:tmpl w:val="61DA731C"/>
    <w:lvl w:ilvl="0" w:tplc="768C788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AA464D0"/>
    <w:multiLevelType w:val="hybridMultilevel"/>
    <w:tmpl w:val="87CE8456"/>
    <w:lvl w:ilvl="0" w:tplc="4D4E41E0">
      <w:start w:val="1"/>
      <w:numFmt w:val="bullet"/>
      <w:lvlText w:val=""/>
      <w:lvlJc w:val="left"/>
      <w:pPr>
        <w:tabs>
          <w:tab w:val="num" w:pos="720"/>
        </w:tabs>
        <w:ind w:left="720" w:hanging="360"/>
      </w:pPr>
      <w:rPr>
        <w:rFonts w:ascii="Wingdings" w:hAnsi="Wingdings" w:hint="default"/>
      </w:rPr>
    </w:lvl>
    <w:lvl w:ilvl="1" w:tplc="983CE176" w:tentative="1">
      <w:start w:val="1"/>
      <w:numFmt w:val="bullet"/>
      <w:lvlText w:val=""/>
      <w:lvlJc w:val="left"/>
      <w:pPr>
        <w:tabs>
          <w:tab w:val="num" w:pos="1440"/>
        </w:tabs>
        <w:ind w:left="1440" w:hanging="360"/>
      </w:pPr>
      <w:rPr>
        <w:rFonts w:ascii="Wingdings" w:hAnsi="Wingdings" w:hint="default"/>
      </w:rPr>
    </w:lvl>
    <w:lvl w:ilvl="2" w:tplc="EE9ECB80" w:tentative="1">
      <w:start w:val="1"/>
      <w:numFmt w:val="bullet"/>
      <w:lvlText w:val=""/>
      <w:lvlJc w:val="left"/>
      <w:pPr>
        <w:tabs>
          <w:tab w:val="num" w:pos="2160"/>
        </w:tabs>
        <w:ind w:left="2160" w:hanging="360"/>
      </w:pPr>
      <w:rPr>
        <w:rFonts w:ascii="Wingdings" w:hAnsi="Wingdings" w:hint="default"/>
      </w:rPr>
    </w:lvl>
    <w:lvl w:ilvl="3" w:tplc="61A2DFD8" w:tentative="1">
      <w:start w:val="1"/>
      <w:numFmt w:val="bullet"/>
      <w:lvlText w:val=""/>
      <w:lvlJc w:val="left"/>
      <w:pPr>
        <w:tabs>
          <w:tab w:val="num" w:pos="2880"/>
        </w:tabs>
        <w:ind w:left="2880" w:hanging="360"/>
      </w:pPr>
      <w:rPr>
        <w:rFonts w:ascii="Wingdings" w:hAnsi="Wingdings" w:hint="default"/>
      </w:rPr>
    </w:lvl>
    <w:lvl w:ilvl="4" w:tplc="26142642" w:tentative="1">
      <w:start w:val="1"/>
      <w:numFmt w:val="bullet"/>
      <w:lvlText w:val=""/>
      <w:lvlJc w:val="left"/>
      <w:pPr>
        <w:tabs>
          <w:tab w:val="num" w:pos="3600"/>
        </w:tabs>
        <w:ind w:left="3600" w:hanging="360"/>
      </w:pPr>
      <w:rPr>
        <w:rFonts w:ascii="Wingdings" w:hAnsi="Wingdings" w:hint="default"/>
      </w:rPr>
    </w:lvl>
    <w:lvl w:ilvl="5" w:tplc="F73C735E" w:tentative="1">
      <w:start w:val="1"/>
      <w:numFmt w:val="bullet"/>
      <w:lvlText w:val=""/>
      <w:lvlJc w:val="left"/>
      <w:pPr>
        <w:tabs>
          <w:tab w:val="num" w:pos="4320"/>
        </w:tabs>
        <w:ind w:left="4320" w:hanging="360"/>
      </w:pPr>
      <w:rPr>
        <w:rFonts w:ascii="Wingdings" w:hAnsi="Wingdings" w:hint="default"/>
      </w:rPr>
    </w:lvl>
    <w:lvl w:ilvl="6" w:tplc="3F82EBD8" w:tentative="1">
      <w:start w:val="1"/>
      <w:numFmt w:val="bullet"/>
      <w:lvlText w:val=""/>
      <w:lvlJc w:val="left"/>
      <w:pPr>
        <w:tabs>
          <w:tab w:val="num" w:pos="5040"/>
        </w:tabs>
        <w:ind w:left="5040" w:hanging="360"/>
      </w:pPr>
      <w:rPr>
        <w:rFonts w:ascii="Wingdings" w:hAnsi="Wingdings" w:hint="default"/>
      </w:rPr>
    </w:lvl>
    <w:lvl w:ilvl="7" w:tplc="83D649B4" w:tentative="1">
      <w:start w:val="1"/>
      <w:numFmt w:val="bullet"/>
      <w:lvlText w:val=""/>
      <w:lvlJc w:val="left"/>
      <w:pPr>
        <w:tabs>
          <w:tab w:val="num" w:pos="5760"/>
        </w:tabs>
        <w:ind w:left="5760" w:hanging="360"/>
      </w:pPr>
      <w:rPr>
        <w:rFonts w:ascii="Wingdings" w:hAnsi="Wingdings" w:hint="default"/>
      </w:rPr>
    </w:lvl>
    <w:lvl w:ilvl="8" w:tplc="EC785C22" w:tentative="1">
      <w:start w:val="1"/>
      <w:numFmt w:val="bullet"/>
      <w:lvlText w:val=""/>
      <w:lvlJc w:val="left"/>
      <w:pPr>
        <w:tabs>
          <w:tab w:val="num" w:pos="6480"/>
        </w:tabs>
        <w:ind w:left="6480" w:hanging="360"/>
      </w:pPr>
      <w:rPr>
        <w:rFonts w:ascii="Wingdings" w:hAnsi="Wingdings" w:hint="default"/>
      </w:rPr>
    </w:lvl>
  </w:abstractNum>
  <w:abstractNum w:abstractNumId="24">
    <w:nsid w:val="6F9C03C7"/>
    <w:multiLevelType w:val="hybridMultilevel"/>
    <w:tmpl w:val="3E6AE66A"/>
    <w:lvl w:ilvl="0" w:tplc="32D22218">
      <w:start w:val="1"/>
      <w:numFmt w:val="bullet"/>
      <w:lvlText w:val=""/>
      <w:lvlJc w:val="left"/>
      <w:pPr>
        <w:tabs>
          <w:tab w:val="num" w:pos="720"/>
        </w:tabs>
        <w:ind w:left="720" w:hanging="360"/>
      </w:pPr>
      <w:rPr>
        <w:rFonts w:ascii="Wingdings" w:hAnsi="Wingdings" w:hint="default"/>
      </w:rPr>
    </w:lvl>
    <w:lvl w:ilvl="1" w:tplc="63AC403C" w:tentative="1">
      <w:start w:val="1"/>
      <w:numFmt w:val="bullet"/>
      <w:lvlText w:val=""/>
      <w:lvlJc w:val="left"/>
      <w:pPr>
        <w:tabs>
          <w:tab w:val="num" w:pos="1440"/>
        </w:tabs>
        <w:ind w:left="1440" w:hanging="360"/>
      </w:pPr>
      <w:rPr>
        <w:rFonts w:ascii="Wingdings" w:hAnsi="Wingdings" w:hint="default"/>
      </w:rPr>
    </w:lvl>
    <w:lvl w:ilvl="2" w:tplc="8E0CD4A4" w:tentative="1">
      <w:start w:val="1"/>
      <w:numFmt w:val="bullet"/>
      <w:lvlText w:val=""/>
      <w:lvlJc w:val="left"/>
      <w:pPr>
        <w:tabs>
          <w:tab w:val="num" w:pos="2160"/>
        </w:tabs>
        <w:ind w:left="2160" w:hanging="360"/>
      </w:pPr>
      <w:rPr>
        <w:rFonts w:ascii="Wingdings" w:hAnsi="Wingdings" w:hint="default"/>
      </w:rPr>
    </w:lvl>
    <w:lvl w:ilvl="3" w:tplc="3F0AE334" w:tentative="1">
      <w:start w:val="1"/>
      <w:numFmt w:val="bullet"/>
      <w:lvlText w:val=""/>
      <w:lvlJc w:val="left"/>
      <w:pPr>
        <w:tabs>
          <w:tab w:val="num" w:pos="2880"/>
        </w:tabs>
        <w:ind w:left="2880" w:hanging="360"/>
      </w:pPr>
      <w:rPr>
        <w:rFonts w:ascii="Wingdings" w:hAnsi="Wingdings" w:hint="default"/>
      </w:rPr>
    </w:lvl>
    <w:lvl w:ilvl="4" w:tplc="F44E0768" w:tentative="1">
      <w:start w:val="1"/>
      <w:numFmt w:val="bullet"/>
      <w:lvlText w:val=""/>
      <w:lvlJc w:val="left"/>
      <w:pPr>
        <w:tabs>
          <w:tab w:val="num" w:pos="3600"/>
        </w:tabs>
        <w:ind w:left="3600" w:hanging="360"/>
      </w:pPr>
      <w:rPr>
        <w:rFonts w:ascii="Wingdings" w:hAnsi="Wingdings" w:hint="default"/>
      </w:rPr>
    </w:lvl>
    <w:lvl w:ilvl="5" w:tplc="74C672F0" w:tentative="1">
      <w:start w:val="1"/>
      <w:numFmt w:val="bullet"/>
      <w:lvlText w:val=""/>
      <w:lvlJc w:val="left"/>
      <w:pPr>
        <w:tabs>
          <w:tab w:val="num" w:pos="4320"/>
        </w:tabs>
        <w:ind w:left="4320" w:hanging="360"/>
      </w:pPr>
      <w:rPr>
        <w:rFonts w:ascii="Wingdings" w:hAnsi="Wingdings" w:hint="default"/>
      </w:rPr>
    </w:lvl>
    <w:lvl w:ilvl="6" w:tplc="BE0421A6" w:tentative="1">
      <w:start w:val="1"/>
      <w:numFmt w:val="bullet"/>
      <w:lvlText w:val=""/>
      <w:lvlJc w:val="left"/>
      <w:pPr>
        <w:tabs>
          <w:tab w:val="num" w:pos="5040"/>
        </w:tabs>
        <w:ind w:left="5040" w:hanging="360"/>
      </w:pPr>
      <w:rPr>
        <w:rFonts w:ascii="Wingdings" w:hAnsi="Wingdings" w:hint="default"/>
      </w:rPr>
    </w:lvl>
    <w:lvl w:ilvl="7" w:tplc="57DADC78" w:tentative="1">
      <w:start w:val="1"/>
      <w:numFmt w:val="bullet"/>
      <w:lvlText w:val=""/>
      <w:lvlJc w:val="left"/>
      <w:pPr>
        <w:tabs>
          <w:tab w:val="num" w:pos="5760"/>
        </w:tabs>
        <w:ind w:left="5760" w:hanging="360"/>
      </w:pPr>
      <w:rPr>
        <w:rFonts w:ascii="Wingdings" w:hAnsi="Wingdings" w:hint="default"/>
      </w:rPr>
    </w:lvl>
    <w:lvl w:ilvl="8" w:tplc="911A1FF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22"/>
  </w:num>
  <w:num w:numId="7">
    <w:abstractNumId w:val="14"/>
  </w:num>
  <w:num w:numId="8">
    <w:abstractNumId w:val="13"/>
  </w:num>
  <w:num w:numId="9">
    <w:abstractNumId w:val="6"/>
  </w:num>
  <w:num w:numId="10">
    <w:abstractNumId w:val="17"/>
  </w:num>
  <w:num w:numId="11">
    <w:abstractNumId w:val="21"/>
  </w:num>
  <w:num w:numId="12">
    <w:abstractNumId w:val="15"/>
  </w:num>
  <w:num w:numId="13">
    <w:abstractNumId w:val="23"/>
  </w:num>
  <w:num w:numId="14">
    <w:abstractNumId w:val="24"/>
  </w:num>
  <w:num w:numId="15">
    <w:abstractNumId w:val="18"/>
  </w:num>
  <w:num w:numId="16">
    <w:abstractNumId w:val="12"/>
  </w:num>
  <w:num w:numId="17">
    <w:abstractNumId w:val="9"/>
  </w:num>
  <w:num w:numId="18">
    <w:abstractNumId w:val="20"/>
  </w:num>
  <w:num w:numId="19">
    <w:abstractNumId w:val="10"/>
  </w:num>
  <w:num w:numId="20">
    <w:abstractNumId w:val="19"/>
  </w:num>
  <w:num w:numId="21">
    <w:abstractNumId w:val="7"/>
  </w:num>
  <w:num w:numId="22">
    <w:abstractNumId w:val="16"/>
  </w:num>
  <w:num w:numId="23">
    <w:abstractNumId w:val="5"/>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28DE503"/>
    <w:rsid w:val="0000048E"/>
    <w:rsid w:val="000006A1"/>
    <w:rsid w:val="00001755"/>
    <w:rsid w:val="0000180B"/>
    <w:rsid w:val="000022B0"/>
    <w:rsid w:val="0000327C"/>
    <w:rsid w:val="000037AD"/>
    <w:rsid w:val="00003DA4"/>
    <w:rsid w:val="00003F08"/>
    <w:rsid w:val="00003F49"/>
    <w:rsid w:val="00003F92"/>
    <w:rsid w:val="000047B9"/>
    <w:rsid w:val="00004DA9"/>
    <w:rsid w:val="00004DF6"/>
    <w:rsid w:val="00004F92"/>
    <w:rsid w:val="00005076"/>
    <w:rsid w:val="00005AF2"/>
    <w:rsid w:val="00005D9A"/>
    <w:rsid w:val="000060AC"/>
    <w:rsid w:val="000060DE"/>
    <w:rsid w:val="00006135"/>
    <w:rsid w:val="0000649D"/>
    <w:rsid w:val="00006593"/>
    <w:rsid w:val="00006787"/>
    <w:rsid w:val="000068CF"/>
    <w:rsid w:val="00006911"/>
    <w:rsid w:val="00006B83"/>
    <w:rsid w:val="0000743B"/>
    <w:rsid w:val="00007A5A"/>
    <w:rsid w:val="00007F30"/>
    <w:rsid w:val="000105FB"/>
    <w:rsid w:val="00010654"/>
    <w:rsid w:val="000106E3"/>
    <w:rsid w:val="00010B19"/>
    <w:rsid w:val="00010DAA"/>
    <w:rsid w:val="000119EF"/>
    <w:rsid w:val="00011C5F"/>
    <w:rsid w:val="000128CB"/>
    <w:rsid w:val="00012A25"/>
    <w:rsid w:val="00012DA7"/>
    <w:rsid w:val="00012E48"/>
    <w:rsid w:val="0001311B"/>
    <w:rsid w:val="00013AC4"/>
    <w:rsid w:val="00013D8C"/>
    <w:rsid w:val="00013DBA"/>
    <w:rsid w:val="00014480"/>
    <w:rsid w:val="0001500B"/>
    <w:rsid w:val="00015542"/>
    <w:rsid w:val="00015981"/>
    <w:rsid w:val="00015C26"/>
    <w:rsid w:val="00015ECB"/>
    <w:rsid w:val="00015EE5"/>
    <w:rsid w:val="00015F11"/>
    <w:rsid w:val="00015F3D"/>
    <w:rsid w:val="00016248"/>
    <w:rsid w:val="00016A8C"/>
    <w:rsid w:val="00016C6A"/>
    <w:rsid w:val="00017B9C"/>
    <w:rsid w:val="0002033F"/>
    <w:rsid w:val="0002051A"/>
    <w:rsid w:val="00020970"/>
    <w:rsid w:val="00020BBA"/>
    <w:rsid w:val="00020F7F"/>
    <w:rsid w:val="000219C9"/>
    <w:rsid w:val="00021B34"/>
    <w:rsid w:val="00021C85"/>
    <w:rsid w:val="00022DD3"/>
    <w:rsid w:val="0002319C"/>
    <w:rsid w:val="000232BB"/>
    <w:rsid w:val="00023531"/>
    <w:rsid w:val="00023C51"/>
    <w:rsid w:val="00023E14"/>
    <w:rsid w:val="0002431B"/>
    <w:rsid w:val="00025073"/>
    <w:rsid w:val="00025B9D"/>
    <w:rsid w:val="00025F12"/>
    <w:rsid w:val="00026193"/>
    <w:rsid w:val="000270FF"/>
    <w:rsid w:val="000274EB"/>
    <w:rsid w:val="000275C9"/>
    <w:rsid w:val="0002765B"/>
    <w:rsid w:val="0002780B"/>
    <w:rsid w:val="00027AAB"/>
    <w:rsid w:val="00027E39"/>
    <w:rsid w:val="0003065D"/>
    <w:rsid w:val="00030711"/>
    <w:rsid w:val="00030E2D"/>
    <w:rsid w:val="000312AB"/>
    <w:rsid w:val="00031A0F"/>
    <w:rsid w:val="00032A5F"/>
    <w:rsid w:val="00032A68"/>
    <w:rsid w:val="00032ABF"/>
    <w:rsid w:val="000331EC"/>
    <w:rsid w:val="0003324E"/>
    <w:rsid w:val="000332AD"/>
    <w:rsid w:val="00033828"/>
    <w:rsid w:val="00034037"/>
    <w:rsid w:val="00034E64"/>
    <w:rsid w:val="0003520F"/>
    <w:rsid w:val="0003530E"/>
    <w:rsid w:val="00035D3D"/>
    <w:rsid w:val="00036DAA"/>
    <w:rsid w:val="00037494"/>
    <w:rsid w:val="0003773F"/>
    <w:rsid w:val="00037762"/>
    <w:rsid w:val="00037E6C"/>
    <w:rsid w:val="00037F38"/>
    <w:rsid w:val="000400EC"/>
    <w:rsid w:val="000401C9"/>
    <w:rsid w:val="000409E0"/>
    <w:rsid w:val="00040A6A"/>
    <w:rsid w:val="0004102C"/>
    <w:rsid w:val="000417A6"/>
    <w:rsid w:val="00041B38"/>
    <w:rsid w:val="00043A6D"/>
    <w:rsid w:val="00043DB6"/>
    <w:rsid w:val="00043E48"/>
    <w:rsid w:val="0004427C"/>
    <w:rsid w:val="000449F0"/>
    <w:rsid w:val="0004549D"/>
    <w:rsid w:val="00045A17"/>
    <w:rsid w:val="00045AB5"/>
    <w:rsid w:val="000463F4"/>
    <w:rsid w:val="0004644B"/>
    <w:rsid w:val="000465B1"/>
    <w:rsid w:val="000467D7"/>
    <w:rsid w:val="000472E5"/>
    <w:rsid w:val="00047BC0"/>
    <w:rsid w:val="00047BF1"/>
    <w:rsid w:val="00047E2A"/>
    <w:rsid w:val="00047FA6"/>
    <w:rsid w:val="0005003A"/>
    <w:rsid w:val="00050047"/>
    <w:rsid w:val="000504C8"/>
    <w:rsid w:val="000505E2"/>
    <w:rsid w:val="000507BC"/>
    <w:rsid w:val="00050AE2"/>
    <w:rsid w:val="00050E8F"/>
    <w:rsid w:val="0005155B"/>
    <w:rsid w:val="00051575"/>
    <w:rsid w:val="0005161A"/>
    <w:rsid w:val="00051CD0"/>
    <w:rsid w:val="00051D9D"/>
    <w:rsid w:val="000523C8"/>
    <w:rsid w:val="00052427"/>
    <w:rsid w:val="00053051"/>
    <w:rsid w:val="000537A4"/>
    <w:rsid w:val="000544C9"/>
    <w:rsid w:val="00054893"/>
    <w:rsid w:val="00054AE0"/>
    <w:rsid w:val="00054AFD"/>
    <w:rsid w:val="00054E2A"/>
    <w:rsid w:val="0005504F"/>
    <w:rsid w:val="000553C1"/>
    <w:rsid w:val="00055485"/>
    <w:rsid w:val="0005558A"/>
    <w:rsid w:val="00055679"/>
    <w:rsid w:val="00055A52"/>
    <w:rsid w:val="00055D29"/>
    <w:rsid w:val="00055F3B"/>
    <w:rsid w:val="000562D4"/>
    <w:rsid w:val="0005655B"/>
    <w:rsid w:val="0005721A"/>
    <w:rsid w:val="00057442"/>
    <w:rsid w:val="0005758B"/>
    <w:rsid w:val="000576DA"/>
    <w:rsid w:val="000603EF"/>
    <w:rsid w:val="00060BBF"/>
    <w:rsid w:val="000617BF"/>
    <w:rsid w:val="00061869"/>
    <w:rsid w:val="00061C3C"/>
    <w:rsid w:val="00061D9E"/>
    <w:rsid w:val="000620E2"/>
    <w:rsid w:val="0006250F"/>
    <w:rsid w:val="00062981"/>
    <w:rsid w:val="000629A2"/>
    <w:rsid w:val="00062E89"/>
    <w:rsid w:val="0006364B"/>
    <w:rsid w:val="00063EF1"/>
    <w:rsid w:val="00064007"/>
    <w:rsid w:val="000643F4"/>
    <w:rsid w:val="0006472D"/>
    <w:rsid w:val="00064DDC"/>
    <w:rsid w:val="00065B19"/>
    <w:rsid w:val="0006662C"/>
    <w:rsid w:val="0006679B"/>
    <w:rsid w:val="00066A4B"/>
    <w:rsid w:val="00066B90"/>
    <w:rsid w:val="00066C46"/>
    <w:rsid w:val="00066F10"/>
    <w:rsid w:val="00067714"/>
    <w:rsid w:val="00067963"/>
    <w:rsid w:val="00067A49"/>
    <w:rsid w:val="000701D0"/>
    <w:rsid w:val="00070606"/>
    <w:rsid w:val="00070A5D"/>
    <w:rsid w:val="0007166F"/>
    <w:rsid w:val="000719CA"/>
    <w:rsid w:val="0007212E"/>
    <w:rsid w:val="000722B7"/>
    <w:rsid w:val="00072410"/>
    <w:rsid w:val="0007254B"/>
    <w:rsid w:val="00073F36"/>
    <w:rsid w:val="00075608"/>
    <w:rsid w:val="00075EC6"/>
    <w:rsid w:val="000760C6"/>
    <w:rsid w:val="0007614B"/>
    <w:rsid w:val="0007685C"/>
    <w:rsid w:val="000771ED"/>
    <w:rsid w:val="000772BD"/>
    <w:rsid w:val="00077790"/>
    <w:rsid w:val="0007794F"/>
    <w:rsid w:val="00077B1B"/>
    <w:rsid w:val="00080318"/>
    <w:rsid w:val="000807AE"/>
    <w:rsid w:val="00080D8B"/>
    <w:rsid w:val="0008119E"/>
    <w:rsid w:val="000815F6"/>
    <w:rsid w:val="00081E60"/>
    <w:rsid w:val="00082044"/>
    <w:rsid w:val="00082CE4"/>
    <w:rsid w:val="00083341"/>
    <w:rsid w:val="00083392"/>
    <w:rsid w:val="00083A35"/>
    <w:rsid w:val="00083B64"/>
    <w:rsid w:val="00083E1C"/>
    <w:rsid w:val="00084085"/>
    <w:rsid w:val="000840CD"/>
    <w:rsid w:val="00084873"/>
    <w:rsid w:val="0008490D"/>
    <w:rsid w:val="000853E5"/>
    <w:rsid w:val="00085AC0"/>
    <w:rsid w:val="00085CBE"/>
    <w:rsid w:val="0008649A"/>
    <w:rsid w:val="000869DB"/>
    <w:rsid w:val="00086E6D"/>
    <w:rsid w:val="00086E99"/>
    <w:rsid w:val="00087119"/>
    <w:rsid w:val="0008719E"/>
    <w:rsid w:val="000875B7"/>
    <w:rsid w:val="00087DC6"/>
    <w:rsid w:val="00087E90"/>
    <w:rsid w:val="00090261"/>
    <w:rsid w:val="000907BC"/>
    <w:rsid w:val="0009124F"/>
    <w:rsid w:val="00091402"/>
    <w:rsid w:val="00091559"/>
    <w:rsid w:val="000915F6"/>
    <w:rsid w:val="000917A1"/>
    <w:rsid w:val="000917C9"/>
    <w:rsid w:val="000918CD"/>
    <w:rsid w:val="00091AC2"/>
    <w:rsid w:val="00091F14"/>
    <w:rsid w:val="00092207"/>
    <w:rsid w:val="0009252A"/>
    <w:rsid w:val="0009258F"/>
    <w:rsid w:val="00092AD5"/>
    <w:rsid w:val="00094523"/>
    <w:rsid w:val="00094D94"/>
    <w:rsid w:val="00094F6C"/>
    <w:rsid w:val="00094FF4"/>
    <w:rsid w:val="000951D3"/>
    <w:rsid w:val="000952BB"/>
    <w:rsid w:val="000953DE"/>
    <w:rsid w:val="00095B18"/>
    <w:rsid w:val="000962C2"/>
    <w:rsid w:val="00096648"/>
    <w:rsid w:val="000967FE"/>
    <w:rsid w:val="00096C99"/>
    <w:rsid w:val="0009703A"/>
    <w:rsid w:val="00097104"/>
    <w:rsid w:val="0009729E"/>
    <w:rsid w:val="0009756E"/>
    <w:rsid w:val="00097712"/>
    <w:rsid w:val="00097A7F"/>
    <w:rsid w:val="00097D5D"/>
    <w:rsid w:val="00097E52"/>
    <w:rsid w:val="000A030E"/>
    <w:rsid w:val="000A0751"/>
    <w:rsid w:val="000A07AB"/>
    <w:rsid w:val="000A0975"/>
    <w:rsid w:val="000A1929"/>
    <w:rsid w:val="000A1B69"/>
    <w:rsid w:val="000A1ECC"/>
    <w:rsid w:val="000A2DAA"/>
    <w:rsid w:val="000A2E6B"/>
    <w:rsid w:val="000A2FC7"/>
    <w:rsid w:val="000A315A"/>
    <w:rsid w:val="000A3DC8"/>
    <w:rsid w:val="000A460A"/>
    <w:rsid w:val="000A4783"/>
    <w:rsid w:val="000A4BF8"/>
    <w:rsid w:val="000A51BC"/>
    <w:rsid w:val="000A58A7"/>
    <w:rsid w:val="000A5D4F"/>
    <w:rsid w:val="000A64B9"/>
    <w:rsid w:val="000A6B05"/>
    <w:rsid w:val="000A6DE0"/>
    <w:rsid w:val="000A71BF"/>
    <w:rsid w:val="000A74E1"/>
    <w:rsid w:val="000A7DAC"/>
    <w:rsid w:val="000B026D"/>
    <w:rsid w:val="000B05E2"/>
    <w:rsid w:val="000B0BF6"/>
    <w:rsid w:val="000B10BC"/>
    <w:rsid w:val="000B1789"/>
    <w:rsid w:val="000B17BD"/>
    <w:rsid w:val="000B210C"/>
    <w:rsid w:val="000B22FC"/>
    <w:rsid w:val="000B25D3"/>
    <w:rsid w:val="000B2B07"/>
    <w:rsid w:val="000B3764"/>
    <w:rsid w:val="000B3AFD"/>
    <w:rsid w:val="000B3C90"/>
    <w:rsid w:val="000B42CE"/>
    <w:rsid w:val="000B46DA"/>
    <w:rsid w:val="000B470C"/>
    <w:rsid w:val="000B4B75"/>
    <w:rsid w:val="000B5925"/>
    <w:rsid w:val="000B6513"/>
    <w:rsid w:val="000B7BEA"/>
    <w:rsid w:val="000B7CD4"/>
    <w:rsid w:val="000B7E48"/>
    <w:rsid w:val="000C0119"/>
    <w:rsid w:val="000C078B"/>
    <w:rsid w:val="000C0CF9"/>
    <w:rsid w:val="000C0E4A"/>
    <w:rsid w:val="000C11F7"/>
    <w:rsid w:val="000C183E"/>
    <w:rsid w:val="000C1B8F"/>
    <w:rsid w:val="000C2B22"/>
    <w:rsid w:val="000C3787"/>
    <w:rsid w:val="000C39FF"/>
    <w:rsid w:val="000C4BC7"/>
    <w:rsid w:val="000C60B9"/>
    <w:rsid w:val="000C6120"/>
    <w:rsid w:val="000C64EF"/>
    <w:rsid w:val="000C66E9"/>
    <w:rsid w:val="000C6919"/>
    <w:rsid w:val="000C6997"/>
    <w:rsid w:val="000C715A"/>
    <w:rsid w:val="000C7EFF"/>
    <w:rsid w:val="000C7FD1"/>
    <w:rsid w:val="000D03DB"/>
    <w:rsid w:val="000D0A66"/>
    <w:rsid w:val="000D0C47"/>
    <w:rsid w:val="000D0D13"/>
    <w:rsid w:val="000D1B79"/>
    <w:rsid w:val="000D20CB"/>
    <w:rsid w:val="000D2ABF"/>
    <w:rsid w:val="000D2ACF"/>
    <w:rsid w:val="000D3239"/>
    <w:rsid w:val="000D39B6"/>
    <w:rsid w:val="000D476C"/>
    <w:rsid w:val="000D4D45"/>
    <w:rsid w:val="000D4F30"/>
    <w:rsid w:val="000D5319"/>
    <w:rsid w:val="000D5735"/>
    <w:rsid w:val="000D6268"/>
    <w:rsid w:val="000D6D98"/>
    <w:rsid w:val="000D7167"/>
    <w:rsid w:val="000D7AE6"/>
    <w:rsid w:val="000D7AF4"/>
    <w:rsid w:val="000E0C96"/>
    <w:rsid w:val="000E0E2A"/>
    <w:rsid w:val="000E0E59"/>
    <w:rsid w:val="000E1BF0"/>
    <w:rsid w:val="000E2002"/>
    <w:rsid w:val="000E2496"/>
    <w:rsid w:val="000E25F5"/>
    <w:rsid w:val="000E2962"/>
    <w:rsid w:val="000E2A9F"/>
    <w:rsid w:val="000E2AF3"/>
    <w:rsid w:val="000E3119"/>
    <w:rsid w:val="000E3A11"/>
    <w:rsid w:val="000E3A48"/>
    <w:rsid w:val="000E3B01"/>
    <w:rsid w:val="000E3F98"/>
    <w:rsid w:val="000E41C4"/>
    <w:rsid w:val="000E4621"/>
    <w:rsid w:val="000E4BFC"/>
    <w:rsid w:val="000E4CB9"/>
    <w:rsid w:val="000E4E3A"/>
    <w:rsid w:val="000E544C"/>
    <w:rsid w:val="000E5513"/>
    <w:rsid w:val="000E5709"/>
    <w:rsid w:val="000E5994"/>
    <w:rsid w:val="000E59F8"/>
    <w:rsid w:val="000E5C5E"/>
    <w:rsid w:val="000E5CD3"/>
    <w:rsid w:val="000E5D4B"/>
    <w:rsid w:val="000E60E9"/>
    <w:rsid w:val="000E64C5"/>
    <w:rsid w:val="000E64E3"/>
    <w:rsid w:val="000E7157"/>
    <w:rsid w:val="000E7483"/>
    <w:rsid w:val="000E7583"/>
    <w:rsid w:val="000E79B7"/>
    <w:rsid w:val="000F0182"/>
    <w:rsid w:val="000F0675"/>
    <w:rsid w:val="000F06A6"/>
    <w:rsid w:val="000F0944"/>
    <w:rsid w:val="000F17DC"/>
    <w:rsid w:val="000F1881"/>
    <w:rsid w:val="000F1FB1"/>
    <w:rsid w:val="000F2087"/>
    <w:rsid w:val="000F2794"/>
    <w:rsid w:val="000F2996"/>
    <w:rsid w:val="000F2BF3"/>
    <w:rsid w:val="000F314D"/>
    <w:rsid w:val="000F3AC7"/>
    <w:rsid w:val="000F4125"/>
    <w:rsid w:val="000F4318"/>
    <w:rsid w:val="000F4A50"/>
    <w:rsid w:val="000F4D7B"/>
    <w:rsid w:val="000F52CC"/>
    <w:rsid w:val="000F56B5"/>
    <w:rsid w:val="000F58C3"/>
    <w:rsid w:val="000F5D77"/>
    <w:rsid w:val="000F74B8"/>
    <w:rsid w:val="000F76D9"/>
    <w:rsid w:val="000F7D19"/>
    <w:rsid w:val="000F7F35"/>
    <w:rsid w:val="00100559"/>
    <w:rsid w:val="001005A9"/>
    <w:rsid w:val="00100E6A"/>
    <w:rsid w:val="00100F77"/>
    <w:rsid w:val="00101DDE"/>
    <w:rsid w:val="00101F9D"/>
    <w:rsid w:val="001021F0"/>
    <w:rsid w:val="00102909"/>
    <w:rsid w:val="00102B5E"/>
    <w:rsid w:val="00102BB3"/>
    <w:rsid w:val="00102EDA"/>
    <w:rsid w:val="001032B0"/>
    <w:rsid w:val="0010359C"/>
    <w:rsid w:val="00103934"/>
    <w:rsid w:val="00103F06"/>
    <w:rsid w:val="001046A3"/>
    <w:rsid w:val="0010475E"/>
    <w:rsid w:val="00104DA0"/>
    <w:rsid w:val="00105570"/>
    <w:rsid w:val="00105EE6"/>
    <w:rsid w:val="00106571"/>
    <w:rsid w:val="00106EE1"/>
    <w:rsid w:val="001072C7"/>
    <w:rsid w:val="001072EB"/>
    <w:rsid w:val="001076D5"/>
    <w:rsid w:val="0010794B"/>
    <w:rsid w:val="00107E45"/>
    <w:rsid w:val="00110783"/>
    <w:rsid w:val="0011102F"/>
    <w:rsid w:val="001119F5"/>
    <w:rsid w:val="00111E0B"/>
    <w:rsid w:val="0011228C"/>
    <w:rsid w:val="0011230D"/>
    <w:rsid w:val="00112AFF"/>
    <w:rsid w:val="00112CB9"/>
    <w:rsid w:val="0011318D"/>
    <w:rsid w:val="001136A5"/>
    <w:rsid w:val="00113CDE"/>
    <w:rsid w:val="00113D88"/>
    <w:rsid w:val="00114286"/>
    <w:rsid w:val="00114B4D"/>
    <w:rsid w:val="001152D0"/>
    <w:rsid w:val="00115834"/>
    <w:rsid w:val="001159B4"/>
    <w:rsid w:val="0011638E"/>
    <w:rsid w:val="0011651B"/>
    <w:rsid w:val="00116698"/>
    <w:rsid w:val="0011682A"/>
    <w:rsid w:val="0011689A"/>
    <w:rsid w:val="00116B60"/>
    <w:rsid w:val="00116C60"/>
    <w:rsid w:val="00116F1A"/>
    <w:rsid w:val="001170AF"/>
    <w:rsid w:val="001176C7"/>
    <w:rsid w:val="00117AF6"/>
    <w:rsid w:val="00117D1F"/>
    <w:rsid w:val="00120548"/>
    <w:rsid w:val="001209D6"/>
    <w:rsid w:val="00121000"/>
    <w:rsid w:val="00121021"/>
    <w:rsid w:val="00121910"/>
    <w:rsid w:val="00121ABD"/>
    <w:rsid w:val="00121D0D"/>
    <w:rsid w:val="00121ED8"/>
    <w:rsid w:val="00122676"/>
    <w:rsid w:val="00122DB4"/>
    <w:rsid w:val="00122E09"/>
    <w:rsid w:val="00122E5C"/>
    <w:rsid w:val="001230CB"/>
    <w:rsid w:val="001232DD"/>
    <w:rsid w:val="0012345B"/>
    <w:rsid w:val="00123923"/>
    <w:rsid w:val="00123B14"/>
    <w:rsid w:val="00123B8E"/>
    <w:rsid w:val="00124044"/>
    <w:rsid w:val="001244E8"/>
    <w:rsid w:val="001245CC"/>
    <w:rsid w:val="00124DD0"/>
    <w:rsid w:val="001253B1"/>
    <w:rsid w:val="001254DA"/>
    <w:rsid w:val="001254F6"/>
    <w:rsid w:val="0012599B"/>
    <w:rsid w:val="00125D11"/>
    <w:rsid w:val="00125FF7"/>
    <w:rsid w:val="001262D7"/>
    <w:rsid w:val="001269D9"/>
    <w:rsid w:val="00126A2D"/>
    <w:rsid w:val="00126DBF"/>
    <w:rsid w:val="00127808"/>
    <w:rsid w:val="00127AE1"/>
    <w:rsid w:val="00127E16"/>
    <w:rsid w:val="00127E8D"/>
    <w:rsid w:val="00127F69"/>
    <w:rsid w:val="00127F71"/>
    <w:rsid w:val="00130403"/>
    <w:rsid w:val="001305A4"/>
    <w:rsid w:val="00130DCD"/>
    <w:rsid w:val="00131317"/>
    <w:rsid w:val="0013157D"/>
    <w:rsid w:val="0013161A"/>
    <w:rsid w:val="00131744"/>
    <w:rsid w:val="00131E4A"/>
    <w:rsid w:val="00132281"/>
    <w:rsid w:val="00132E92"/>
    <w:rsid w:val="00133A1F"/>
    <w:rsid w:val="00134D58"/>
    <w:rsid w:val="001353A1"/>
    <w:rsid w:val="001357FD"/>
    <w:rsid w:val="00136119"/>
    <w:rsid w:val="001364F2"/>
    <w:rsid w:val="00136E93"/>
    <w:rsid w:val="00136EC5"/>
    <w:rsid w:val="001371B1"/>
    <w:rsid w:val="001372BD"/>
    <w:rsid w:val="00137539"/>
    <w:rsid w:val="00137FD9"/>
    <w:rsid w:val="00140019"/>
    <w:rsid w:val="001403D4"/>
    <w:rsid w:val="0014091D"/>
    <w:rsid w:val="00140DA1"/>
    <w:rsid w:val="00140DB4"/>
    <w:rsid w:val="001417AA"/>
    <w:rsid w:val="00143596"/>
    <w:rsid w:val="00143A9A"/>
    <w:rsid w:val="00144281"/>
    <w:rsid w:val="0014448A"/>
    <w:rsid w:val="001445CA"/>
    <w:rsid w:val="0014500B"/>
    <w:rsid w:val="001453E3"/>
    <w:rsid w:val="00145481"/>
    <w:rsid w:val="001457CA"/>
    <w:rsid w:val="001458E5"/>
    <w:rsid w:val="00146098"/>
    <w:rsid w:val="001461DD"/>
    <w:rsid w:val="0014665B"/>
    <w:rsid w:val="001469A9"/>
    <w:rsid w:val="001472D4"/>
    <w:rsid w:val="00147336"/>
    <w:rsid w:val="001473F4"/>
    <w:rsid w:val="00147557"/>
    <w:rsid w:val="00147C93"/>
    <w:rsid w:val="00150CF6"/>
    <w:rsid w:val="00150E16"/>
    <w:rsid w:val="0015135E"/>
    <w:rsid w:val="001517A4"/>
    <w:rsid w:val="001517F0"/>
    <w:rsid w:val="001522D8"/>
    <w:rsid w:val="001524B5"/>
    <w:rsid w:val="001525AD"/>
    <w:rsid w:val="00152828"/>
    <w:rsid w:val="001529B7"/>
    <w:rsid w:val="00152EF2"/>
    <w:rsid w:val="0015336C"/>
    <w:rsid w:val="001534C6"/>
    <w:rsid w:val="00153A65"/>
    <w:rsid w:val="00153C30"/>
    <w:rsid w:val="00153E05"/>
    <w:rsid w:val="00153FE5"/>
    <w:rsid w:val="001541BE"/>
    <w:rsid w:val="001541EE"/>
    <w:rsid w:val="0015463A"/>
    <w:rsid w:val="00154762"/>
    <w:rsid w:val="00154E1C"/>
    <w:rsid w:val="00155063"/>
    <w:rsid w:val="001551C9"/>
    <w:rsid w:val="00155427"/>
    <w:rsid w:val="001556C9"/>
    <w:rsid w:val="00155C96"/>
    <w:rsid w:val="00155CBE"/>
    <w:rsid w:val="00155D06"/>
    <w:rsid w:val="00156190"/>
    <w:rsid w:val="0015634E"/>
    <w:rsid w:val="00156410"/>
    <w:rsid w:val="00156515"/>
    <w:rsid w:val="00156B73"/>
    <w:rsid w:val="0015798B"/>
    <w:rsid w:val="00157A31"/>
    <w:rsid w:val="00157AEE"/>
    <w:rsid w:val="001602AE"/>
    <w:rsid w:val="00160370"/>
    <w:rsid w:val="0016096D"/>
    <w:rsid w:val="0016107A"/>
    <w:rsid w:val="001611C1"/>
    <w:rsid w:val="0016142C"/>
    <w:rsid w:val="0016155D"/>
    <w:rsid w:val="00161568"/>
    <w:rsid w:val="00161909"/>
    <w:rsid w:val="00161984"/>
    <w:rsid w:val="00161D5D"/>
    <w:rsid w:val="0016251D"/>
    <w:rsid w:val="001629D2"/>
    <w:rsid w:val="00162C39"/>
    <w:rsid w:val="001644C8"/>
    <w:rsid w:val="0016453E"/>
    <w:rsid w:val="00166825"/>
    <w:rsid w:val="001668A4"/>
    <w:rsid w:val="00166EF2"/>
    <w:rsid w:val="00167137"/>
    <w:rsid w:val="00167E3A"/>
    <w:rsid w:val="00170521"/>
    <w:rsid w:val="00170F26"/>
    <w:rsid w:val="001715B3"/>
    <w:rsid w:val="00171997"/>
    <w:rsid w:val="0017214C"/>
    <w:rsid w:val="0017231C"/>
    <w:rsid w:val="0017232C"/>
    <w:rsid w:val="001723BD"/>
    <w:rsid w:val="001724C7"/>
    <w:rsid w:val="001725E0"/>
    <w:rsid w:val="0017270C"/>
    <w:rsid w:val="00172A27"/>
    <w:rsid w:val="00173BBF"/>
    <w:rsid w:val="00174443"/>
    <w:rsid w:val="001746BF"/>
    <w:rsid w:val="0017514E"/>
    <w:rsid w:val="001754D1"/>
    <w:rsid w:val="00175927"/>
    <w:rsid w:val="00175DB7"/>
    <w:rsid w:val="001763F2"/>
    <w:rsid w:val="00176428"/>
    <w:rsid w:val="00176585"/>
    <w:rsid w:val="00176815"/>
    <w:rsid w:val="0017689A"/>
    <w:rsid w:val="00176B4A"/>
    <w:rsid w:val="00176FCB"/>
    <w:rsid w:val="00177075"/>
    <w:rsid w:val="00177B50"/>
    <w:rsid w:val="00180451"/>
    <w:rsid w:val="001811C5"/>
    <w:rsid w:val="001814D0"/>
    <w:rsid w:val="00181C6F"/>
    <w:rsid w:val="00181E75"/>
    <w:rsid w:val="00182924"/>
    <w:rsid w:val="00182A28"/>
    <w:rsid w:val="00182C74"/>
    <w:rsid w:val="00183657"/>
    <w:rsid w:val="0018385C"/>
    <w:rsid w:val="00183F22"/>
    <w:rsid w:val="00184B95"/>
    <w:rsid w:val="001851D4"/>
    <w:rsid w:val="00185778"/>
    <w:rsid w:val="00186335"/>
    <w:rsid w:val="001864F2"/>
    <w:rsid w:val="001865E2"/>
    <w:rsid w:val="00187188"/>
    <w:rsid w:val="0018722E"/>
    <w:rsid w:val="001901C5"/>
    <w:rsid w:val="0019031C"/>
    <w:rsid w:val="001909FD"/>
    <w:rsid w:val="00191121"/>
    <w:rsid w:val="00191347"/>
    <w:rsid w:val="001917D7"/>
    <w:rsid w:val="001919E4"/>
    <w:rsid w:val="00191D54"/>
    <w:rsid w:val="00192B5D"/>
    <w:rsid w:val="0019318B"/>
    <w:rsid w:val="00193F49"/>
    <w:rsid w:val="001947A8"/>
    <w:rsid w:val="00194F80"/>
    <w:rsid w:val="00195012"/>
    <w:rsid w:val="001952E5"/>
    <w:rsid w:val="001954E8"/>
    <w:rsid w:val="00195544"/>
    <w:rsid w:val="001967C0"/>
    <w:rsid w:val="001969E7"/>
    <w:rsid w:val="00196ABA"/>
    <w:rsid w:val="00196FDB"/>
    <w:rsid w:val="001973D0"/>
    <w:rsid w:val="00197AF1"/>
    <w:rsid w:val="00197F64"/>
    <w:rsid w:val="00197F76"/>
    <w:rsid w:val="001A056C"/>
    <w:rsid w:val="001A074B"/>
    <w:rsid w:val="001A07EE"/>
    <w:rsid w:val="001A0B1B"/>
    <w:rsid w:val="001A0EC4"/>
    <w:rsid w:val="001A122C"/>
    <w:rsid w:val="001A1299"/>
    <w:rsid w:val="001A1663"/>
    <w:rsid w:val="001A17C9"/>
    <w:rsid w:val="001A199F"/>
    <w:rsid w:val="001A1BC5"/>
    <w:rsid w:val="001A2799"/>
    <w:rsid w:val="001A2A8D"/>
    <w:rsid w:val="001A2E46"/>
    <w:rsid w:val="001A308F"/>
    <w:rsid w:val="001A351C"/>
    <w:rsid w:val="001A35CF"/>
    <w:rsid w:val="001A3EC3"/>
    <w:rsid w:val="001A3F75"/>
    <w:rsid w:val="001A4719"/>
    <w:rsid w:val="001A4879"/>
    <w:rsid w:val="001A4A03"/>
    <w:rsid w:val="001A4D57"/>
    <w:rsid w:val="001A4E9A"/>
    <w:rsid w:val="001A5060"/>
    <w:rsid w:val="001A510B"/>
    <w:rsid w:val="001A59CA"/>
    <w:rsid w:val="001A5CA0"/>
    <w:rsid w:val="001A621B"/>
    <w:rsid w:val="001A62A8"/>
    <w:rsid w:val="001A6417"/>
    <w:rsid w:val="001A6D3B"/>
    <w:rsid w:val="001A6DF0"/>
    <w:rsid w:val="001A6F68"/>
    <w:rsid w:val="001A6FA9"/>
    <w:rsid w:val="001A73A0"/>
    <w:rsid w:val="001A744D"/>
    <w:rsid w:val="001A7792"/>
    <w:rsid w:val="001A7A22"/>
    <w:rsid w:val="001B0403"/>
    <w:rsid w:val="001B0864"/>
    <w:rsid w:val="001B0F99"/>
    <w:rsid w:val="001B1517"/>
    <w:rsid w:val="001B1AFF"/>
    <w:rsid w:val="001B27AB"/>
    <w:rsid w:val="001B28BB"/>
    <w:rsid w:val="001B29BE"/>
    <w:rsid w:val="001B3023"/>
    <w:rsid w:val="001B3833"/>
    <w:rsid w:val="001B3BAE"/>
    <w:rsid w:val="001B4228"/>
    <w:rsid w:val="001B42F8"/>
    <w:rsid w:val="001B45EC"/>
    <w:rsid w:val="001B4E4D"/>
    <w:rsid w:val="001B5009"/>
    <w:rsid w:val="001B536D"/>
    <w:rsid w:val="001B5D78"/>
    <w:rsid w:val="001B5E55"/>
    <w:rsid w:val="001B5F7A"/>
    <w:rsid w:val="001B5FFD"/>
    <w:rsid w:val="001B60F6"/>
    <w:rsid w:val="001B62B9"/>
    <w:rsid w:val="001B6392"/>
    <w:rsid w:val="001B71E3"/>
    <w:rsid w:val="001B767D"/>
    <w:rsid w:val="001B7768"/>
    <w:rsid w:val="001B7A64"/>
    <w:rsid w:val="001B7FE1"/>
    <w:rsid w:val="001C0755"/>
    <w:rsid w:val="001C090A"/>
    <w:rsid w:val="001C0CD6"/>
    <w:rsid w:val="001C170A"/>
    <w:rsid w:val="001C1BEB"/>
    <w:rsid w:val="001C225E"/>
    <w:rsid w:val="001C23AD"/>
    <w:rsid w:val="001C24BA"/>
    <w:rsid w:val="001C269A"/>
    <w:rsid w:val="001C2789"/>
    <w:rsid w:val="001C2DB8"/>
    <w:rsid w:val="001C3579"/>
    <w:rsid w:val="001C398F"/>
    <w:rsid w:val="001C44D6"/>
    <w:rsid w:val="001C4E64"/>
    <w:rsid w:val="001C532E"/>
    <w:rsid w:val="001C53EB"/>
    <w:rsid w:val="001C574D"/>
    <w:rsid w:val="001C5AAA"/>
    <w:rsid w:val="001C64E1"/>
    <w:rsid w:val="001C682E"/>
    <w:rsid w:val="001D07B6"/>
    <w:rsid w:val="001D0BB7"/>
    <w:rsid w:val="001D0BFB"/>
    <w:rsid w:val="001D0EDD"/>
    <w:rsid w:val="001D1897"/>
    <w:rsid w:val="001D19D7"/>
    <w:rsid w:val="001D1D32"/>
    <w:rsid w:val="001D2283"/>
    <w:rsid w:val="001D2EC7"/>
    <w:rsid w:val="001D3429"/>
    <w:rsid w:val="001D3599"/>
    <w:rsid w:val="001D35B3"/>
    <w:rsid w:val="001D3EB7"/>
    <w:rsid w:val="001D4032"/>
    <w:rsid w:val="001D42A4"/>
    <w:rsid w:val="001D435F"/>
    <w:rsid w:val="001D466E"/>
    <w:rsid w:val="001D4BE8"/>
    <w:rsid w:val="001D4C19"/>
    <w:rsid w:val="001D4EA0"/>
    <w:rsid w:val="001D4EEF"/>
    <w:rsid w:val="001D526B"/>
    <w:rsid w:val="001D61B9"/>
    <w:rsid w:val="001D69C6"/>
    <w:rsid w:val="001D6A11"/>
    <w:rsid w:val="001D6ABC"/>
    <w:rsid w:val="001D6E5D"/>
    <w:rsid w:val="001D7492"/>
    <w:rsid w:val="001D7759"/>
    <w:rsid w:val="001D77AD"/>
    <w:rsid w:val="001D7EE8"/>
    <w:rsid w:val="001E00E3"/>
    <w:rsid w:val="001E0137"/>
    <w:rsid w:val="001E0BE0"/>
    <w:rsid w:val="001E0C27"/>
    <w:rsid w:val="001E0C47"/>
    <w:rsid w:val="001E0DD0"/>
    <w:rsid w:val="001E1007"/>
    <w:rsid w:val="001E1353"/>
    <w:rsid w:val="001E1474"/>
    <w:rsid w:val="001E15BC"/>
    <w:rsid w:val="001E28D3"/>
    <w:rsid w:val="001E30B3"/>
    <w:rsid w:val="001E3431"/>
    <w:rsid w:val="001E386F"/>
    <w:rsid w:val="001E38AC"/>
    <w:rsid w:val="001E38B1"/>
    <w:rsid w:val="001E3C02"/>
    <w:rsid w:val="001E40F3"/>
    <w:rsid w:val="001E4679"/>
    <w:rsid w:val="001E4FE8"/>
    <w:rsid w:val="001E5940"/>
    <w:rsid w:val="001E5995"/>
    <w:rsid w:val="001E6075"/>
    <w:rsid w:val="001E6B9A"/>
    <w:rsid w:val="001E7065"/>
    <w:rsid w:val="001E775D"/>
    <w:rsid w:val="001E7A2B"/>
    <w:rsid w:val="001E7ACC"/>
    <w:rsid w:val="001F0039"/>
    <w:rsid w:val="001F00D6"/>
    <w:rsid w:val="001F0325"/>
    <w:rsid w:val="001F0EA2"/>
    <w:rsid w:val="001F17BA"/>
    <w:rsid w:val="001F1991"/>
    <w:rsid w:val="001F2627"/>
    <w:rsid w:val="001F298D"/>
    <w:rsid w:val="001F39CF"/>
    <w:rsid w:val="001F3BB3"/>
    <w:rsid w:val="001F3E6B"/>
    <w:rsid w:val="001F430F"/>
    <w:rsid w:val="001F494C"/>
    <w:rsid w:val="001F4D2F"/>
    <w:rsid w:val="001F5DD0"/>
    <w:rsid w:val="001F6A8F"/>
    <w:rsid w:val="001F71F3"/>
    <w:rsid w:val="001F73BF"/>
    <w:rsid w:val="001F7802"/>
    <w:rsid w:val="001F7EFC"/>
    <w:rsid w:val="0020043F"/>
    <w:rsid w:val="00200710"/>
    <w:rsid w:val="00200F46"/>
    <w:rsid w:val="0020107C"/>
    <w:rsid w:val="00201225"/>
    <w:rsid w:val="00201641"/>
    <w:rsid w:val="00202995"/>
    <w:rsid w:val="00202ACE"/>
    <w:rsid w:val="00202B3E"/>
    <w:rsid w:val="00202D86"/>
    <w:rsid w:val="002032C1"/>
    <w:rsid w:val="00204321"/>
    <w:rsid w:val="00204474"/>
    <w:rsid w:val="00204577"/>
    <w:rsid w:val="002049E4"/>
    <w:rsid w:val="00204BC4"/>
    <w:rsid w:val="00205BC6"/>
    <w:rsid w:val="00205C6E"/>
    <w:rsid w:val="00205E07"/>
    <w:rsid w:val="002070D2"/>
    <w:rsid w:val="002073A0"/>
    <w:rsid w:val="002073BC"/>
    <w:rsid w:val="002075E0"/>
    <w:rsid w:val="0020773A"/>
    <w:rsid w:val="002100B2"/>
    <w:rsid w:val="0021034A"/>
    <w:rsid w:val="002103DF"/>
    <w:rsid w:val="002104B2"/>
    <w:rsid w:val="0021075B"/>
    <w:rsid w:val="00210A9B"/>
    <w:rsid w:val="00210BB0"/>
    <w:rsid w:val="00210EDA"/>
    <w:rsid w:val="002111EC"/>
    <w:rsid w:val="00211B09"/>
    <w:rsid w:val="0021228C"/>
    <w:rsid w:val="00212471"/>
    <w:rsid w:val="00213D37"/>
    <w:rsid w:val="0021431F"/>
    <w:rsid w:val="0021444E"/>
    <w:rsid w:val="00214A94"/>
    <w:rsid w:val="00214FD0"/>
    <w:rsid w:val="00215416"/>
    <w:rsid w:val="0021546F"/>
    <w:rsid w:val="002155C1"/>
    <w:rsid w:val="00216159"/>
    <w:rsid w:val="002162C0"/>
    <w:rsid w:val="00216577"/>
    <w:rsid w:val="00217328"/>
    <w:rsid w:val="00217A87"/>
    <w:rsid w:val="00220375"/>
    <w:rsid w:val="00220902"/>
    <w:rsid w:val="00220ABD"/>
    <w:rsid w:val="00220C12"/>
    <w:rsid w:val="00220FD6"/>
    <w:rsid w:val="00222198"/>
    <w:rsid w:val="00223749"/>
    <w:rsid w:val="00223D9B"/>
    <w:rsid w:val="00224570"/>
    <w:rsid w:val="00224D4C"/>
    <w:rsid w:val="00224F88"/>
    <w:rsid w:val="00224F8F"/>
    <w:rsid w:val="00224FA5"/>
    <w:rsid w:val="00225070"/>
    <w:rsid w:val="0022709F"/>
    <w:rsid w:val="002279C5"/>
    <w:rsid w:val="0023023E"/>
    <w:rsid w:val="00230372"/>
    <w:rsid w:val="00230DE4"/>
    <w:rsid w:val="00230E84"/>
    <w:rsid w:val="00230F62"/>
    <w:rsid w:val="00231973"/>
    <w:rsid w:val="00231B4A"/>
    <w:rsid w:val="00231B55"/>
    <w:rsid w:val="00231C7A"/>
    <w:rsid w:val="00231D1F"/>
    <w:rsid w:val="00231E63"/>
    <w:rsid w:val="00232244"/>
    <w:rsid w:val="00232295"/>
    <w:rsid w:val="00232A2D"/>
    <w:rsid w:val="00233451"/>
    <w:rsid w:val="002334CA"/>
    <w:rsid w:val="002335E8"/>
    <w:rsid w:val="00233DD7"/>
    <w:rsid w:val="0023464F"/>
    <w:rsid w:val="002346CA"/>
    <w:rsid w:val="00234798"/>
    <w:rsid w:val="00234ABC"/>
    <w:rsid w:val="00234E86"/>
    <w:rsid w:val="00235216"/>
    <w:rsid w:val="00235BF6"/>
    <w:rsid w:val="00235D91"/>
    <w:rsid w:val="00235FFB"/>
    <w:rsid w:val="0023672D"/>
    <w:rsid w:val="00237A86"/>
    <w:rsid w:val="00237DAF"/>
    <w:rsid w:val="00240018"/>
    <w:rsid w:val="002404F8"/>
    <w:rsid w:val="0024069E"/>
    <w:rsid w:val="0024073D"/>
    <w:rsid w:val="00240B2A"/>
    <w:rsid w:val="00240D71"/>
    <w:rsid w:val="0024107D"/>
    <w:rsid w:val="00241108"/>
    <w:rsid w:val="00241413"/>
    <w:rsid w:val="00241448"/>
    <w:rsid w:val="00241A5F"/>
    <w:rsid w:val="0024233C"/>
    <w:rsid w:val="002423FD"/>
    <w:rsid w:val="00242403"/>
    <w:rsid w:val="002426C7"/>
    <w:rsid w:val="00242E58"/>
    <w:rsid w:val="00242F34"/>
    <w:rsid w:val="0024318B"/>
    <w:rsid w:val="00243469"/>
    <w:rsid w:val="002440A7"/>
    <w:rsid w:val="002441AE"/>
    <w:rsid w:val="00244247"/>
    <w:rsid w:val="00244957"/>
    <w:rsid w:val="00244A2C"/>
    <w:rsid w:val="0024511F"/>
    <w:rsid w:val="00245A3C"/>
    <w:rsid w:val="00245B94"/>
    <w:rsid w:val="00246034"/>
    <w:rsid w:val="002467C7"/>
    <w:rsid w:val="00246900"/>
    <w:rsid w:val="00246929"/>
    <w:rsid w:val="00247349"/>
    <w:rsid w:val="0024771C"/>
    <w:rsid w:val="0024775F"/>
    <w:rsid w:val="00250493"/>
    <w:rsid w:val="00250B82"/>
    <w:rsid w:val="00251A0A"/>
    <w:rsid w:val="0025204E"/>
    <w:rsid w:val="002520B1"/>
    <w:rsid w:val="00252456"/>
    <w:rsid w:val="00252619"/>
    <w:rsid w:val="002527E5"/>
    <w:rsid w:val="0025286C"/>
    <w:rsid w:val="00252E46"/>
    <w:rsid w:val="00252E69"/>
    <w:rsid w:val="00253A3B"/>
    <w:rsid w:val="00253BEB"/>
    <w:rsid w:val="00254460"/>
    <w:rsid w:val="002544BF"/>
    <w:rsid w:val="002547B9"/>
    <w:rsid w:val="002556C4"/>
    <w:rsid w:val="00255AC9"/>
    <w:rsid w:val="00256370"/>
    <w:rsid w:val="0025759D"/>
    <w:rsid w:val="00257624"/>
    <w:rsid w:val="00257637"/>
    <w:rsid w:val="00257B67"/>
    <w:rsid w:val="00257C02"/>
    <w:rsid w:val="00257C3A"/>
    <w:rsid w:val="00257DC8"/>
    <w:rsid w:val="00257E28"/>
    <w:rsid w:val="00260290"/>
    <w:rsid w:val="0026048F"/>
    <w:rsid w:val="00260DCF"/>
    <w:rsid w:val="0026138E"/>
    <w:rsid w:val="002614A1"/>
    <w:rsid w:val="002617A0"/>
    <w:rsid w:val="00262607"/>
    <w:rsid w:val="0026273B"/>
    <w:rsid w:val="00262E95"/>
    <w:rsid w:val="00262E9D"/>
    <w:rsid w:val="0026374A"/>
    <w:rsid w:val="0026390F"/>
    <w:rsid w:val="00263ADB"/>
    <w:rsid w:val="00263E6A"/>
    <w:rsid w:val="00264010"/>
    <w:rsid w:val="002641BF"/>
    <w:rsid w:val="002643F6"/>
    <w:rsid w:val="00264AAD"/>
    <w:rsid w:val="00264FC0"/>
    <w:rsid w:val="002652EA"/>
    <w:rsid w:val="00265A07"/>
    <w:rsid w:val="00265B99"/>
    <w:rsid w:val="002661B0"/>
    <w:rsid w:val="00266468"/>
    <w:rsid w:val="002673BE"/>
    <w:rsid w:val="0027094F"/>
    <w:rsid w:val="00271825"/>
    <w:rsid w:val="00271835"/>
    <w:rsid w:val="00271EDC"/>
    <w:rsid w:val="002728FC"/>
    <w:rsid w:val="00272B90"/>
    <w:rsid w:val="00273B77"/>
    <w:rsid w:val="00273BF9"/>
    <w:rsid w:val="00273F66"/>
    <w:rsid w:val="0027404F"/>
    <w:rsid w:val="002749A4"/>
    <w:rsid w:val="00275727"/>
    <w:rsid w:val="00275C52"/>
    <w:rsid w:val="00275C90"/>
    <w:rsid w:val="00275F5F"/>
    <w:rsid w:val="00276481"/>
    <w:rsid w:val="00276EDD"/>
    <w:rsid w:val="00277145"/>
    <w:rsid w:val="002775AA"/>
    <w:rsid w:val="00277ACC"/>
    <w:rsid w:val="002801AD"/>
    <w:rsid w:val="002802D6"/>
    <w:rsid w:val="002803A4"/>
    <w:rsid w:val="00280639"/>
    <w:rsid w:val="00280A1E"/>
    <w:rsid w:val="00280AF0"/>
    <w:rsid w:val="00281689"/>
    <w:rsid w:val="00281DE4"/>
    <w:rsid w:val="00281E67"/>
    <w:rsid w:val="00281F4B"/>
    <w:rsid w:val="00282279"/>
    <w:rsid w:val="00282432"/>
    <w:rsid w:val="0028243F"/>
    <w:rsid w:val="002824B0"/>
    <w:rsid w:val="002824BE"/>
    <w:rsid w:val="002827C1"/>
    <w:rsid w:val="0028297A"/>
    <w:rsid w:val="00282ADF"/>
    <w:rsid w:val="00282C84"/>
    <w:rsid w:val="00282CEB"/>
    <w:rsid w:val="002831A9"/>
    <w:rsid w:val="002836C0"/>
    <w:rsid w:val="0028385C"/>
    <w:rsid w:val="00283E53"/>
    <w:rsid w:val="0028459A"/>
    <w:rsid w:val="00284B89"/>
    <w:rsid w:val="00284F16"/>
    <w:rsid w:val="0028516F"/>
    <w:rsid w:val="002856CC"/>
    <w:rsid w:val="002856E8"/>
    <w:rsid w:val="00285713"/>
    <w:rsid w:val="00285A3D"/>
    <w:rsid w:val="00285D12"/>
    <w:rsid w:val="00286111"/>
    <w:rsid w:val="002861B5"/>
    <w:rsid w:val="00286247"/>
    <w:rsid w:val="0028680B"/>
    <w:rsid w:val="00286D81"/>
    <w:rsid w:val="00286F89"/>
    <w:rsid w:val="002870F0"/>
    <w:rsid w:val="00287601"/>
    <w:rsid w:val="00287827"/>
    <w:rsid w:val="0028792D"/>
    <w:rsid w:val="002905B6"/>
    <w:rsid w:val="0029087F"/>
    <w:rsid w:val="0029103E"/>
    <w:rsid w:val="002914F7"/>
    <w:rsid w:val="002921DB"/>
    <w:rsid w:val="0029295E"/>
    <w:rsid w:val="00292EFF"/>
    <w:rsid w:val="00293334"/>
    <w:rsid w:val="0029358E"/>
    <w:rsid w:val="00293978"/>
    <w:rsid w:val="00293DD9"/>
    <w:rsid w:val="00293F65"/>
    <w:rsid w:val="00293F6A"/>
    <w:rsid w:val="002940EA"/>
    <w:rsid w:val="00294384"/>
    <w:rsid w:val="00294530"/>
    <w:rsid w:val="00294A4B"/>
    <w:rsid w:val="00295080"/>
    <w:rsid w:val="00295171"/>
    <w:rsid w:val="0029549E"/>
    <w:rsid w:val="0029551B"/>
    <w:rsid w:val="00296316"/>
    <w:rsid w:val="00296658"/>
    <w:rsid w:val="00296FE0"/>
    <w:rsid w:val="00297DC5"/>
    <w:rsid w:val="00297DF3"/>
    <w:rsid w:val="00297FBC"/>
    <w:rsid w:val="002A000F"/>
    <w:rsid w:val="002A08C3"/>
    <w:rsid w:val="002A0FA8"/>
    <w:rsid w:val="002A136E"/>
    <w:rsid w:val="002A1736"/>
    <w:rsid w:val="002A1B45"/>
    <w:rsid w:val="002A1D1C"/>
    <w:rsid w:val="002A1E53"/>
    <w:rsid w:val="002A2451"/>
    <w:rsid w:val="002A32DB"/>
    <w:rsid w:val="002A3977"/>
    <w:rsid w:val="002A3ABC"/>
    <w:rsid w:val="002A3BC3"/>
    <w:rsid w:val="002A3CF7"/>
    <w:rsid w:val="002A43D9"/>
    <w:rsid w:val="002A4761"/>
    <w:rsid w:val="002A535F"/>
    <w:rsid w:val="002A6C52"/>
    <w:rsid w:val="002A7075"/>
    <w:rsid w:val="002A72BA"/>
    <w:rsid w:val="002A73B5"/>
    <w:rsid w:val="002A7AEC"/>
    <w:rsid w:val="002A7CB7"/>
    <w:rsid w:val="002B0590"/>
    <w:rsid w:val="002B05D6"/>
    <w:rsid w:val="002B0752"/>
    <w:rsid w:val="002B0F81"/>
    <w:rsid w:val="002B0FF4"/>
    <w:rsid w:val="002B1948"/>
    <w:rsid w:val="002B19F0"/>
    <w:rsid w:val="002B1B67"/>
    <w:rsid w:val="002B23F4"/>
    <w:rsid w:val="002B24D7"/>
    <w:rsid w:val="002B2930"/>
    <w:rsid w:val="002B2C83"/>
    <w:rsid w:val="002B2FEC"/>
    <w:rsid w:val="002B33F5"/>
    <w:rsid w:val="002B39EC"/>
    <w:rsid w:val="002B3EFF"/>
    <w:rsid w:val="002B4025"/>
    <w:rsid w:val="002B43E7"/>
    <w:rsid w:val="002B50F8"/>
    <w:rsid w:val="002B5ECD"/>
    <w:rsid w:val="002B69D7"/>
    <w:rsid w:val="002B773F"/>
    <w:rsid w:val="002B7863"/>
    <w:rsid w:val="002B7968"/>
    <w:rsid w:val="002B7E69"/>
    <w:rsid w:val="002B7E74"/>
    <w:rsid w:val="002C0667"/>
    <w:rsid w:val="002C0898"/>
    <w:rsid w:val="002C1BC4"/>
    <w:rsid w:val="002C2475"/>
    <w:rsid w:val="002C252C"/>
    <w:rsid w:val="002C2CA8"/>
    <w:rsid w:val="002C2F3B"/>
    <w:rsid w:val="002C352A"/>
    <w:rsid w:val="002C3941"/>
    <w:rsid w:val="002C3C3B"/>
    <w:rsid w:val="002C3E85"/>
    <w:rsid w:val="002C448D"/>
    <w:rsid w:val="002C4ACD"/>
    <w:rsid w:val="002C4EA8"/>
    <w:rsid w:val="002C5496"/>
    <w:rsid w:val="002C6182"/>
    <w:rsid w:val="002C61A1"/>
    <w:rsid w:val="002C6BBD"/>
    <w:rsid w:val="002C70B3"/>
    <w:rsid w:val="002C763E"/>
    <w:rsid w:val="002C7910"/>
    <w:rsid w:val="002C7DA8"/>
    <w:rsid w:val="002C7E05"/>
    <w:rsid w:val="002D0834"/>
    <w:rsid w:val="002D0B07"/>
    <w:rsid w:val="002D0D12"/>
    <w:rsid w:val="002D14C6"/>
    <w:rsid w:val="002D19CF"/>
    <w:rsid w:val="002D251D"/>
    <w:rsid w:val="002D27D9"/>
    <w:rsid w:val="002D2B4C"/>
    <w:rsid w:val="002D32D5"/>
    <w:rsid w:val="002D354D"/>
    <w:rsid w:val="002D3DEE"/>
    <w:rsid w:val="002D44EF"/>
    <w:rsid w:val="002D4E9F"/>
    <w:rsid w:val="002D521C"/>
    <w:rsid w:val="002D5222"/>
    <w:rsid w:val="002D525F"/>
    <w:rsid w:val="002D5DF7"/>
    <w:rsid w:val="002D714B"/>
    <w:rsid w:val="002D7606"/>
    <w:rsid w:val="002D7893"/>
    <w:rsid w:val="002D79BB"/>
    <w:rsid w:val="002E022C"/>
    <w:rsid w:val="002E05B2"/>
    <w:rsid w:val="002E087C"/>
    <w:rsid w:val="002E09F8"/>
    <w:rsid w:val="002E0B91"/>
    <w:rsid w:val="002E1393"/>
    <w:rsid w:val="002E13ED"/>
    <w:rsid w:val="002E1AEC"/>
    <w:rsid w:val="002E232D"/>
    <w:rsid w:val="002E24BC"/>
    <w:rsid w:val="002E3768"/>
    <w:rsid w:val="002E3B46"/>
    <w:rsid w:val="002E3F59"/>
    <w:rsid w:val="002E4008"/>
    <w:rsid w:val="002E47DB"/>
    <w:rsid w:val="002E4918"/>
    <w:rsid w:val="002E50AB"/>
    <w:rsid w:val="002E5663"/>
    <w:rsid w:val="002E5BED"/>
    <w:rsid w:val="002E5EC9"/>
    <w:rsid w:val="002E68A7"/>
    <w:rsid w:val="002E6DD1"/>
    <w:rsid w:val="002E7231"/>
    <w:rsid w:val="002E74F9"/>
    <w:rsid w:val="002E7640"/>
    <w:rsid w:val="002E7B6D"/>
    <w:rsid w:val="002F027E"/>
    <w:rsid w:val="002F047D"/>
    <w:rsid w:val="002F05CB"/>
    <w:rsid w:val="002F1095"/>
    <w:rsid w:val="002F12B1"/>
    <w:rsid w:val="002F15F2"/>
    <w:rsid w:val="002F1E29"/>
    <w:rsid w:val="002F21B5"/>
    <w:rsid w:val="002F236C"/>
    <w:rsid w:val="002F2A1A"/>
    <w:rsid w:val="002F2D06"/>
    <w:rsid w:val="002F2E55"/>
    <w:rsid w:val="002F31FD"/>
    <w:rsid w:val="002F3857"/>
    <w:rsid w:val="002F415F"/>
    <w:rsid w:val="002F4257"/>
    <w:rsid w:val="002F4832"/>
    <w:rsid w:val="002F4DE5"/>
    <w:rsid w:val="002F501E"/>
    <w:rsid w:val="002F517B"/>
    <w:rsid w:val="002F5424"/>
    <w:rsid w:val="002F5C5D"/>
    <w:rsid w:val="002F61D0"/>
    <w:rsid w:val="002F64C0"/>
    <w:rsid w:val="002F68A3"/>
    <w:rsid w:val="002F718E"/>
    <w:rsid w:val="002F781D"/>
    <w:rsid w:val="002F7956"/>
    <w:rsid w:val="002F7993"/>
    <w:rsid w:val="002F7ACC"/>
    <w:rsid w:val="002F7B58"/>
    <w:rsid w:val="002F7DAF"/>
    <w:rsid w:val="002F7E4E"/>
    <w:rsid w:val="00300046"/>
    <w:rsid w:val="00301057"/>
    <w:rsid w:val="0030212C"/>
    <w:rsid w:val="00302151"/>
    <w:rsid w:val="00302427"/>
    <w:rsid w:val="003026AE"/>
    <w:rsid w:val="00302A7B"/>
    <w:rsid w:val="00302CD4"/>
    <w:rsid w:val="00302F67"/>
    <w:rsid w:val="00303034"/>
    <w:rsid w:val="0030333F"/>
    <w:rsid w:val="00303424"/>
    <w:rsid w:val="00304388"/>
    <w:rsid w:val="0030453B"/>
    <w:rsid w:val="00304AAB"/>
    <w:rsid w:val="00304F57"/>
    <w:rsid w:val="00305223"/>
    <w:rsid w:val="00305345"/>
    <w:rsid w:val="0030543F"/>
    <w:rsid w:val="003059AA"/>
    <w:rsid w:val="00305C7B"/>
    <w:rsid w:val="00306187"/>
    <w:rsid w:val="00306416"/>
    <w:rsid w:val="00306942"/>
    <w:rsid w:val="00307024"/>
    <w:rsid w:val="0030704C"/>
    <w:rsid w:val="00307095"/>
    <w:rsid w:val="00307E61"/>
    <w:rsid w:val="003102D5"/>
    <w:rsid w:val="00310328"/>
    <w:rsid w:val="003105CE"/>
    <w:rsid w:val="0031077E"/>
    <w:rsid w:val="00310E5A"/>
    <w:rsid w:val="003110A6"/>
    <w:rsid w:val="00311291"/>
    <w:rsid w:val="003113AE"/>
    <w:rsid w:val="00311579"/>
    <w:rsid w:val="0031171F"/>
    <w:rsid w:val="00311999"/>
    <w:rsid w:val="00311C5D"/>
    <w:rsid w:val="00312492"/>
    <w:rsid w:val="003128C3"/>
    <w:rsid w:val="00312ACA"/>
    <w:rsid w:val="00312C21"/>
    <w:rsid w:val="00312D90"/>
    <w:rsid w:val="00312DE6"/>
    <w:rsid w:val="00313717"/>
    <w:rsid w:val="003141E8"/>
    <w:rsid w:val="00314775"/>
    <w:rsid w:val="0031490D"/>
    <w:rsid w:val="00314CAA"/>
    <w:rsid w:val="00315022"/>
    <w:rsid w:val="00315124"/>
    <w:rsid w:val="003154AB"/>
    <w:rsid w:val="00315B34"/>
    <w:rsid w:val="00315D42"/>
    <w:rsid w:val="0031619A"/>
    <w:rsid w:val="0031666C"/>
    <w:rsid w:val="00316D85"/>
    <w:rsid w:val="00317181"/>
    <w:rsid w:val="003171BE"/>
    <w:rsid w:val="003177C4"/>
    <w:rsid w:val="00317827"/>
    <w:rsid w:val="00317BB6"/>
    <w:rsid w:val="00320C50"/>
    <w:rsid w:val="00320F1C"/>
    <w:rsid w:val="00320FE7"/>
    <w:rsid w:val="00321BA2"/>
    <w:rsid w:val="003222EA"/>
    <w:rsid w:val="003226D9"/>
    <w:rsid w:val="00322D22"/>
    <w:rsid w:val="00323C88"/>
    <w:rsid w:val="003246AA"/>
    <w:rsid w:val="003247D4"/>
    <w:rsid w:val="00324AC9"/>
    <w:rsid w:val="00324C9B"/>
    <w:rsid w:val="00325015"/>
    <w:rsid w:val="0032541B"/>
    <w:rsid w:val="003254FF"/>
    <w:rsid w:val="00325646"/>
    <w:rsid w:val="00325660"/>
    <w:rsid w:val="003257D9"/>
    <w:rsid w:val="00325D57"/>
    <w:rsid w:val="00325DEE"/>
    <w:rsid w:val="00325E50"/>
    <w:rsid w:val="00325E69"/>
    <w:rsid w:val="003265C4"/>
    <w:rsid w:val="00326FB6"/>
    <w:rsid w:val="003273BF"/>
    <w:rsid w:val="0032768B"/>
    <w:rsid w:val="0033013A"/>
    <w:rsid w:val="00330401"/>
    <w:rsid w:val="003307C2"/>
    <w:rsid w:val="00330DBC"/>
    <w:rsid w:val="00330EE4"/>
    <w:rsid w:val="003319CA"/>
    <w:rsid w:val="00331AB0"/>
    <w:rsid w:val="00331DA4"/>
    <w:rsid w:val="00332161"/>
    <w:rsid w:val="003323A9"/>
    <w:rsid w:val="0033261F"/>
    <w:rsid w:val="00332707"/>
    <w:rsid w:val="00332D86"/>
    <w:rsid w:val="00332E84"/>
    <w:rsid w:val="0033311E"/>
    <w:rsid w:val="00333658"/>
    <w:rsid w:val="0033460E"/>
    <w:rsid w:val="00335A08"/>
    <w:rsid w:val="003370C6"/>
    <w:rsid w:val="003373AF"/>
    <w:rsid w:val="00337BF7"/>
    <w:rsid w:val="00337FC0"/>
    <w:rsid w:val="003401AF"/>
    <w:rsid w:val="003401E6"/>
    <w:rsid w:val="00340776"/>
    <w:rsid w:val="00340BAB"/>
    <w:rsid w:val="0034105F"/>
    <w:rsid w:val="00341169"/>
    <w:rsid w:val="003411E9"/>
    <w:rsid w:val="003413B0"/>
    <w:rsid w:val="00341DD0"/>
    <w:rsid w:val="00342223"/>
    <w:rsid w:val="00342482"/>
    <w:rsid w:val="00342E46"/>
    <w:rsid w:val="00342F15"/>
    <w:rsid w:val="00343038"/>
    <w:rsid w:val="00343434"/>
    <w:rsid w:val="00343EAD"/>
    <w:rsid w:val="00344169"/>
    <w:rsid w:val="00344EFD"/>
    <w:rsid w:val="00345A51"/>
    <w:rsid w:val="00345C30"/>
    <w:rsid w:val="00345EBD"/>
    <w:rsid w:val="00346468"/>
    <w:rsid w:val="0034649F"/>
    <w:rsid w:val="00346B8F"/>
    <w:rsid w:val="00347A0C"/>
    <w:rsid w:val="00347E5A"/>
    <w:rsid w:val="00347EF5"/>
    <w:rsid w:val="00347F2C"/>
    <w:rsid w:val="00347FE3"/>
    <w:rsid w:val="00350034"/>
    <w:rsid w:val="00350374"/>
    <w:rsid w:val="00351448"/>
    <w:rsid w:val="00351F93"/>
    <w:rsid w:val="003525CC"/>
    <w:rsid w:val="00352CF5"/>
    <w:rsid w:val="003531CB"/>
    <w:rsid w:val="003539D5"/>
    <w:rsid w:val="00353E46"/>
    <w:rsid w:val="0035462A"/>
    <w:rsid w:val="00354C0F"/>
    <w:rsid w:val="003556F3"/>
    <w:rsid w:val="0035654D"/>
    <w:rsid w:val="00356FD0"/>
    <w:rsid w:val="003570A1"/>
    <w:rsid w:val="00357946"/>
    <w:rsid w:val="00360DBD"/>
    <w:rsid w:val="0036112B"/>
    <w:rsid w:val="003612EE"/>
    <w:rsid w:val="003617DB"/>
    <w:rsid w:val="00361909"/>
    <w:rsid w:val="00362051"/>
    <w:rsid w:val="00362098"/>
    <w:rsid w:val="0036249E"/>
    <w:rsid w:val="003629DD"/>
    <w:rsid w:val="00362FD0"/>
    <w:rsid w:val="003630C7"/>
    <w:rsid w:val="00363421"/>
    <w:rsid w:val="003635B8"/>
    <w:rsid w:val="00363D41"/>
    <w:rsid w:val="003658B1"/>
    <w:rsid w:val="00365C46"/>
    <w:rsid w:val="00365F8E"/>
    <w:rsid w:val="00366556"/>
    <w:rsid w:val="00366CEA"/>
    <w:rsid w:val="003673CA"/>
    <w:rsid w:val="00367DA6"/>
    <w:rsid w:val="00367F49"/>
    <w:rsid w:val="003708C4"/>
    <w:rsid w:val="00370BFD"/>
    <w:rsid w:val="0037137A"/>
    <w:rsid w:val="00371885"/>
    <w:rsid w:val="00371A4E"/>
    <w:rsid w:val="00371BBF"/>
    <w:rsid w:val="003721E5"/>
    <w:rsid w:val="003728F4"/>
    <w:rsid w:val="0037297A"/>
    <w:rsid w:val="003729D4"/>
    <w:rsid w:val="00372BBC"/>
    <w:rsid w:val="00372EDF"/>
    <w:rsid w:val="00372F0C"/>
    <w:rsid w:val="00373413"/>
    <w:rsid w:val="00373D7E"/>
    <w:rsid w:val="00374344"/>
    <w:rsid w:val="003747CD"/>
    <w:rsid w:val="00374A2B"/>
    <w:rsid w:val="00375406"/>
    <w:rsid w:val="00375570"/>
    <w:rsid w:val="003755D1"/>
    <w:rsid w:val="0037567E"/>
    <w:rsid w:val="003757B1"/>
    <w:rsid w:val="00375C42"/>
    <w:rsid w:val="003763C8"/>
    <w:rsid w:val="00376E64"/>
    <w:rsid w:val="0037746C"/>
    <w:rsid w:val="0038010B"/>
    <w:rsid w:val="003819B9"/>
    <w:rsid w:val="00381DA1"/>
    <w:rsid w:val="003824A8"/>
    <w:rsid w:val="0038293F"/>
    <w:rsid w:val="00382E7F"/>
    <w:rsid w:val="003835C6"/>
    <w:rsid w:val="00383AA2"/>
    <w:rsid w:val="00383ACB"/>
    <w:rsid w:val="00383BD0"/>
    <w:rsid w:val="00384504"/>
    <w:rsid w:val="00384804"/>
    <w:rsid w:val="003848B1"/>
    <w:rsid w:val="00384EEB"/>
    <w:rsid w:val="003852DD"/>
    <w:rsid w:val="00385EA9"/>
    <w:rsid w:val="0038608B"/>
    <w:rsid w:val="00387003"/>
    <w:rsid w:val="0038736E"/>
    <w:rsid w:val="003904DB"/>
    <w:rsid w:val="0039101B"/>
    <w:rsid w:val="00391755"/>
    <w:rsid w:val="0039197C"/>
    <w:rsid w:val="00391C66"/>
    <w:rsid w:val="00391F8F"/>
    <w:rsid w:val="0039230E"/>
    <w:rsid w:val="00392565"/>
    <w:rsid w:val="003926C0"/>
    <w:rsid w:val="003931FA"/>
    <w:rsid w:val="003932DF"/>
    <w:rsid w:val="003934BF"/>
    <w:rsid w:val="00394046"/>
    <w:rsid w:val="003943C2"/>
    <w:rsid w:val="003944EC"/>
    <w:rsid w:val="003947F1"/>
    <w:rsid w:val="0039481E"/>
    <w:rsid w:val="00394855"/>
    <w:rsid w:val="00394AC2"/>
    <w:rsid w:val="00394C0B"/>
    <w:rsid w:val="00395468"/>
    <w:rsid w:val="00397022"/>
    <w:rsid w:val="003970F7"/>
    <w:rsid w:val="0039739E"/>
    <w:rsid w:val="003978BF"/>
    <w:rsid w:val="00397E01"/>
    <w:rsid w:val="00397E22"/>
    <w:rsid w:val="003A1587"/>
    <w:rsid w:val="003A1612"/>
    <w:rsid w:val="003A2440"/>
    <w:rsid w:val="003A2501"/>
    <w:rsid w:val="003A281D"/>
    <w:rsid w:val="003A28CE"/>
    <w:rsid w:val="003A29E2"/>
    <w:rsid w:val="003A2AE0"/>
    <w:rsid w:val="003A2F68"/>
    <w:rsid w:val="003A3392"/>
    <w:rsid w:val="003A37E5"/>
    <w:rsid w:val="003A3A6A"/>
    <w:rsid w:val="003A3CE5"/>
    <w:rsid w:val="003A4103"/>
    <w:rsid w:val="003A43F1"/>
    <w:rsid w:val="003A4BAC"/>
    <w:rsid w:val="003A4DCD"/>
    <w:rsid w:val="003A5249"/>
    <w:rsid w:val="003A56DF"/>
    <w:rsid w:val="003A596B"/>
    <w:rsid w:val="003A5D5D"/>
    <w:rsid w:val="003A5DFD"/>
    <w:rsid w:val="003A5E9A"/>
    <w:rsid w:val="003A5E9B"/>
    <w:rsid w:val="003A65EB"/>
    <w:rsid w:val="003A6735"/>
    <w:rsid w:val="003A67B6"/>
    <w:rsid w:val="003A734D"/>
    <w:rsid w:val="003A750D"/>
    <w:rsid w:val="003A7D93"/>
    <w:rsid w:val="003A7EED"/>
    <w:rsid w:val="003A7F8D"/>
    <w:rsid w:val="003B0425"/>
    <w:rsid w:val="003B0460"/>
    <w:rsid w:val="003B1584"/>
    <w:rsid w:val="003B1A43"/>
    <w:rsid w:val="003B1C7E"/>
    <w:rsid w:val="003B2407"/>
    <w:rsid w:val="003B2C94"/>
    <w:rsid w:val="003B2CC2"/>
    <w:rsid w:val="003B3058"/>
    <w:rsid w:val="003B3167"/>
    <w:rsid w:val="003B39A0"/>
    <w:rsid w:val="003B406A"/>
    <w:rsid w:val="003B44E9"/>
    <w:rsid w:val="003B54C0"/>
    <w:rsid w:val="003B5AA5"/>
    <w:rsid w:val="003B6140"/>
    <w:rsid w:val="003B6715"/>
    <w:rsid w:val="003B68CE"/>
    <w:rsid w:val="003B6C6A"/>
    <w:rsid w:val="003B6C95"/>
    <w:rsid w:val="003B6E41"/>
    <w:rsid w:val="003B783E"/>
    <w:rsid w:val="003B7EF1"/>
    <w:rsid w:val="003C04ED"/>
    <w:rsid w:val="003C087A"/>
    <w:rsid w:val="003C1818"/>
    <w:rsid w:val="003C1CC8"/>
    <w:rsid w:val="003C25F5"/>
    <w:rsid w:val="003C275F"/>
    <w:rsid w:val="003C2A04"/>
    <w:rsid w:val="003C2EED"/>
    <w:rsid w:val="003C3DED"/>
    <w:rsid w:val="003C440F"/>
    <w:rsid w:val="003C441B"/>
    <w:rsid w:val="003C4AD7"/>
    <w:rsid w:val="003C5307"/>
    <w:rsid w:val="003C54D5"/>
    <w:rsid w:val="003C5690"/>
    <w:rsid w:val="003C63C5"/>
    <w:rsid w:val="003C6AC1"/>
    <w:rsid w:val="003C6B0A"/>
    <w:rsid w:val="003C6D25"/>
    <w:rsid w:val="003C6DD6"/>
    <w:rsid w:val="003C6DF2"/>
    <w:rsid w:val="003C7291"/>
    <w:rsid w:val="003C7569"/>
    <w:rsid w:val="003D09B8"/>
    <w:rsid w:val="003D0AF1"/>
    <w:rsid w:val="003D0FD2"/>
    <w:rsid w:val="003D1313"/>
    <w:rsid w:val="003D1384"/>
    <w:rsid w:val="003D1493"/>
    <w:rsid w:val="003D1660"/>
    <w:rsid w:val="003D1C6C"/>
    <w:rsid w:val="003D2004"/>
    <w:rsid w:val="003D2289"/>
    <w:rsid w:val="003D23C9"/>
    <w:rsid w:val="003D24B4"/>
    <w:rsid w:val="003D29E3"/>
    <w:rsid w:val="003D2A25"/>
    <w:rsid w:val="003D34BA"/>
    <w:rsid w:val="003D369E"/>
    <w:rsid w:val="003D3995"/>
    <w:rsid w:val="003D3D77"/>
    <w:rsid w:val="003D4D3B"/>
    <w:rsid w:val="003D5A3C"/>
    <w:rsid w:val="003D5DDA"/>
    <w:rsid w:val="003D67CB"/>
    <w:rsid w:val="003D6B07"/>
    <w:rsid w:val="003D70AF"/>
    <w:rsid w:val="003D7138"/>
    <w:rsid w:val="003D79C6"/>
    <w:rsid w:val="003E0356"/>
    <w:rsid w:val="003E07FA"/>
    <w:rsid w:val="003E18C7"/>
    <w:rsid w:val="003E1D40"/>
    <w:rsid w:val="003E1E12"/>
    <w:rsid w:val="003E255B"/>
    <w:rsid w:val="003E261E"/>
    <w:rsid w:val="003E2793"/>
    <w:rsid w:val="003E2D54"/>
    <w:rsid w:val="003E39D2"/>
    <w:rsid w:val="003E3A33"/>
    <w:rsid w:val="003E3A5E"/>
    <w:rsid w:val="003E42BE"/>
    <w:rsid w:val="003E4804"/>
    <w:rsid w:val="003E4BF7"/>
    <w:rsid w:val="003E578A"/>
    <w:rsid w:val="003E5F76"/>
    <w:rsid w:val="003E62BD"/>
    <w:rsid w:val="003E64BA"/>
    <w:rsid w:val="003E66CA"/>
    <w:rsid w:val="003E6A42"/>
    <w:rsid w:val="003E6FC1"/>
    <w:rsid w:val="003E74C3"/>
    <w:rsid w:val="003E767D"/>
    <w:rsid w:val="003E7A03"/>
    <w:rsid w:val="003F00C6"/>
    <w:rsid w:val="003F074B"/>
    <w:rsid w:val="003F1214"/>
    <w:rsid w:val="003F146C"/>
    <w:rsid w:val="003F161C"/>
    <w:rsid w:val="003F168D"/>
    <w:rsid w:val="003F17A9"/>
    <w:rsid w:val="003F1A3E"/>
    <w:rsid w:val="003F1EA2"/>
    <w:rsid w:val="003F2B42"/>
    <w:rsid w:val="003F31F0"/>
    <w:rsid w:val="003F3299"/>
    <w:rsid w:val="003F395F"/>
    <w:rsid w:val="003F3C16"/>
    <w:rsid w:val="003F4F77"/>
    <w:rsid w:val="003F5897"/>
    <w:rsid w:val="003F59A9"/>
    <w:rsid w:val="003F5A02"/>
    <w:rsid w:val="003F5BA2"/>
    <w:rsid w:val="003F6042"/>
    <w:rsid w:val="003F63D6"/>
    <w:rsid w:val="003F66B9"/>
    <w:rsid w:val="003F6779"/>
    <w:rsid w:val="003F680F"/>
    <w:rsid w:val="003F6A5F"/>
    <w:rsid w:val="003F73D3"/>
    <w:rsid w:val="003F74D8"/>
    <w:rsid w:val="003F7777"/>
    <w:rsid w:val="0040039A"/>
    <w:rsid w:val="004003D2"/>
    <w:rsid w:val="004013FD"/>
    <w:rsid w:val="0040147C"/>
    <w:rsid w:val="004014B6"/>
    <w:rsid w:val="0040180E"/>
    <w:rsid w:val="0040184D"/>
    <w:rsid w:val="00401C45"/>
    <w:rsid w:val="00401ED0"/>
    <w:rsid w:val="004021EE"/>
    <w:rsid w:val="004025FF"/>
    <w:rsid w:val="0040275C"/>
    <w:rsid w:val="00402C1B"/>
    <w:rsid w:val="0040350C"/>
    <w:rsid w:val="00403529"/>
    <w:rsid w:val="0040366C"/>
    <w:rsid w:val="00404169"/>
    <w:rsid w:val="00404517"/>
    <w:rsid w:val="004048B4"/>
    <w:rsid w:val="004049CF"/>
    <w:rsid w:val="00404A4A"/>
    <w:rsid w:val="00404BDE"/>
    <w:rsid w:val="00405140"/>
    <w:rsid w:val="00405263"/>
    <w:rsid w:val="0040544C"/>
    <w:rsid w:val="00405849"/>
    <w:rsid w:val="0040599A"/>
    <w:rsid w:val="00405F02"/>
    <w:rsid w:val="004062C0"/>
    <w:rsid w:val="00410004"/>
    <w:rsid w:val="00410555"/>
    <w:rsid w:val="00410D3C"/>
    <w:rsid w:val="00410F2F"/>
    <w:rsid w:val="00410FAC"/>
    <w:rsid w:val="00410FB0"/>
    <w:rsid w:val="0041121A"/>
    <w:rsid w:val="00411668"/>
    <w:rsid w:val="004124BB"/>
    <w:rsid w:val="00412FD1"/>
    <w:rsid w:val="00413398"/>
    <w:rsid w:val="004133A5"/>
    <w:rsid w:val="004134F2"/>
    <w:rsid w:val="00413D38"/>
    <w:rsid w:val="00413EAE"/>
    <w:rsid w:val="004153CA"/>
    <w:rsid w:val="0041553E"/>
    <w:rsid w:val="00415BBA"/>
    <w:rsid w:val="00415CB0"/>
    <w:rsid w:val="00415FF1"/>
    <w:rsid w:val="004162C7"/>
    <w:rsid w:val="0041696B"/>
    <w:rsid w:val="0041697C"/>
    <w:rsid w:val="00416C5F"/>
    <w:rsid w:val="00417694"/>
    <w:rsid w:val="00417703"/>
    <w:rsid w:val="0042032E"/>
    <w:rsid w:val="00420340"/>
    <w:rsid w:val="00420358"/>
    <w:rsid w:val="004203E0"/>
    <w:rsid w:val="004206DB"/>
    <w:rsid w:val="00420A20"/>
    <w:rsid w:val="00420CAA"/>
    <w:rsid w:val="00421384"/>
    <w:rsid w:val="0042191D"/>
    <w:rsid w:val="00422BB3"/>
    <w:rsid w:val="004237FC"/>
    <w:rsid w:val="00423FF5"/>
    <w:rsid w:val="004242D8"/>
    <w:rsid w:val="00424396"/>
    <w:rsid w:val="00424BEC"/>
    <w:rsid w:val="00424FB1"/>
    <w:rsid w:val="00425AC4"/>
    <w:rsid w:val="004260F2"/>
    <w:rsid w:val="004267FF"/>
    <w:rsid w:val="00426CDF"/>
    <w:rsid w:val="004274D3"/>
    <w:rsid w:val="00427E08"/>
    <w:rsid w:val="00427F30"/>
    <w:rsid w:val="004311BD"/>
    <w:rsid w:val="0043129E"/>
    <w:rsid w:val="00431609"/>
    <w:rsid w:val="00431BD1"/>
    <w:rsid w:val="00431F41"/>
    <w:rsid w:val="00431F5E"/>
    <w:rsid w:val="00432D93"/>
    <w:rsid w:val="00433579"/>
    <w:rsid w:val="004343E7"/>
    <w:rsid w:val="0043476F"/>
    <w:rsid w:val="004347F7"/>
    <w:rsid w:val="00434D85"/>
    <w:rsid w:val="00434EAB"/>
    <w:rsid w:val="00435665"/>
    <w:rsid w:val="00435B2A"/>
    <w:rsid w:val="004361A4"/>
    <w:rsid w:val="00436363"/>
    <w:rsid w:val="00436365"/>
    <w:rsid w:val="004364CA"/>
    <w:rsid w:val="00436E48"/>
    <w:rsid w:val="004372BB"/>
    <w:rsid w:val="00437483"/>
    <w:rsid w:val="0043792E"/>
    <w:rsid w:val="00437B38"/>
    <w:rsid w:val="00437B8B"/>
    <w:rsid w:val="00440218"/>
    <w:rsid w:val="00440425"/>
    <w:rsid w:val="00440DC6"/>
    <w:rsid w:val="00441533"/>
    <w:rsid w:val="00441F09"/>
    <w:rsid w:val="00442C1A"/>
    <w:rsid w:val="0044302C"/>
    <w:rsid w:val="0044312D"/>
    <w:rsid w:val="0044314B"/>
    <w:rsid w:val="00443709"/>
    <w:rsid w:val="00443863"/>
    <w:rsid w:val="0044426C"/>
    <w:rsid w:val="00444527"/>
    <w:rsid w:val="00444DC7"/>
    <w:rsid w:val="00445125"/>
    <w:rsid w:val="00445182"/>
    <w:rsid w:val="00445328"/>
    <w:rsid w:val="004454A2"/>
    <w:rsid w:val="00445E47"/>
    <w:rsid w:val="00445F01"/>
    <w:rsid w:val="004464DB"/>
    <w:rsid w:val="00446EB6"/>
    <w:rsid w:val="00447081"/>
    <w:rsid w:val="00447155"/>
    <w:rsid w:val="00447263"/>
    <w:rsid w:val="0044771A"/>
    <w:rsid w:val="00447CA2"/>
    <w:rsid w:val="004510B8"/>
    <w:rsid w:val="0045246D"/>
    <w:rsid w:val="0045260D"/>
    <w:rsid w:val="00452916"/>
    <w:rsid w:val="00452988"/>
    <w:rsid w:val="0045306C"/>
    <w:rsid w:val="004544EB"/>
    <w:rsid w:val="004545E0"/>
    <w:rsid w:val="004547FE"/>
    <w:rsid w:val="00454AA0"/>
    <w:rsid w:val="0045651B"/>
    <w:rsid w:val="004568B0"/>
    <w:rsid w:val="004570BF"/>
    <w:rsid w:val="00457323"/>
    <w:rsid w:val="00457C5D"/>
    <w:rsid w:val="004603A4"/>
    <w:rsid w:val="0046046E"/>
    <w:rsid w:val="0046091F"/>
    <w:rsid w:val="00460E09"/>
    <w:rsid w:val="00461755"/>
    <w:rsid w:val="0046247B"/>
    <w:rsid w:val="004627BB"/>
    <w:rsid w:val="00462891"/>
    <w:rsid w:val="00462AA7"/>
    <w:rsid w:val="004631DB"/>
    <w:rsid w:val="00463396"/>
    <w:rsid w:val="0046375D"/>
    <w:rsid w:val="0046388A"/>
    <w:rsid w:val="00463BA8"/>
    <w:rsid w:val="00464E00"/>
    <w:rsid w:val="00465471"/>
    <w:rsid w:val="00465654"/>
    <w:rsid w:val="00465A18"/>
    <w:rsid w:val="00465B90"/>
    <w:rsid w:val="00466666"/>
    <w:rsid w:val="00466D78"/>
    <w:rsid w:val="00467564"/>
    <w:rsid w:val="00467D7C"/>
    <w:rsid w:val="00467FF9"/>
    <w:rsid w:val="00470404"/>
    <w:rsid w:val="004706FF"/>
    <w:rsid w:val="004707F2"/>
    <w:rsid w:val="004709A5"/>
    <w:rsid w:val="00470E95"/>
    <w:rsid w:val="00470F16"/>
    <w:rsid w:val="004713C4"/>
    <w:rsid w:val="004716CF"/>
    <w:rsid w:val="00471CA5"/>
    <w:rsid w:val="00471F19"/>
    <w:rsid w:val="00471FDE"/>
    <w:rsid w:val="00472947"/>
    <w:rsid w:val="00472D83"/>
    <w:rsid w:val="00473601"/>
    <w:rsid w:val="0047397A"/>
    <w:rsid w:val="00473BCF"/>
    <w:rsid w:val="00473CD0"/>
    <w:rsid w:val="004740FF"/>
    <w:rsid w:val="004743DC"/>
    <w:rsid w:val="00474549"/>
    <w:rsid w:val="0047464A"/>
    <w:rsid w:val="0047471C"/>
    <w:rsid w:val="00474CB9"/>
    <w:rsid w:val="00474CE3"/>
    <w:rsid w:val="00474EC1"/>
    <w:rsid w:val="00474F3A"/>
    <w:rsid w:val="00475307"/>
    <w:rsid w:val="0047570D"/>
    <w:rsid w:val="004759D4"/>
    <w:rsid w:val="00476105"/>
    <w:rsid w:val="00476A37"/>
    <w:rsid w:val="00476CA7"/>
    <w:rsid w:val="00476D24"/>
    <w:rsid w:val="00477375"/>
    <w:rsid w:val="00477728"/>
    <w:rsid w:val="0047774E"/>
    <w:rsid w:val="0047776E"/>
    <w:rsid w:val="0047780C"/>
    <w:rsid w:val="00477E95"/>
    <w:rsid w:val="00477FEE"/>
    <w:rsid w:val="004803D2"/>
    <w:rsid w:val="0048055E"/>
    <w:rsid w:val="00481216"/>
    <w:rsid w:val="004817D7"/>
    <w:rsid w:val="00482ACC"/>
    <w:rsid w:val="00482AD1"/>
    <w:rsid w:val="00482C84"/>
    <w:rsid w:val="00483575"/>
    <w:rsid w:val="0048361B"/>
    <w:rsid w:val="00483B27"/>
    <w:rsid w:val="00483F4F"/>
    <w:rsid w:val="00484C09"/>
    <w:rsid w:val="00484FE8"/>
    <w:rsid w:val="00485462"/>
    <w:rsid w:val="004855F6"/>
    <w:rsid w:val="00485BD6"/>
    <w:rsid w:val="00485BF3"/>
    <w:rsid w:val="00485D01"/>
    <w:rsid w:val="00486C61"/>
    <w:rsid w:val="00487533"/>
    <w:rsid w:val="004901FB"/>
    <w:rsid w:val="00490569"/>
    <w:rsid w:val="00490F0B"/>
    <w:rsid w:val="004910FA"/>
    <w:rsid w:val="00491215"/>
    <w:rsid w:val="00491B29"/>
    <w:rsid w:val="00491B39"/>
    <w:rsid w:val="00491BDF"/>
    <w:rsid w:val="0049209D"/>
    <w:rsid w:val="004924CF"/>
    <w:rsid w:val="00492755"/>
    <w:rsid w:val="0049280A"/>
    <w:rsid w:val="00492C70"/>
    <w:rsid w:val="00494871"/>
    <w:rsid w:val="00495749"/>
    <w:rsid w:val="00495A84"/>
    <w:rsid w:val="00495B47"/>
    <w:rsid w:val="00495FBC"/>
    <w:rsid w:val="0049661C"/>
    <w:rsid w:val="00496688"/>
    <w:rsid w:val="004966F2"/>
    <w:rsid w:val="004968BB"/>
    <w:rsid w:val="00496C34"/>
    <w:rsid w:val="00496F68"/>
    <w:rsid w:val="004978BB"/>
    <w:rsid w:val="004A05CD"/>
    <w:rsid w:val="004A06BB"/>
    <w:rsid w:val="004A17BC"/>
    <w:rsid w:val="004A1808"/>
    <w:rsid w:val="004A18FC"/>
    <w:rsid w:val="004A1E74"/>
    <w:rsid w:val="004A1F41"/>
    <w:rsid w:val="004A1F71"/>
    <w:rsid w:val="004A21A0"/>
    <w:rsid w:val="004A2348"/>
    <w:rsid w:val="004A2DB5"/>
    <w:rsid w:val="004A3394"/>
    <w:rsid w:val="004A3508"/>
    <w:rsid w:val="004A38A6"/>
    <w:rsid w:val="004A3EE6"/>
    <w:rsid w:val="004A453A"/>
    <w:rsid w:val="004A49F1"/>
    <w:rsid w:val="004A4E45"/>
    <w:rsid w:val="004A533E"/>
    <w:rsid w:val="004A555F"/>
    <w:rsid w:val="004A6C30"/>
    <w:rsid w:val="004A6FD7"/>
    <w:rsid w:val="004A7190"/>
    <w:rsid w:val="004A7AF1"/>
    <w:rsid w:val="004A7B3D"/>
    <w:rsid w:val="004A7E2B"/>
    <w:rsid w:val="004B0573"/>
    <w:rsid w:val="004B06D6"/>
    <w:rsid w:val="004B116C"/>
    <w:rsid w:val="004B122F"/>
    <w:rsid w:val="004B12A8"/>
    <w:rsid w:val="004B1941"/>
    <w:rsid w:val="004B1A9A"/>
    <w:rsid w:val="004B1D12"/>
    <w:rsid w:val="004B1E88"/>
    <w:rsid w:val="004B2144"/>
    <w:rsid w:val="004B243D"/>
    <w:rsid w:val="004B2809"/>
    <w:rsid w:val="004B30E9"/>
    <w:rsid w:val="004B310A"/>
    <w:rsid w:val="004B33D8"/>
    <w:rsid w:val="004B36CF"/>
    <w:rsid w:val="004B3730"/>
    <w:rsid w:val="004B4CB3"/>
    <w:rsid w:val="004B5223"/>
    <w:rsid w:val="004B52CB"/>
    <w:rsid w:val="004B56B4"/>
    <w:rsid w:val="004B5ADF"/>
    <w:rsid w:val="004B67CE"/>
    <w:rsid w:val="004B6DC5"/>
    <w:rsid w:val="004B7377"/>
    <w:rsid w:val="004B74ED"/>
    <w:rsid w:val="004B7B88"/>
    <w:rsid w:val="004C0393"/>
    <w:rsid w:val="004C08D2"/>
    <w:rsid w:val="004C131A"/>
    <w:rsid w:val="004C22E9"/>
    <w:rsid w:val="004C232D"/>
    <w:rsid w:val="004C32F6"/>
    <w:rsid w:val="004C359D"/>
    <w:rsid w:val="004C364A"/>
    <w:rsid w:val="004C4387"/>
    <w:rsid w:val="004C497E"/>
    <w:rsid w:val="004C4A62"/>
    <w:rsid w:val="004C4ABA"/>
    <w:rsid w:val="004C5268"/>
    <w:rsid w:val="004C59EC"/>
    <w:rsid w:val="004C5BC1"/>
    <w:rsid w:val="004C5E9C"/>
    <w:rsid w:val="004C5FE1"/>
    <w:rsid w:val="004C6005"/>
    <w:rsid w:val="004C64F9"/>
    <w:rsid w:val="004C6AAD"/>
    <w:rsid w:val="004C6CBF"/>
    <w:rsid w:val="004C70C5"/>
    <w:rsid w:val="004C712B"/>
    <w:rsid w:val="004C7CF7"/>
    <w:rsid w:val="004C7F54"/>
    <w:rsid w:val="004D0759"/>
    <w:rsid w:val="004D0C61"/>
    <w:rsid w:val="004D1363"/>
    <w:rsid w:val="004D13A5"/>
    <w:rsid w:val="004D1ABE"/>
    <w:rsid w:val="004D22B8"/>
    <w:rsid w:val="004D2618"/>
    <w:rsid w:val="004D2913"/>
    <w:rsid w:val="004D30D9"/>
    <w:rsid w:val="004D41BF"/>
    <w:rsid w:val="004D4478"/>
    <w:rsid w:val="004D44CC"/>
    <w:rsid w:val="004D477D"/>
    <w:rsid w:val="004D50B4"/>
    <w:rsid w:val="004D566C"/>
    <w:rsid w:val="004D5940"/>
    <w:rsid w:val="004D5D28"/>
    <w:rsid w:val="004D63BA"/>
    <w:rsid w:val="004D668B"/>
    <w:rsid w:val="004D67DF"/>
    <w:rsid w:val="004D6814"/>
    <w:rsid w:val="004D6C06"/>
    <w:rsid w:val="004D6D28"/>
    <w:rsid w:val="004D772F"/>
    <w:rsid w:val="004D7863"/>
    <w:rsid w:val="004E02E2"/>
    <w:rsid w:val="004E04AE"/>
    <w:rsid w:val="004E0CBB"/>
    <w:rsid w:val="004E1347"/>
    <w:rsid w:val="004E1893"/>
    <w:rsid w:val="004E1B2F"/>
    <w:rsid w:val="004E1CA6"/>
    <w:rsid w:val="004E22C3"/>
    <w:rsid w:val="004E2551"/>
    <w:rsid w:val="004E27EE"/>
    <w:rsid w:val="004E2F82"/>
    <w:rsid w:val="004E34DD"/>
    <w:rsid w:val="004E3C68"/>
    <w:rsid w:val="004E45C3"/>
    <w:rsid w:val="004E4616"/>
    <w:rsid w:val="004E498D"/>
    <w:rsid w:val="004E4F49"/>
    <w:rsid w:val="004E583D"/>
    <w:rsid w:val="004E685D"/>
    <w:rsid w:val="004E6B0C"/>
    <w:rsid w:val="004E6CF8"/>
    <w:rsid w:val="004E6D62"/>
    <w:rsid w:val="004E7103"/>
    <w:rsid w:val="004E7A63"/>
    <w:rsid w:val="004F0020"/>
    <w:rsid w:val="004F0116"/>
    <w:rsid w:val="004F02B1"/>
    <w:rsid w:val="004F0526"/>
    <w:rsid w:val="004F07EC"/>
    <w:rsid w:val="004F0916"/>
    <w:rsid w:val="004F0D08"/>
    <w:rsid w:val="004F11F5"/>
    <w:rsid w:val="004F132D"/>
    <w:rsid w:val="004F1963"/>
    <w:rsid w:val="004F1AB3"/>
    <w:rsid w:val="004F1BB5"/>
    <w:rsid w:val="004F1DE8"/>
    <w:rsid w:val="004F2008"/>
    <w:rsid w:val="004F29E1"/>
    <w:rsid w:val="004F2F98"/>
    <w:rsid w:val="004F306C"/>
    <w:rsid w:val="004F311A"/>
    <w:rsid w:val="004F38C5"/>
    <w:rsid w:val="004F3CC7"/>
    <w:rsid w:val="004F3D46"/>
    <w:rsid w:val="004F405B"/>
    <w:rsid w:val="004F57AE"/>
    <w:rsid w:val="004F5CB0"/>
    <w:rsid w:val="004F6333"/>
    <w:rsid w:val="004F63FA"/>
    <w:rsid w:val="004F64F2"/>
    <w:rsid w:val="004F69E1"/>
    <w:rsid w:val="004F6A24"/>
    <w:rsid w:val="004F713E"/>
    <w:rsid w:val="004F755E"/>
    <w:rsid w:val="004F78E8"/>
    <w:rsid w:val="004F7939"/>
    <w:rsid w:val="004F7B13"/>
    <w:rsid w:val="005000ED"/>
    <w:rsid w:val="00500244"/>
    <w:rsid w:val="00500552"/>
    <w:rsid w:val="005006B3"/>
    <w:rsid w:val="005011CB"/>
    <w:rsid w:val="00501479"/>
    <w:rsid w:val="00501673"/>
    <w:rsid w:val="00501771"/>
    <w:rsid w:val="005017A4"/>
    <w:rsid w:val="00502537"/>
    <w:rsid w:val="00502D27"/>
    <w:rsid w:val="00502D9A"/>
    <w:rsid w:val="00503241"/>
    <w:rsid w:val="005038E9"/>
    <w:rsid w:val="00503B32"/>
    <w:rsid w:val="0050492F"/>
    <w:rsid w:val="00504DE7"/>
    <w:rsid w:val="00504DFC"/>
    <w:rsid w:val="00505303"/>
    <w:rsid w:val="005058E5"/>
    <w:rsid w:val="00506033"/>
    <w:rsid w:val="005063D4"/>
    <w:rsid w:val="00506D6C"/>
    <w:rsid w:val="00506E80"/>
    <w:rsid w:val="005070AA"/>
    <w:rsid w:val="005075F1"/>
    <w:rsid w:val="005076AD"/>
    <w:rsid w:val="00507F7F"/>
    <w:rsid w:val="00510339"/>
    <w:rsid w:val="005103FF"/>
    <w:rsid w:val="00510895"/>
    <w:rsid w:val="00510F7D"/>
    <w:rsid w:val="0051134B"/>
    <w:rsid w:val="00511441"/>
    <w:rsid w:val="0051168C"/>
    <w:rsid w:val="00511E33"/>
    <w:rsid w:val="00511EC4"/>
    <w:rsid w:val="00511FA5"/>
    <w:rsid w:val="0051208F"/>
    <w:rsid w:val="005124E4"/>
    <w:rsid w:val="0051317F"/>
    <w:rsid w:val="0051343F"/>
    <w:rsid w:val="005137E4"/>
    <w:rsid w:val="00513963"/>
    <w:rsid w:val="00513ACB"/>
    <w:rsid w:val="00514221"/>
    <w:rsid w:val="005146D6"/>
    <w:rsid w:val="0051508F"/>
    <w:rsid w:val="00515C5A"/>
    <w:rsid w:val="005160FD"/>
    <w:rsid w:val="005164AA"/>
    <w:rsid w:val="005164E9"/>
    <w:rsid w:val="00517D5F"/>
    <w:rsid w:val="00520516"/>
    <w:rsid w:val="00520CE9"/>
    <w:rsid w:val="00521091"/>
    <w:rsid w:val="005213E5"/>
    <w:rsid w:val="00521707"/>
    <w:rsid w:val="00522378"/>
    <w:rsid w:val="005223C6"/>
    <w:rsid w:val="005228ED"/>
    <w:rsid w:val="00522D9C"/>
    <w:rsid w:val="00522E2D"/>
    <w:rsid w:val="005235AA"/>
    <w:rsid w:val="00524F9F"/>
    <w:rsid w:val="005251C5"/>
    <w:rsid w:val="00525438"/>
    <w:rsid w:val="00525B9E"/>
    <w:rsid w:val="00525E34"/>
    <w:rsid w:val="005268AD"/>
    <w:rsid w:val="00526D94"/>
    <w:rsid w:val="00527445"/>
    <w:rsid w:val="00527D98"/>
    <w:rsid w:val="00530B93"/>
    <w:rsid w:val="00530BFA"/>
    <w:rsid w:val="00531699"/>
    <w:rsid w:val="00531807"/>
    <w:rsid w:val="005322C6"/>
    <w:rsid w:val="005326FE"/>
    <w:rsid w:val="0053271B"/>
    <w:rsid w:val="00532911"/>
    <w:rsid w:val="005329A3"/>
    <w:rsid w:val="00532B16"/>
    <w:rsid w:val="00534597"/>
    <w:rsid w:val="00534C7E"/>
    <w:rsid w:val="00534CC3"/>
    <w:rsid w:val="005350F3"/>
    <w:rsid w:val="00535933"/>
    <w:rsid w:val="00535A31"/>
    <w:rsid w:val="00535C62"/>
    <w:rsid w:val="005368CE"/>
    <w:rsid w:val="005373F9"/>
    <w:rsid w:val="005376BC"/>
    <w:rsid w:val="005377DF"/>
    <w:rsid w:val="005377FC"/>
    <w:rsid w:val="00537A08"/>
    <w:rsid w:val="0054003B"/>
    <w:rsid w:val="00540089"/>
    <w:rsid w:val="00540472"/>
    <w:rsid w:val="00540677"/>
    <w:rsid w:val="00541553"/>
    <w:rsid w:val="00541931"/>
    <w:rsid w:val="00541C52"/>
    <w:rsid w:val="0054259E"/>
    <w:rsid w:val="00542BB5"/>
    <w:rsid w:val="00542E6A"/>
    <w:rsid w:val="00543854"/>
    <w:rsid w:val="005439F8"/>
    <w:rsid w:val="00543A29"/>
    <w:rsid w:val="00543F92"/>
    <w:rsid w:val="005441DF"/>
    <w:rsid w:val="005442E6"/>
    <w:rsid w:val="00544993"/>
    <w:rsid w:val="00544B6D"/>
    <w:rsid w:val="00544D3F"/>
    <w:rsid w:val="00544EE2"/>
    <w:rsid w:val="00545AB6"/>
    <w:rsid w:val="005460D9"/>
    <w:rsid w:val="0054621A"/>
    <w:rsid w:val="005465C4"/>
    <w:rsid w:val="005466C0"/>
    <w:rsid w:val="00546C9F"/>
    <w:rsid w:val="00546D35"/>
    <w:rsid w:val="0054735C"/>
    <w:rsid w:val="00547456"/>
    <w:rsid w:val="0054796A"/>
    <w:rsid w:val="00547A4A"/>
    <w:rsid w:val="00547EF5"/>
    <w:rsid w:val="00550BD2"/>
    <w:rsid w:val="00551298"/>
    <w:rsid w:val="00551B85"/>
    <w:rsid w:val="00552161"/>
    <w:rsid w:val="005525C6"/>
    <w:rsid w:val="005529EE"/>
    <w:rsid w:val="005529FF"/>
    <w:rsid w:val="00552B68"/>
    <w:rsid w:val="00553504"/>
    <w:rsid w:val="005536E4"/>
    <w:rsid w:val="00553AA0"/>
    <w:rsid w:val="00553B49"/>
    <w:rsid w:val="00553FE1"/>
    <w:rsid w:val="005540B5"/>
    <w:rsid w:val="00554DEE"/>
    <w:rsid w:val="0055516F"/>
    <w:rsid w:val="0055536A"/>
    <w:rsid w:val="0055561A"/>
    <w:rsid w:val="005556F9"/>
    <w:rsid w:val="00555D4E"/>
    <w:rsid w:val="00556125"/>
    <w:rsid w:val="00557216"/>
    <w:rsid w:val="005574E5"/>
    <w:rsid w:val="00557547"/>
    <w:rsid w:val="005611CD"/>
    <w:rsid w:val="00561FE2"/>
    <w:rsid w:val="005621E3"/>
    <w:rsid w:val="005627EC"/>
    <w:rsid w:val="005633F2"/>
    <w:rsid w:val="005634AA"/>
    <w:rsid w:val="005638D0"/>
    <w:rsid w:val="00564429"/>
    <w:rsid w:val="00564A57"/>
    <w:rsid w:val="00564ADE"/>
    <w:rsid w:val="00564C85"/>
    <w:rsid w:val="005655B5"/>
    <w:rsid w:val="005655F4"/>
    <w:rsid w:val="0056579D"/>
    <w:rsid w:val="00565900"/>
    <w:rsid w:val="00565A1E"/>
    <w:rsid w:val="00565A30"/>
    <w:rsid w:val="00565D7B"/>
    <w:rsid w:val="00565E2E"/>
    <w:rsid w:val="00565F9F"/>
    <w:rsid w:val="0056608B"/>
    <w:rsid w:val="005666DB"/>
    <w:rsid w:val="0056683F"/>
    <w:rsid w:val="00566BA9"/>
    <w:rsid w:val="00566DD0"/>
    <w:rsid w:val="00566DD2"/>
    <w:rsid w:val="005671F6"/>
    <w:rsid w:val="0056751C"/>
    <w:rsid w:val="00567C61"/>
    <w:rsid w:val="0057023D"/>
    <w:rsid w:val="005707EB"/>
    <w:rsid w:val="00570822"/>
    <w:rsid w:val="00570DBD"/>
    <w:rsid w:val="0057151F"/>
    <w:rsid w:val="005715B5"/>
    <w:rsid w:val="005715FD"/>
    <w:rsid w:val="00571840"/>
    <w:rsid w:val="0057185D"/>
    <w:rsid w:val="005718BC"/>
    <w:rsid w:val="00571977"/>
    <w:rsid w:val="0057268E"/>
    <w:rsid w:val="00572CB3"/>
    <w:rsid w:val="0057315D"/>
    <w:rsid w:val="00573EEF"/>
    <w:rsid w:val="00574313"/>
    <w:rsid w:val="00575E0D"/>
    <w:rsid w:val="00575ED6"/>
    <w:rsid w:val="00575FD5"/>
    <w:rsid w:val="00576744"/>
    <w:rsid w:val="00576DE2"/>
    <w:rsid w:val="00576E56"/>
    <w:rsid w:val="00577012"/>
    <w:rsid w:val="00577282"/>
    <w:rsid w:val="0057740E"/>
    <w:rsid w:val="00577749"/>
    <w:rsid w:val="00577B3B"/>
    <w:rsid w:val="00577FFE"/>
    <w:rsid w:val="00580B37"/>
    <w:rsid w:val="00580BC5"/>
    <w:rsid w:val="00580F54"/>
    <w:rsid w:val="00581B77"/>
    <w:rsid w:val="00581D26"/>
    <w:rsid w:val="00581D5B"/>
    <w:rsid w:val="00581F07"/>
    <w:rsid w:val="0058229A"/>
    <w:rsid w:val="005822DA"/>
    <w:rsid w:val="00582411"/>
    <w:rsid w:val="0058294C"/>
    <w:rsid w:val="005829A7"/>
    <w:rsid w:val="00583902"/>
    <w:rsid w:val="0058396F"/>
    <w:rsid w:val="00583C28"/>
    <w:rsid w:val="00583DBB"/>
    <w:rsid w:val="00584109"/>
    <w:rsid w:val="005842CE"/>
    <w:rsid w:val="0058453E"/>
    <w:rsid w:val="00584C21"/>
    <w:rsid w:val="0058563C"/>
    <w:rsid w:val="00585B0D"/>
    <w:rsid w:val="0058662C"/>
    <w:rsid w:val="00586F0B"/>
    <w:rsid w:val="00587093"/>
    <w:rsid w:val="005874A8"/>
    <w:rsid w:val="00587837"/>
    <w:rsid w:val="00587A42"/>
    <w:rsid w:val="00587A9B"/>
    <w:rsid w:val="00587AED"/>
    <w:rsid w:val="005902FB"/>
    <w:rsid w:val="00590D5A"/>
    <w:rsid w:val="00591011"/>
    <w:rsid w:val="00591449"/>
    <w:rsid w:val="005915FA"/>
    <w:rsid w:val="00591DD3"/>
    <w:rsid w:val="00592A67"/>
    <w:rsid w:val="00592CB3"/>
    <w:rsid w:val="00592DFA"/>
    <w:rsid w:val="00593B52"/>
    <w:rsid w:val="00593E86"/>
    <w:rsid w:val="00594303"/>
    <w:rsid w:val="00594767"/>
    <w:rsid w:val="00594837"/>
    <w:rsid w:val="005952B7"/>
    <w:rsid w:val="00595862"/>
    <w:rsid w:val="00595AD2"/>
    <w:rsid w:val="00595F7B"/>
    <w:rsid w:val="0059662D"/>
    <w:rsid w:val="00596D0A"/>
    <w:rsid w:val="00596DC2"/>
    <w:rsid w:val="005973C1"/>
    <w:rsid w:val="0059774F"/>
    <w:rsid w:val="00597CDD"/>
    <w:rsid w:val="005A06A5"/>
    <w:rsid w:val="005A0ADD"/>
    <w:rsid w:val="005A0D6D"/>
    <w:rsid w:val="005A117F"/>
    <w:rsid w:val="005A17F4"/>
    <w:rsid w:val="005A1AD1"/>
    <w:rsid w:val="005A24D7"/>
    <w:rsid w:val="005A2E94"/>
    <w:rsid w:val="005A2EBC"/>
    <w:rsid w:val="005A35E3"/>
    <w:rsid w:val="005A3BDC"/>
    <w:rsid w:val="005A3C70"/>
    <w:rsid w:val="005A436C"/>
    <w:rsid w:val="005A4826"/>
    <w:rsid w:val="005A4B2B"/>
    <w:rsid w:val="005A4E9D"/>
    <w:rsid w:val="005A5254"/>
    <w:rsid w:val="005A5345"/>
    <w:rsid w:val="005A5810"/>
    <w:rsid w:val="005A59BA"/>
    <w:rsid w:val="005A5F8D"/>
    <w:rsid w:val="005A6231"/>
    <w:rsid w:val="005A6630"/>
    <w:rsid w:val="005A67F9"/>
    <w:rsid w:val="005A69B2"/>
    <w:rsid w:val="005A7F88"/>
    <w:rsid w:val="005B0BC9"/>
    <w:rsid w:val="005B1AA7"/>
    <w:rsid w:val="005B1D9E"/>
    <w:rsid w:val="005B2ACA"/>
    <w:rsid w:val="005B2C07"/>
    <w:rsid w:val="005B2DB2"/>
    <w:rsid w:val="005B2F90"/>
    <w:rsid w:val="005B32BC"/>
    <w:rsid w:val="005B33EC"/>
    <w:rsid w:val="005B354F"/>
    <w:rsid w:val="005B35FB"/>
    <w:rsid w:val="005B375C"/>
    <w:rsid w:val="005B377B"/>
    <w:rsid w:val="005B3BDD"/>
    <w:rsid w:val="005B3F76"/>
    <w:rsid w:val="005B44E3"/>
    <w:rsid w:val="005B44E7"/>
    <w:rsid w:val="005B4AB5"/>
    <w:rsid w:val="005B4F1A"/>
    <w:rsid w:val="005B51BC"/>
    <w:rsid w:val="005B5B30"/>
    <w:rsid w:val="005B5F13"/>
    <w:rsid w:val="005B636D"/>
    <w:rsid w:val="005B6E9D"/>
    <w:rsid w:val="005B7230"/>
    <w:rsid w:val="005B7F3C"/>
    <w:rsid w:val="005C02C9"/>
    <w:rsid w:val="005C1352"/>
    <w:rsid w:val="005C1538"/>
    <w:rsid w:val="005C18BB"/>
    <w:rsid w:val="005C2BD3"/>
    <w:rsid w:val="005C3C1E"/>
    <w:rsid w:val="005C4BA8"/>
    <w:rsid w:val="005C514B"/>
    <w:rsid w:val="005C51D7"/>
    <w:rsid w:val="005C5E52"/>
    <w:rsid w:val="005C5F5F"/>
    <w:rsid w:val="005C61A4"/>
    <w:rsid w:val="005C62E1"/>
    <w:rsid w:val="005C6814"/>
    <w:rsid w:val="005C6B09"/>
    <w:rsid w:val="005C7131"/>
    <w:rsid w:val="005C7EBD"/>
    <w:rsid w:val="005D00BE"/>
    <w:rsid w:val="005D047F"/>
    <w:rsid w:val="005D086D"/>
    <w:rsid w:val="005D0B01"/>
    <w:rsid w:val="005D0EB0"/>
    <w:rsid w:val="005D10BE"/>
    <w:rsid w:val="005D155F"/>
    <w:rsid w:val="005D160C"/>
    <w:rsid w:val="005D1F3B"/>
    <w:rsid w:val="005D30BA"/>
    <w:rsid w:val="005D3197"/>
    <w:rsid w:val="005D3A12"/>
    <w:rsid w:val="005D4082"/>
    <w:rsid w:val="005D44C0"/>
    <w:rsid w:val="005D478C"/>
    <w:rsid w:val="005D5DCB"/>
    <w:rsid w:val="005D6554"/>
    <w:rsid w:val="005D65C2"/>
    <w:rsid w:val="005D70EC"/>
    <w:rsid w:val="005D7568"/>
    <w:rsid w:val="005D7719"/>
    <w:rsid w:val="005D7ED9"/>
    <w:rsid w:val="005D7FDC"/>
    <w:rsid w:val="005E0ABD"/>
    <w:rsid w:val="005E1131"/>
    <w:rsid w:val="005E1B78"/>
    <w:rsid w:val="005E1D88"/>
    <w:rsid w:val="005E20F9"/>
    <w:rsid w:val="005E23FC"/>
    <w:rsid w:val="005E2B38"/>
    <w:rsid w:val="005E315B"/>
    <w:rsid w:val="005E31F0"/>
    <w:rsid w:val="005E335D"/>
    <w:rsid w:val="005E355B"/>
    <w:rsid w:val="005E374C"/>
    <w:rsid w:val="005E3811"/>
    <w:rsid w:val="005E4396"/>
    <w:rsid w:val="005E4544"/>
    <w:rsid w:val="005E45CC"/>
    <w:rsid w:val="005E4A97"/>
    <w:rsid w:val="005E4E3E"/>
    <w:rsid w:val="005E51AE"/>
    <w:rsid w:val="005E5580"/>
    <w:rsid w:val="005E5CB1"/>
    <w:rsid w:val="005E5CBA"/>
    <w:rsid w:val="005E70FD"/>
    <w:rsid w:val="005E771B"/>
    <w:rsid w:val="005E7BE3"/>
    <w:rsid w:val="005E7D69"/>
    <w:rsid w:val="005F0576"/>
    <w:rsid w:val="005F05C5"/>
    <w:rsid w:val="005F0A33"/>
    <w:rsid w:val="005F0DAA"/>
    <w:rsid w:val="005F1732"/>
    <w:rsid w:val="005F2E97"/>
    <w:rsid w:val="005F2FD6"/>
    <w:rsid w:val="005F34B9"/>
    <w:rsid w:val="005F34FB"/>
    <w:rsid w:val="005F3720"/>
    <w:rsid w:val="005F37A1"/>
    <w:rsid w:val="005F3805"/>
    <w:rsid w:val="005F3C1A"/>
    <w:rsid w:val="005F3F3F"/>
    <w:rsid w:val="005F4CE9"/>
    <w:rsid w:val="005F4FC8"/>
    <w:rsid w:val="005F5841"/>
    <w:rsid w:val="005F6910"/>
    <w:rsid w:val="005F6965"/>
    <w:rsid w:val="005F6E13"/>
    <w:rsid w:val="005F6EB8"/>
    <w:rsid w:val="005F6EE2"/>
    <w:rsid w:val="006008D9"/>
    <w:rsid w:val="00600D1C"/>
    <w:rsid w:val="006016A4"/>
    <w:rsid w:val="0060187D"/>
    <w:rsid w:val="00601973"/>
    <w:rsid w:val="00601B5A"/>
    <w:rsid w:val="00601DF1"/>
    <w:rsid w:val="00602033"/>
    <w:rsid w:val="006022A6"/>
    <w:rsid w:val="0060232C"/>
    <w:rsid w:val="00602C49"/>
    <w:rsid w:val="00602D14"/>
    <w:rsid w:val="00603349"/>
    <w:rsid w:val="0060370C"/>
    <w:rsid w:val="00603EF0"/>
    <w:rsid w:val="00603F3E"/>
    <w:rsid w:val="00604490"/>
    <w:rsid w:val="00604528"/>
    <w:rsid w:val="00604D15"/>
    <w:rsid w:val="006050AB"/>
    <w:rsid w:val="0060524A"/>
    <w:rsid w:val="006052B5"/>
    <w:rsid w:val="006059D2"/>
    <w:rsid w:val="006067A9"/>
    <w:rsid w:val="00606C55"/>
    <w:rsid w:val="00606CB9"/>
    <w:rsid w:val="00606FD4"/>
    <w:rsid w:val="0060705C"/>
    <w:rsid w:val="006071A0"/>
    <w:rsid w:val="0060734E"/>
    <w:rsid w:val="00607657"/>
    <w:rsid w:val="00610D41"/>
    <w:rsid w:val="0061127F"/>
    <w:rsid w:val="006113CC"/>
    <w:rsid w:val="00611A07"/>
    <w:rsid w:val="006121A8"/>
    <w:rsid w:val="006122DF"/>
    <w:rsid w:val="00612360"/>
    <w:rsid w:val="0061299F"/>
    <w:rsid w:val="00612C83"/>
    <w:rsid w:val="006135F5"/>
    <w:rsid w:val="00613719"/>
    <w:rsid w:val="00613F82"/>
    <w:rsid w:val="0061402E"/>
    <w:rsid w:val="006140B7"/>
    <w:rsid w:val="006145DE"/>
    <w:rsid w:val="006146C9"/>
    <w:rsid w:val="00615060"/>
    <w:rsid w:val="00615A9E"/>
    <w:rsid w:val="00615CD5"/>
    <w:rsid w:val="00616128"/>
    <w:rsid w:val="006163CD"/>
    <w:rsid w:val="00616969"/>
    <w:rsid w:val="00616F27"/>
    <w:rsid w:val="0061738E"/>
    <w:rsid w:val="00617413"/>
    <w:rsid w:val="006202EF"/>
    <w:rsid w:val="0062045F"/>
    <w:rsid w:val="00620E7E"/>
    <w:rsid w:val="00621626"/>
    <w:rsid w:val="006222C2"/>
    <w:rsid w:val="0062271C"/>
    <w:rsid w:val="00622E55"/>
    <w:rsid w:val="00622F02"/>
    <w:rsid w:val="00622F3A"/>
    <w:rsid w:val="006230ED"/>
    <w:rsid w:val="006239F6"/>
    <w:rsid w:val="00623AF3"/>
    <w:rsid w:val="00623F17"/>
    <w:rsid w:val="00624273"/>
    <w:rsid w:val="0062464E"/>
    <w:rsid w:val="00624BCE"/>
    <w:rsid w:val="00624FF0"/>
    <w:rsid w:val="006250B6"/>
    <w:rsid w:val="0062516F"/>
    <w:rsid w:val="00625CFE"/>
    <w:rsid w:val="00625DCE"/>
    <w:rsid w:val="006261E4"/>
    <w:rsid w:val="0062628C"/>
    <w:rsid w:val="006262DA"/>
    <w:rsid w:val="0062699C"/>
    <w:rsid w:val="00627041"/>
    <w:rsid w:val="00627C76"/>
    <w:rsid w:val="00627CD5"/>
    <w:rsid w:val="0063020A"/>
    <w:rsid w:val="0063050F"/>
    <w:rsid w:val="0063059B"/>
    <w:rsid w:val="00630782"/>
    <w:rsid w:val="00630D51"/>
    <w:rsid w:val="00630D8F"/>
    <w:rsid w:val="00630EBF"/>
    <w:rsid w:val="00630F08"/>
    <w:rsid w:val="00631253"/>
    <w:rsid w:val="00631860"/>
    <w:rsid w:val="0063192C"/>
    <w:rsid w:val="00631A17"/>
    <w:rsid w:val="0063279A"/>
    <w:rsid w:val="00632CB6"/>
    <w:rsid w:val="00632ECA"/>
    <w:rsid w:val="0063323D"/>
    <w:rsid w:val="00633F3D"/>
    <w:rsid w:val="0063487B"/>
    <w:rsid w:val="0063487C"/>
    <w:rsid w:val="0063512F"/>
    <w:rsid w:val="00635222"/>
    <w:rsid w:val="00635540"/>
    <w:rsid w:val="00635CA9"/>
    <w:rsid w:val="006362E8"/>
    <w:rsid w:val="006365C1"/>
    <w:rsid w:val="00636618"/>
    <w:rsid w:val="0063712C"/>
    <w:rsid w:val="006375B9"/>
    <w:rsid w:val="00637B04"/>
    <w:rsid w:val="00640364"/>
    <w:rsid w:val="006416D0"/>
    <w:rsid w:val="00642E2C"/>
    <w:rsid w:val="00642FDD"/>
    <w:rsid w:val="006439FF"/>
    <w:rsid w:val="00643A07"/>
    <w:rsid w:val="00644885"/>
    <w:rsid w:val="0064507C"/>
    <w:rsid w:val="00645180"/>
    <w:rsid w:val="00645569"/>
    <w:rsid w:val="00645616"/>
    <w:rsid w:val="0064568E"/>
    <w:rsid w:val="006456A8"/>
    <w:rsid w:val="00645AF1"/>
    <w:rsid w:val="00645D78"/>
    <w:rsid w:val="00646AB8"/>
    <w:rsid w:val="00646E3F"/>
    <w:rsid w:val="006470D2"/>
    <w:rsid w:val="006472D3"/>
    <w:rsid w:val="006472E0"/>
    <w:rsid w:val="0064767D"/>
    <w:rsid w:val="0064772E"/>
    <w:rsid w:val="006501B9"/>
    <w:rsid w:val="00650A21"/>
    <w:rsid w:val="0065110A"/>
    <w:rsid w:val="00651A8E"/>
    <w:rsid w:val="00651C7F"/>
    <w:rsid w:val="00651FA5"/>
    <w:rsid w:val="00652258"/>
    <w:rsid w:val="006523D7"/>
    <w:rsid w:val="006526BB"/>
    <w:rsid w:val="00652972"/>
    <w:rsid w:val="00652BDC"/>
    <w:rsid w:val="006530B0"/>
    <w:rsid w:val="006531F6"/>
    <w:rsid w:val="0065422F"/>
    <w:rsid w:val="006543FB"/>
    <w:rsid w:val="006545A9"/>
    <w:rsid w:val="00654A5C"/>
    <w:rsid w:val="00654E91"/>
    <w:rsid w:val="00654FB5"/>
    <w:rsid w:val="006554FE"/>
    <w:rsid w:val="00655A49"/>
    <w:rsid w:val="00655DAF"/>
    <w:rsid w:val="00655F6B"/>
    <w:rsid w:val="006560D6"/>
    <w:rsid w:val="0065631E"/>
    <w:rsid w:val="0065665E"/>
    <w:rsid w:val="00656D0A"/>
    <w:rsid w:val="00657341"/>
    <w:rsid w:val="00657DB0"/>
    <w:rsid w:val="00657F57"/>
    <w:rsid w:val="00660E0E"/>
    <w:rsid w:val="00660F91"/>
    <w:rsid w:val="00660FB6"/>
    <w:rsid w:val="006613C1"/>
    <w:rsid w:val="00661D14"/>
    <w:rsid w:val="0066321A"/>
    <w:rsid w:val="0066365D"/>
    <w:rsid w:val="00664AED"/>
    <w:rsid w:val="00665168"/>
    <w:rsid w:val="00665997"/>
    <w:rsid w:val="00666EA1"/>
    <w:rsid w:val="006671E7"/>
    <w:rsid w:val="00667451"/>
    <w:rsid w:val="006674F6"/>
    <w:rsid w:val="006675F8"/>
    <w:rsid w:val="00670296"/>
    <w:rsid w:val="0067037F"/>
    <w:rsid w:val="0067170A"/>
    <w:rsid w:val="00672034"/>
    <w:rsid w:val="006723EC"/>
    <w:rsid w:val="00672FC9"/>
    <w:rsid w:val="0067329F"/>
    <w:rsid w:val="00673B3C"/>
    <w:rsid w:val="00673DE4"/>
    <w:rsid w:val="006741B4"/>
    <w:rsid w:val="006741D8"/>
    <w:rsid w:val="006744B9"/>
    <w:rsid w:val="00674522"/>
    <w:rsid w:val="00674B00"/>
    <w:rsid w:val="00674BEC"/>
    <w:rsid w:val="00675F02"/>
    <w:rsid w:val="00676267"/>
    <w:rsid w:val="006774BE"/>
    <w:rsid w:val="00677597"/>
    <w:rsid w:val="00677642"/>
    <w:rsid w:val="0067776E"/>
    <w:rsid w:val="00677CF1"/>
    <w:rsid w:val="00677E4E"/>
    <w:rsid w:val="0068033D"/>
    <w:rsid w:val="0068065E"/>
    <w:rsid w:val="00680C30"/>
    <w:rsid w:val="00680C71"/>
    <w:rsid w:val="006810B1"/>
    <w:rsid w:val="00681559"/>
    <w:rsid w:val="00681BD0"/>
    <w:rsid w:val="00682425"/>
    <w:rsid w:val="00682A95"/>
    <w:rsid w:val="00682C1B"/>
    <w:rsid w:val="00682D80"/>
    <w:rsid w:val="00682F6A"/>
    <w:rsid w:val="00682F8C"/>
    <w:rsid w:val="00683213"/>
    <w:rsid w:val="0068347F"/>
    <w:rsid w:val="006834DF"/>
    <w:rsid w:val="0068374E"/>
    <w:rsid w:val="006837F4"/>
    <w:rsid w:val="00683B0E"/>
    <w:rsid w:val="006842BD"/>
    <w:rsid w:val="0068440F"/>
    <w:rsid w:val="006845E2"/>
    <w:rsid w:val="00685C2D"/>
    <w:rsid w:val="00686298"/>
    <w:rsid w:val="0068675E"/>
    <w:rsid w:val="00686E7D"/>
    <w:rsid w:val="00686FED"/>
    <w:rsid w:val="006871A8"/>
    <w:rsid w:val="00687B0F"/>
    <w:rsid w:val="006904CE"/>
    <w:rsid w:val="006907D1"/>
    <w:rsid w:val="006909D5"/>
    <w:rsid w:val="00690CC6"/>
    <w:rsid w:val="0069132F"/>
    <w:rsid w:val="0069148E"/>
    <w:rsid w:val="006917E7"/>
    <w:rsid w:val="00691BC8"/>
    <w:rsid w:val="00691FB2"/>
    <w:rsid w:val="006923CC"/>
    <w:rsid w:val="006931D0"/>
    <w:rsid w:val="00693374"/>
    <w:rsid w:val="00693381"/>
    <w:rsid w:val="006939E7"/>
    <w:rsid w:val="00693AD7"/>
    <w:rsid w:val="00695437"/>
    <w:rsid w:val="0069562C"/>
    <w:rsid w:val="00695938"/>
    <w:rsid w:val="00695B5A"/>
    <w:rsid w:val="00695D17"/>
    <w:rsid w:val="00695FC7"/>
    <w:rsid w:val="0069695A"/>
    <w:rsid w:val="00696F26"/>
    <w:rsid w:val="00697835"/>
    <w:rsid w:val="00697FA3"/>
    <w:rsid w:val="006A0229"/>
    <w:rsid w:val="006A03B7"/>
    <w:rsid w:val="006A072A"/>
    <w:rsid w:val="006A09CB"/>
    <w:rsid w:val="006A0F00"/>
    <w:rsid w:val="006A0FCA"/>
    <w:rsid w:val="006A162B"/>
    <w:rsid w:val="006A181A"/>
    <w:rsid w:val="006A25FE"/>
    <w:rsid w:val="006A2E5F"/>
    <w:rsid w:val="006A3538"/>
    <w:rsid w:val="006A3A60"/>
    <w:rsid w:val="006A3BED"/>
    <w:rsid w:val="006A4CD1"/>
    <w:rsid w:val="006A4F90"/>
    <w:rsid w:val="006A58DE"/>
    <w:rsid w:val="006A5914"/>
    <w:rsid w:val="006A5CEB"/>
    <w:rsid w:val="006A61A6"/>
    <w:rsid w:val="006A62D4"/>
    <w:rsid w:val="006A684E"/>
    <w:rsid w:val="006A7297"/>
    <w:rsid w:val="006B0394"/>
    <w:rsid w:val="006B053B"/>
    <w:rsid w:val="006B06D2"/>
    <w:rsid w:val="006B0956"/>
    <w:rsid w:val="006B0A3C"/>
    <w:rsid w:val="006B0A43"/>
    <w:rsid w:val="006B0B09"/>
    <w:rsid w:val="006B1396"/>
    <w:rsid w:val="006B139F"/>
    <w:rsid w:val="006B18FC"/>
    <w:rsid w:val="006B1B97"/>
    <w:rsid w:val="006B204A"/>
    <w:rsid w:val="006B2E6D"/>
    <w:rsid w:val="006B30CC"/>
    <w:rsid w:val="006B343C"/>
    <w:rsid w:val="006B46AF"/>
    <w:rsid w:val="006B4923"/>
    <w:rsid w:val="006B4E0C"/>
    <w:rsid w:val="006B4F3F"/>
    <w:rsid w:val="006B55D5"/>
    <w:rsid w:val="006B56D7"/>
    <w:rsid w:val="006B58AC"/>
    <w:rsid w:val="006B5B75"/>
    <w:rsid w:val="006B60ED"/>
    <w:rsid w:val="006B6129"/>
    <w:rsid w:val="006B6739"/>
    <w:rsid w:val="006B6DFA"/>
    <w:rsid w:val="006B6E4F"/>
    <w:rsid w:val="006B7028"/>
    <w:rsid w:val="006B7098"/>
    <w:rsid w:val="006B73AA"/>
    <w:rsid w:val="006B73F9"/>
    <w:rsid w:val="006B742A"/>
    <w:rsid w:val="006B7656"/>
    <w:rsid w:val="006B7D82"/>
    <w:rsid w:val="006B7E79"/>
    <w:rsid w:val="006C05C0"/>
    <w:rsid w:val="006C07B6"/>
    <w:rsid w:val="006C1011"/>
    <w:rsid w:val="006C1535"/>
    <w:rsid w:val="006C1830"/>
    <w:rsid w:val="006C1E08"/>
    <w:rsid w:val="006C1E23"/>
    <w:rsid w:val="006C2697"/>
    <w:rsid w:val="006C2AA4"/>
    <w:rsid w:val="006C3B9F"/>
    <w:rsid w:val="006C425F"/>
    <w:rsid w:val="006C470F"/>
    <w:rsid w:val="006C47C9"/>
    <w:rsid w:val="006C503D"/>
    <w:rsid w:val="006C51C0"/>
    <w:rsid w:val="006C52B5"/>
    <w:rsid w:val="006C5320"/>
    <w:rsid w:val="006C5B23"/>
    <w:rsid w:val="006C5D7C"/>
    <w:rsid w:val="006C63FF"/>
    <w:rsid w:val="006C65D2"/>
    <w:rsid w:val="006C6917"/>
    <w:rsid w:val="006C6AD9"/>
    <w:rsid w:val="006C7295"/>
    <w:rsid w:val="006C72FD"/>
    <w:rsid w:val="006C7663"/>
    <w:rsid w:val="006C76B5"/>
    <w:rsid w:val="006D0530"/>
    <w:rsid w:val="006D0613"/>
    <w:rsid w:val="006D0886"/>
    <w:rsid w:val="006D0D8D"/>
    <w:rsid w:val="006D11D5"/>
    <w:rsid w:val="006D13F5"/>
    <w:rsid w:val="006D1841"/>
    <w:rsid w:val="006D1AD9"/>
    <w:rsid w:val="006D20EA"/>
    <w:rsid w:val="006D224E"/>
    <w:rsid w:val="006D25C9"/>
    <w:rsid w:val="006D3290"/>
    <w:rsid w:val="006D3471"/>
    <w:rsid w:val="006D3BA9"/>
    <w:rsid w:val="006D409B"/>
    <w:rsid w:val="006D40C6"/>
    <w:rsid w:val="006D4243"/>
    <w:rsid w:val="006D465A"/>
    <w:rsid w:val="006D55C6"/>
    <w:rsid w:val="006D5C49"/>
    <w:rsid w:val="006D61B4"/>
    <w:rsid w:val="006D61B9"/>
    <w:rsid w:val="006D68AE"/>
    <w:rsid w:val="006D6FB3"/>
    <w:rsid w:val="006D7D68"/>
    <w:rsid w:val="006E0EA1"/>
    <w:rsid w:val="006E1390"/>
    <w:rsid w:val="006E15A8"/>
    <w:rsid w:val="006E17E4"/>
    <w:rsid w:val="006E2081"/>
    <w:rsid w:val="006E228A"/>
    <w:rsid w:val="006E2D34"/>
    <w:rsid w:val="006E34AB"/>
    <w:rsid w:val="006E3741"/>
    <w:rsid w:val="006E379A"/>
    <w:rsid w:val="006E3B64"/>
    <w:rsid w:val="006E3C31"/>
    <w:rsid w:val="006E3DAB"/>
    <w:rsid w:val="006E42F2"/>
    <w:rsid w:val="006E4391"/>
    <w:rsid w:val="006E4569"/>
    <w:rsid w:val="006E4898"/>
    <w:rsid w:val="006E4923"/>
    <w:rsid w:val="006E4B17"/>
    <w:rsid w:val="006E4C06"/>
    <w:rsid w:val="006E5744"/>
    <w:rsid w:val="006E594F"/>
    <w:rsid w:val="006E5E0F"/>
    <w:rsid w:val="006E6811"/>
    <w:rsid w:val="006E6BA5"/>
    <w:rsid w:val="006E6EFB"/>
    <w:rsid w:val="006E78DD"/>
    <w:rsid w:val="006E798E"/>
    <w:rsid w:val="006E7D2B"/>
    <w:rsid w:val="006F0A7B"/>
    <w:rsid w:val="006F0CA7"/>
    <w:rsid w:val="006F1138"/>
    <w:rsid w:val="006F1E2D"/>
    <w:rsid w:val="006F1F5D"/>
    <w:rsid w:val="006F2072"/>
    <w:rsid w:val="006F21C0"/>
    <w:rsid w:val="006F26B5"/>
    <w:rsid w:val="006F2AA1"/>
    <w:rsid w:val="006F2AB6"/>
    <w:rsid w:val="006F2CBB"/>
    <w:rsid w:val="006F306D"/>
    <w:rsid w:val="006F346F"/>
    <w:rsid w:val="006F34EC"/>
    <w:rsid w:val="006F351A"/>
    <w:rsid w:val="006F35F6"/>
    <w:rsid w:val="006F3870"/>
    <w:rsid w:val="006F3B4F"/>
    <w:rsid w:val="006F4916"/>
    <w:rsid w:val="006F4DE8"/>
    <w:rsid w:val="006F4E0C"/>
    <w:rsid w:val="006F578C"/>
    <w:rsid w:val="006F5E0A"/>
    <w:rsid w:val="006F6303"/>
    <w:rsid w:val="006F632C"/>
    <w:rsid w:val="006F6F50"/>
    <w:rsid w:val="006F70A6"/>
    <w:rsid w:val="006F7416"/>
    <w:rsid w:val="006F7657"/>
    <w:rsid w:val="006F789D"/>
    <w:rsid w:val="006F78EF"/>
    <w:rsid w:val="006F7B8F"/>
    <w:rsid w:val="006F7BF2"/>
    <w:rsid w:val="0070018D"/>
    <w:rsid w:val="007003B3"/>
    <w:rsid w:val="007009F4"/>
    <w:rsid w:val="00700A38"/>
    <w:rsid w:val="007011B0"/>
    <w:rsid w:val="00701360"/>
    <w:rsid w:val="007014F5"/>
    <w:rsid w:val="00701596"/>
    <w:rsid w:val="007019EA"/>
    <w:rsid w:val="007024A5"/>
    <w:rsid w:val="007031B9"/>
    <w:rsid w:val="00703F4D"/>
    <w:rsid w:val="007041C6"/>
    <w:rsid w:val="007047C3"/>
    <w:rsid w:val="00704A4A"/>
    <w:rsid w:val="00705066"/>
    <w:rsid w:val="0070568D"/>
    <w:rsid w:val="007056A5"/>
    <w:rsid w:val="00705A3C"/>
    <w:rsid w:val="00705D32"/>
    <w:rsid w:val="007068DB"/>
    <w:rsid w:val="00707088"/>
    <w:rsid w:val="0070717D"/>
    <w:rsid w:val="0070722C"/>
    <w:rsid w:val="00707899"/>
    <w:rsid w:val="00707BBB"/>
    <w:rsid w:val="00707C5D"/>
    <w:rsid w:val="00710573"/>
    <w:rsid w:val="00710821"/>
    <w:rsid w:val="00710C35"/>
    <w:rsid w:val="00710EEA"/>
    <w:rsid w:val="00711C69"/>
    <w:rsid w:val="00711CC7"/>
    <w:rsid w:val="00711F75"/>
    <w:rsid w:val="0071241F"/>
    <w:rsid w:val="007127C2"/>
    <w:rsid w:val="007127CF"/>
    <w:rsid w:val="00712BE8"/>
    <w:rsid w:val="00713050"/>
    <w:rsid w:val="0071345E"/>
    <w:rsid w:val="007137DA"/>
    <w:rsid w:val="00714211"/>
    <w:rsid w:val="00714A6D"/>
    <w:rsid w:val="00714F1E"/>
    <w:rsid w:val="007152AC"/>
    <w:rsid w:val="007157CA"/>
    <w:rsid w:val="00715F2B"/>
    <w:rsid w:val="007160E2"/>
    <w:rsid w:val="00716175"/>
    <w:rsid w:val="00716627"/>
    <w:rsid w:val="007167EA"/>
    <w:rsid w:val="00716933"/>
    <w:rsid w:val="00716C51"/>
    <w:rsid w:val="00716F3B"/>
    <w:rsid w:val="00717070"/>
    <w:rsid w:val="0071710C"/>
    <w:rsid w:val="0071731C"/>
    <w:rsid w:val="00717338"/>
    <w:rsid w:val="00717755"/>
    <w:rsid w:val="00717C6E"/>
    <w:rsid w:val="00720074"/>
    <w:rsid w:val="007206BD"/>
    <w:rsid w:val="0072127C"/>
    <w:rsid w:val="007217CA"/>
    <w:rsid w:val="0072204B"/>
    <w:rsid w:val="00722C10"/>
    <w:rsid w:val="00722F16"/>
    <w:rsid w:val="00723C6E"/>
    <w:rsid w:val="00723D3A"/>
    <w:rsid w:val="0072437F"/>
    <w:rsid w:val="007245BD"/>
    <w:rsid w:val="00724656"/>
    <w:rsid w:val="00724E18"/>
    <w:rsid w:val="0072565D"/>
    <w:rsid w:val="007267F2"/>
    <w:rsid w:val="00726802"/>
    <w:rsid w:val="00726984"/>
    <w:rsid w:val="0072707B"/>
    <w:rsid w:val="00727402"/>
    <w:rsid w:val="007275B2"/>
    <w:rsid w:val="00727CF4"/>
    <w:rsid w:val="007302AF"/>
    <w:rsid w:val="00730542"/>
    <w:rsid w:val="0073106C"/>
    <w:rsid w:val="00731961"/>
    <w:rsid w:val="00731B6F"/>
    <w:rsid w:val="007325E3"/>
    <w:rsid w:val="00732848"/>
    <w:rsid w:val="00732EF0"/>
    <w:rsid w:val="0073307C"/>
    <w:rsid w:val="00733D6D"/>
    <w:rsid w:val="00734226"/>
    <w:rsid w:val="007343C5"/>
    <w:rsid w:val="00734C10"/>
    <w:rsid w:val="007353D9"/>
    <w:rsid w:val="007355E5"/>
    <w:rsid w:val="007359FD"/>
    <w:rsid w:val="0073612D"/>
    <w:rsid w:val="00736615"/>
    <w:rsid w:val="0073685C"/>
    <w:rsid w:val="00737551"/>
    <w:rsid w:val="0073798A"/>
    <w:rsid w:val="00737E37"/>
    <w:rsid w:val="0074000C"/>
    <w:rsid w:val="00740185"/>
    <w:rsid w:val="00740285"/>
    <w:rsid w:val="0074058D"/>
    <w:rsid w:val="007406A3"/>
    <w:rsid w:val="0074138F"/>
    <w:rsid w:val="00741817"/>
    <w:rsid w:val="00742A7C"/>
    <w:rsid w:val="00743235"/>
    <w:rsid w:val="00743A44"/>
    <w:rsid w:val="00743BA6"/>
    <w:rsid w:val="00743D9E"/>
    <w:rsid w:val="00744129"/>
    <w:rsid w:val="00744549"/>
    <w:rsid w:val="00744925"/>
    <w:rsid w:val="00744B30"/>
    <w:rsid w:val="007452B2"/>
    <w:rsid w:val="00745993"/>
    <w:rsid w:val="007465F8"/>
    <w:rsid w:val="00746730"/>
    <w:rsid w:val="00747950"/>
    <w:rsid w:val="00747958"/>
    <w:rsid w:val="00747B85"/>
    <w:rsid w:val="0075069E"/>
    <w:rsid w:val="00751162"/>
    <w:rsid w:val="007512C4"/>
    <w:rsid w:val="00751348"/>
    <w:rsid w:val="007515C2"/>
    <w:rsid w:val="00751991"/>
    <w:rsid w:val="007519F6"/>
    <w:rsid w:val="007523A5"/>
    <w:rsid w:val="0075283A"/>
    <w:rsid w:val="00752EC5"/>
    <w:rsid w:val="007532A5"/>
    <w:rsid w:val="00753584"/>
    <w:rsid w:val="007536AA"/>
    <w:rsid w:val="00753822"/>
    <w:rsid w:val="00753831"/>
    <w:rsid w:val="007538DB"/>
    <w:rsid w:val="007539E9"/>
    <w:rsid w:val="00753FF3"/>
    <w:rsid w:val="00754312"/>
    <w:rsid w:val="00754389"/>
    <w:rsid w:val="00754D73"/>
    <w:rsid w:val="00755057"/>
    <w:rsid w:val="007553AB"/>
    <w:rsid w:val="007554FC"/>
    <w:rsid w:val="00755724"/>
    <w:rsid w:val="0075573E"/>
    <w:rsid w:val="007561AE"/>
    <w:rsid w:val="007565D0"/>
    <w:rsid w:val="00756686"/>
    <w:rsid w:val="00756ABD"/>
    <w:rsid w:val="0075702E"/>
    <w:rsid w:val="007573CC"/>
    <w:rsid w:val="00757B98"/>
    <w:rsid w:val="00757E06"/>
    <w:rsid w:val="00757EB6"/>
    <w:rsid w:val="00757FFB"/>
    <w:rsid w:val="00760230"/>
    <w:rsid w:val="0076035D"/>
    <w:rsid w:val="00760550"/>
    <w:rsid w:val="007609FD"/>
    <w:rsid w:val="00760D20"/>
    <w:rsid w:val="00760D99"/>
    <w:rsid w:val="00761033"/>
    <w:rsid w:val="00761259"/>
    <w:rsid w:val="00761518"/>
    <w:rsid w:val="007615A3"/>
    <w:rsid w:val="007628D2"/>
    <w:rsid w:val="00762936"/>
    <w:rsid w:val="00762B84"/>
    <w:rsid w:val="0076302E"/>
    <w:rsid w:val="007636F0"/>
    <w:rsid w:val="00763FA1"/>
    <w:rsid w:val="007648CA"/>
    <w:rsid w:val="00764B50"/>
    <w:rsid w:val="00764CE9"/>
    <w:rsid w:val="00764D1B"/>
    <w:rsid w:val="00765803"/>
    <w:rsid w:val="00765E83"/>
    <w:rsid w:val="007660AD"/>
    <w:rsid w:val="00766202"/>
    <w:rsid w:val="00766F53"/>
    <w:rsid w:val="00770032"/>
    <w:rsid w:val="0077072F"/>
    <w:rsid w:val="00771D0D"/>
    <w:rsid w:val="00771DF6"/>
    <w:rsid w:val="0077203E"/>
    <w:rsid w:val="007734CD"/>
    <w:rsid w:val="007734DC"/>
    <w:rsid w:val="00773827"/>
    <w:rsid w:val="00773EA7"/>
    <w:rsid w:val="0077492A"/>
    <w:rsid w:val="00774C2E"/>
    <w:rsid w:val="00774DA4"/>
    <w:rsid w:val="007753DD"/>
    <w:rsid w:val="00775530"/>
    <w:rsid w:val="0077583D"/>
    <w:rsid w:val="007773D4"/>
    <w:rsid w:val="00777979"/>
    <w:rsid w:val="00780034"/>
    <w:rsid w:val="007803FC"/>
    <w:rsid w:val="00780A58"/>
    <w:rsid w:val="00780A5C"/>
    <w:rsid w:val="007811A3"/>
    <w:rsid w:val="00781597"/>
    <w:rsid w:val="00781932"/>
    <w:rsid w:val="00781955"/>
    <w:rsid w:val="00781B00"/>
    <w:rsid w:val="00781CD8"/>
    <w:rsid w:val="00781E50"/>
    <w:rsid w:val="00782B79"/>
    <w:rsid w:val="00783306"/>
    <w:rsid w:val="0078358E"/>
    <w:rsid w:val="007837A9"/>
    <w:rsid w:val="00784417"/>
    <w:rsid w:val="007848B8"/>
    <w:rsid w:val="00784956"/>
    <w:rsid w:val="00785310"/>
    <w:rsid w:val="00785748"/>
    <w:rsid w:val="00785E8E"/>
    <w:rsid w:val="007860DC"/>
    <w:rsid w:val="0078621B"/>
    <w:rsid w:val="0078680D"/>
    <w:rsid w:val="007872AD"/>
    <w:rsid w:val="00787AAD"/>
    <w:rsid w:val="00790010"/>
    <w:rsid w:val="00790075"/>
    <w:rsid w:val="00790642"/>
    <w:rsid w:val="00790C07"/>
    <w:rsid w:val="00790C2A"/>
    <w:rsid w:val="00790F32"/>
    <w:rsid w:val="00791056"/>
    <w:rsid w:val="007914EB"/>
    <w:rsid w:val="0079154D"/>
    <w:rsid w:val="007927BD"/>
    <w:rsid w:val="00792851"/>
    <w:rsid w:val="00792B0A"/>
    <w:rsid w:val="00792EA6"/>
    <w:rsid w:val="00793DD0"/>
    <w:rsid w:val="00794662"/>
    <w:rsid w:val="007946A0"/>
    <w:rsid w:val="00794DBA"/>
    <w:rsid w:val="00795B1F"/>
    <w:rsid w:val="00796656"/>
    <w:rsid w:val="00796CE4"/>
    <w:rsid w:val="007976D4"/>
    <w:rsid w:val="007978C1"/>
    <w:rsid w:val="00797A40"/>
    <w:rsid w:val="007A08A9"/>
    <w:rsid w:val="007A11A5"/>
    <w:rsid w:val="007A1399"/>
    <w:rsid w:val="007A26DA"/>
    <w:rsid w:val="007A2C99"/>
    <w:rsid w:val="007A2E4E"/>
    <w:rsid w:val="007A325B"/>
    <w:rsid w:val="007A39C1"/>
    <w:rsid w:val="007A3C8F"/>
    <w:rsid w:val="007A3F0D"/>
    <w:rsid w:val="007A44A0"/>
    <w:rsid w:val="007A53DD"/>
    <w:rsid w:val="007A54BE"/>
    <w:rsid w:val="007A596F"/>
    <w:rsid w:val="007A59B1"/>
    <w:rsid w:val="007A5D24"/>
    <w:rsid w:val="007A6106"/>
    <w:rsid w:val="007A6520"/>
    <w:rsid w:val="007A6BEE"/>
    <w:rsid w:val="007A6DC1"/>
    <w:rsid w:val="007A7727"/>
    <w:rsid w:val="007A78E9"/>
    <w:rsid w:val="007A7AA0"/>
    <w:rsid w:val="007A7BB1"/>
    <w:rsid w:val="007B01C1"/>
    <w:rsid w:val="007B07B3"/>
    <w:rsid w:val="007B0B1F"/>
    <w:rsid w:val="007B0C5D"/>
    <w:rsid w:val="007B13AB"/>
    <w:rsid w:val="007B1A3D"/>
    <w:rsid w:val="007B1A58"/>
    <w:rsid w:val="007B22E7"/>
    <w:rsid w:val="007B2726"/>
    <w:rsid w:val="007B35DA"/>
    <w:rsid w:val="007B41B8"/>
    <w:rsid w:val="007B4265"/>
    <w:rsid w:val="007B42FD"/>
    <w:rsid w:val="007B4E87"/>
    <w:rsid w:val="007B4F5B"/>
    <w:rsid w:val="007B568D"/>
    <w:rsid w:val="007B578D"/>
    <w:rsid w:val="007B59F8"/>
    <w:rsid w:val="007B5C42"/>
    <w:rsid w:val="007B6DC2"/>
    <w:rsid w:val="007B7519"/>
    <w:rsid w:val="007B768C"/>
    <w:rsid w:val="007C0C38"/>
    <w:rsid w:val="007C0E3D"/>
    <w:rsid w:val="007C185F"/>
    <w:rsid w:val="007C1EE5"/>
    <w:rsid w:val="007C21B7"/>
    <w:rsid w:val="007C223A"/>
    <w:rsid w:val="007C2613"/>
    <w:rsid w:val="007C3798"/>
    <w:rsid w:val="007C3D10"/>
    <w:rsid w:val="007C3F5B"/>
    <w:rsid w:val="007C42C4"/>
    <w:rsid w:val="007C43ED"/>
    <w:rsid w:val="007C52C6"/>
    <w:rsid w:val="007C5839"/>
    <w:rsid w:val="007C5E9A"/>
    <w:rsid w:val="007C6573"/>
    <w:rsid w:val="007C6A46"/>
    <w:rsid w:val="007C6AB3"/>
    <w:rsid w:val="007C6C29"/>
    <w:rsid w:val="007C7245"/>
    <w:rsid w:val="007C786B"/>
    <w:rsid w:val="007C7CD9"/>
    <w:rsid w:val="007D009A"/>
    <w:rsid w:val="007D0735"/>
    <w:rsid w:val="007D0990"/>
    <w:rsid w:val="007D1784"/>
    <w:rsid w:val="007D1A82"/>
    <w:rsid w:val="007D1AAE"/>
    <w:rsid w:val="007D249B"/>
    <w:rsid w:val="007D2AAD"/>
    <w:rsid w:val="007D306B"/>
    <w:rsid w:val="007D31F3"/>
    <w:rsid w:val="007D34CA"/>
    <w:rsid w:val="007D387D"/>
    <w:rsid w:val="007D45C2"/>
    <w:rsid w:val="007D4738"/>
    <w:rsid w:val="007D48F4"/>
    <w:rsid w:val="007D4EC0"/>
    <w:rsid w:val="007D50A3"/>
    <w:rsid w:val="007D5A1C"/>
    <w:rsid w:val="007D67FB"/>
    <w:rsid w:val="007D6A27"/>
    <w:rsid w:val="007D6A91"/>
    <w:rsid w:val="007D6B6A"/>
    <w:rsid w:val="007D6F07"/>
    <w:rsid w:val="007D71CB"/>
    <w:rsid w:val="007D7938"/>
    <w:rsid w:val="007E0097"/>
    <w:rsid w:val="007E02BE"/>
    <w:rsid w:val="007E0980"/>
    <w:rsid w:val="007E12CF"/>
    <w:rsid w:val="007E15E2"/>
    <w:rsid w:val="007E1C62"/>
    <w:rsid w:val="007E21B6"/>
    <w:rsid w:val="007E2F63"/>
    <w:rsid w:val="007E314E"/>
    <w:rsid w:val="007E317F"/>
    <w:rsid w:val="007E3C64"/>
    <w:rsid w:val="007E42E7"/>
    <w:rsid w:val="007E480B"/>
    <w:rsid w:val="007E547E"/>
    <w:rsid w:val="007E57DA"/>
    <w:rsid w:val="007E59F7"/>
    <w:rsid w:val="007E6E24"/>
    <w:rsid w:val="007E7147"/>
    <w:rsid w:val="007F08E9"/>
    <w:rsid w:val="007F0DC6"/>
    <w:rsid w:val="007F0F7C"/>
    <w:rsid w:val="007F14F1"/>
    <w:rsid w:val="007F15DA"/>
    <w:rsid w:val="007F15F2"/>
    <w:rsid w:val="007F1B22"/>
    <w:rsid w:val="007F1FCD"/>
    <w:rsid w:val="007F22A6"/>
    <w:rsid w:val="007F236E"/>
    <w:rsid w:val="007F2684"/>
    <w:rsid w:val="007F29E9"/>
    <w:rsid w:val="007F2EDB"/>
    <w:rsid w:val="007F305D"/>
    <w:rsid w:val="007F31C0"/>
    <w:rsid w:val="007F34C4"/>
    <w:rsid w:val="007F36FD"/>
    <w:rsid w:val="007F38EF"/>
    <w:rsid w:val="007F3C17"/>
    <w:rsid w:val="007F3E6E"/>
    <w:rsid w:val="007F432B"/>
    <w:rsid w:val="007F4CFE"/>
    <w:rsid w:val="007F5A66"/>
    <w:rsid w:val="007F5A87"/>
    <w:rsid w:val="007F5D94"/>
    <w:rsid w:val="007F676A"/>
    <w:rsid w:val="007F6A12"/>
    <w:rsid w:val="007F6A6F"/>
    <w:rsid w:val="007F6B5C"/>
    <w:rsid w:val="007F6BCF"/>
    <w:rsid w:val="007F6D26"/>
    <w:rsid w:val="007F780C"/>
    <w:rsid w:val="007F7F46"/>
    <w:rsid w:val="00800139"/>
    <w:rsid w:val="008002C6"/>
    <w:rsid w:val="008003F6"/>
    <w:rsid w:val="00801445"/>
    <w:rsid w:val="00801702"/>
    <w:rsid w:val="00801936"/>
    <w:rsid w:val="00801962"/>
    <w:rsid w:val="00802293"/>
    <w:rsid w:val="00802E71"/>
    <w:rsid w:val="00802F0E"/>
    <w:rsid w:val="00803028"/>
    <w:rsid w:val="008032B0"/>
    <w:rsid w:val="00803B8E"/>
    <w:rsid w:val="0080420E"/>
    <w:rsid w:val="00804803"/>
    <w:rsid w:val="008048C5"/>
    <w:rsid w:val="0080496A"/>
    <w:rsid w:val="0080570E"/>
    <w:rsid w:val="00805765"/>
    <w:rsid w:val="00805E0D"/>
    <w:rsid w:val="0080636B"/>
    <w:rsid w:val="00806582"/>
    <w:rsid w:val="008065B2"/>
    <w:rsid w:val="0080700C"/>
    <w:rsid w:val="00807490"/>
    <w:rsid w:val="00807CEC"/>
    <w:rsid w:val="008108AA"/>
    <w:rsid w:val="008109DB"/>
    <w:rsid w:val="00810D88"/>
    <w:rsid w:val="00810DF1"/>
    <w:rsid w:val="0081138B"/>
    <w:rsid w:val="00811BB9"/>
    <w:rsid w:val="00811BEA"/>
    <w:rsid w:val="00812064"/>
    <w:rsid w:val="008122EA"/>
    <w:rsid w:val="008125E2"/>
    <w:rsid w:val="00812A6C"/>
    <w:rsid w:val="00812AA6"/>
    <w:rsid w:val="00812B17"/>
    <w:rsid w:val="00812D8B"/>
    <w:rsid w:val="00812F0F"/>
    <w:rsid w:val="008139AD"/>
    <w:rsid w:val="008140D5"/>
    <w:rsid w:val="00814549"/>
    <w:rsid w:val="00814669"/>
    <w:rsid w:val="0081495E"/>
    <w:rsid w:val="00814AB4"/>
    <w:rsid w:val="00814BE5"/>
    <w:rsid w:val="00814D7A"/>
    <w:rsid w:val="00814E07"/>
    <w:rsid w:val="00815141"/>
    <w:rsid w:val="0081675B"/>
    <w:rsid w:val="00816E7D"/>
    <w:rsid w:val="00817214"/>
    <w:rsid w:val="00817222"/>
    <w:rsid w:val="0081783D"/>
    <w:rsid w:val="00820130"/>
    <w:rsid w:val="00820585"/>
    <w:rsid w:val="008206D7"/>
    <w:rsid w:val="008207A7"/>
    <w:rsid w:val="00820C26"/>
    <w:rsid w:val="008212AB"/>
    <w:rsid w:val="00821C63"/>
    <w:rsid w:val="00821E10"/>
    <w:rsid w:val="008224C8"/>
    <w:rsid w:val="008227EA"/>
    <w:rsid w:val="008229E6"/>
    <w:rsid w:val="00822D4D"/>
    <w:rsid w:val="0082327C"/>
    <w:rsid w:val="0082343A"/>
    <w:rsid w:val="0082357F"/>
    <w:rsid w:val="00823EEB"/>
    <w:rsid w:val="00823EF1"/>
    <w:rsid w:val="00824423"/>
    <w:rsid w:val="008249DA"/>
    <w:rsid w:val="00824B72"/>
    <w:rsid w:val="00824CA2"/>
    <w:rsid w:val="00825630"/>
    <w:rsid w:val="00825EBE"/>
    <w:rsid w:val="00826070"/>
    <w:rsid w:val="0082610F"/>
    <w:rsid w:val="0082614E"/>
    <w:rsid w:val="00826BE7"/>
    <w:rsid w:val="008273AE"/>
    <w:rsid w:val="0082791D"/>
    <w:rsid w:val="00827CC7"/>
    <w:rsid w:val="008305AD"/>
    <w:rsid w:val="008307F5"/>
    <w:rsid w:val="00831122"/>
    <w:rsid w:val="00831598"/>
    <w:rsid w:val="00831628"/>
    <w:rsid w:val="0083178F"/>
    <w:rsid w:val="00831CED"/>
    <w:rsid w:val="00832616"/>
    <w:rsid w:val="008327E5"/>
    <w:rsid w:val="00832986"/>
    <w:rsid w:val="008334CE"/>
    <w:rsid w:val="00833B10"/>
    <w:rsid w:val="00833CBD"/>
    <w:rsid w:val="00834765"/>
    <w:rsid w:val="00834852"/>
    <w:rsid w:val="00834D36"/>
    <w:rsid w:val="008354DF"/>
    <w:rsid w:val="00835B26"/>
    <w:rsid w:val="00835B8F"/>
    <w:rsid w:val="00836171"/>
    <w:rsid w:val="00836308"/>
    <w:rsid w:val="00836342"/>
    <w:rsid w:val="00836474"/>
    <w:rsid w:val="0083689A"/>
    <w:rsid w:val="00836DCF"/>
    <w:rsid w:val="00836DD1"/>
    <w:rsid w:val="00836F32"/>
    <w:rsid w:val="00837550"/>
    <w:rsid w:val="008378E9"/>
    <w:rsid w:val="00837CF8"/>
    <w:rsid w:val="00837F45"/>
    <w:rsid w:val="0084009C"/>
    <w:rsid w:val="008402CD"/>
    <w:rsid w:val="008404A8"/>
    <w:rsid w:val="008405C0"/>
    <w:rsid w:val="00840A81"/>
    <w:rsid w:val="0084119E"/>
    <w:rsid w:val="0084159B"/>
    <w:rsid w:val="008419CE"/>
    <w:rsid w:val="0084213A"/>
    <w:rsid w:val="00842650"/>
    <w:rsid w:val="00842A29"/>
    <w:rsid w:val="008436FF"/>
    <w:rsid w:val="00844168"/>
    <w:rsid w:val="00844879"/>
    <w:rsid w:val="00844BA3"/>
    <w:rsid w:val="0084526F"/>
    <w:rsid w:val="00845751"/>
    <w:rsid w:val="008457CA"/>
    <w:rsid w:val="00845B6E"/>
    <w:rsid w:val="0084636A"/>
    <w:rsid w:val="0084637A"/>
    <w:rsid w:val="008464C3"/>
    <w:rsid w:val="00846FCE"/>
    <w:rsid w:val="008477F7"/>
    <w:rsid w:val="00847A0F"/>
    <w:rsid w:val="00850026"/>
    <w:rsid w:val="00850548"/>
    <w:rsid w:val="008507E6"/>
    <w:rsid w:val="008509C9"/>
    <w:rsid w:val="008510CB"/>
    <w:rsid w:val="00851C6B"/>
    <w:rsid w:val="00852383"/>
    <w:rsid w:val="00852ECE"/>
    <w:rsid w:val="008534ED"/>
    <w:rsid w:val="00853AFB"/>
    <w:rsid w:val="00853B2D"/>
    <w:rsid w:val="00853D0C"/>
    <w:rsid w:val="00854107"/>
    <w:rsid w:val="00854190"/>
    <w:rsid w:val="00854194"/>
    <w:rsid w:val="00854481"/>
    <w:rsid w:val="0085459B"/>
    <w:rsid w:val="008549FC"/>
    <w:rsid w:val="00854F91"/>
    <w:rsid w:val="00855529"/>
    <w:rsid w:val="008558D5"/>
    <w:rsid w:val="008560FB"/>
    <w:rsid w:val="00856223"/>
    <w:rsid w:val="00856776"/>
    <w:rsid w:val="00856B49"/>
    <w:rsid w:val="00857571"/>
    <w:rsid w:val="0085792F"/>
    <w:rsid w:val="00857946"/>
    <w:rsid w:val="0085796A"/>
    <w:rsid w:val="00857DEA"/>
    <w:rsid w:val="00860254"/>
    <w:rsid w:val="0086030B"/>
    <w:rsid w:val="00860CEA"/>
    <w:rsid w:val="00860E43"/>
    <w:rsid w:val="0086146D"/>
    <w:rsid w:val="008618FC"/>
    <w:rsid w:val="00861991"/>
    <w:rsid w:val="008628CA"/>
    <w:rsid w:val="008628FA"/>
    <w:rsid w:val="00863025"/>
    <w:rsid w:val="008633F1"/>
    <w:rsid w:val="00863833"/>
    <w:rsid w:val="00863C38"/>
    <w:rsid w:val="00864106"/>
    <w:rsid w:val="00864591"/>
    <w:rsid w:val="008645A2"/>
    <w:rsid w:val="00864BCE"/>
    <w:rsid w:val="00864F74"/>
    <w:rsid w:val="00865301"/>
    <w:rsid w:val="00865381"/>
    <w:rsid w:val="008656C4"/>
    <w:rsid w:val="008656EF"/>
    <w:rsid w:val="00865AEC"/>
    <w:rsid w:val="00865B01"/>
    <w:rsid w:val="00865E8F"/>
    <w:rsid w:val="00866091"/>
    <w:rsid w:val="0086617B"/>
    <w:rsid w:val="008665F7"/>
    <w:rsid w:val="008667E2"/>
    <w:rsid w:val="00866A0D"/>
    <w:rsid w:val="00867727"/>
    <w:rsid w:val="00867890"/>
    <w:rsid w:val="008678C3"/>
    <w:rsid w:val="0087017F"/>
    <w:rsid w:val="0087029C"/>
    <w:rsid w:val="008705E6"/>
    <w:rsid w:val="00870640"/>
    <w:rsid w:val="008706C1"/>
    <w:rsid w:val="00870F74"/>
    <w:rsid w:val="0087124D"/>
    <w:rsid w:val="008715EE"/>
    <w:rsid w:val="008723AE"/>
    <w:rsid w:val="008732C3"/>
    <w:rsid w:val="00873421"/>
    <w:rsid w:val="00873890"/>
    <w:rsid w:val="00873946"/>
    <w:rsid w:val="00873ABA"/>
    <w:rsid w:val="00873BCC"/>
    <w:rsid w:val="00874CDE"/>
    <w:rsid w:val="00874F25"/>
    <w:rsid w:val="008753F2"/>
    <w:rsid w:val="00875E4F"/>
    <w:rsid w:val="00880256"/>
    <w:rsid w:val="00880284"/>
    <w:rsid w:val="008802EC"/>
    <w:rsid w:val="00880329"/>
    <w:rsid w:val="00880D8B"/>
    <w:rsid w:val="00880FE2"/>
    <w:rsid w:val="00881083"/>
    <w:rsid w:val="008819C3"/>
    <w:rsid w:val="00881AB2"/>
    <w:rsid w:val="0088255E"/>
    <w:rsid w:val="00882963"/>
    <w:rsid w:val="00882FA5"/>
    <w:rsid w:val="008831F7"/>
    <w:rsid w:val="0088359C"/>
    <w:rsid w:val="008841AD"/>
    <w:rsid w:val="00884635"/>
    <w:rsid w:val="00884C3C"/>
    <w:rsid w:val="00884FF6"/>
    <w:rsid w:val="008850E6"/>
    <w:rsid w:val="00885228"/>
    <w:rsid w:val="00885793"/>
    <w:rsid w:val="00885AFE"/>
    <w:rsid w:val="008861A9"/>
    <w:rsid w:val="00887005"/>
    <w:rsid w:val="00887033"/>
    <w:rsid w:val="00887C9F"/>
    <w:rsid w:val="0089089E"/>
    <w:rsid w:val="0089090E"/>
    <w:rsid w:val="00890B1A"/>
    <w:rsid w:val="00890B55"/>
    <w:rsid w:val="0089121F"/>
    <w:rsid w:val="008916D8"/>
    <w:rsid w:val="00891D74"/>
    <w:rsid w:val="00892005"/>
    <w:rsid w:val="008922A1"/>
    <w:rsid w:val="00893097"/>
    <w:rsid w:val="008930EC"/>
    <w:rsid w:val="00893406"/>
    <w:rsid w:val="008938BA"/>
    <w:rsid w:val="00893FE6"/>
    <w:rsid w:val="008943F0"/>
    <w:rsid w:val="00894600"/>
    <w:rsid w:val="00894C53"/>
    <w:rsid w:val="00894C62"/>
    <w:rsid w:val="00895F36"/>
    <w:rsid w:val="00896300"/>
    <w:rsid w:val="0089649E"/>
    <w:rsid w:val="00896C82"/>
    <w:rsid w:val="008975B4"/>
    <w:rsid w:val="00897B79"/>
    <w:rsid w:val="008A014B"/>
    <w:rsid w:val="008A104E"/>
    <w:rsid w:val="008A1157"/>
    <w:rsid w:val="008A1592"/>
    <w:rsid w:val="008A17F0"/>
    <w:rsid w:val="008A1AD3"/>
    <w:rsid w:val="008A1C86"/>
    <w:rsid w:val="008A214A"/>
    <w:rsid w:val="008A30A8"/>
    <w:rsid w:val="008A3858"/>
    <w:rsid w:val="008A38A0"/>
    <w:rsid w:val="008A4451"/>
    <w:rsid w:val="008A4C00"/>
    <w:rsid w:val="008A4FAB"/>
    <w:rsid w:val="008A51A5"/>
    <w:rsid w:val="008A5BE8"/>
    <w:rsid w:val="008A604F"/>
    <w:rsid w:val="008A63BF"/>
    <w:rsid w:val="008A6769"/>
    <w:rsid w:val="008A687E"/>
    <w:rsid w:val="008A6AB1"/>
    <w:rsid w:val="008A6C04"/>
    <w:rsid w:val="008A6CBD"/>
    <w:rsid w:val="008A7C9F"/>
    <w:rsid w:val="008B0528"/>
    <w:rsid w:val="008B0D5B"/>
    <w:rsid w:val="008B1167"/>
    <w:rsid w:val="008B1580"/>
    <w:rsid w:val="008B1B47"/>
    <w:rsid w:val="008B2560"/>
    <w:rsid w:val="008B2A90"/>
    <w:rsid w:val="008B2D77"/>
    <w:rsid w:val="008B34E4"/>
    <w:rsid w:val="008B380B"/>
    <w:rsid w:val="008B392E"/>
    <w:rsid w:val="008B3D67"/>
    <w:rsid w:val="008B3D73"/>
    <w:rsid w:val="008B4325"/>
    <w:rsid w:val="008B457C"/>
    <w:rsid w:val="008B4CA5"/>
    <w:rsid w:val="008B53FE"/>
    <w:rsid w:val="008B5954"/>
    <w:rsid w:val="008B5E73"/>
    <w:rsid w:val="008B61A1"/>
    <w:rsid w:val="008B6413"/>
    <w:rsid w:val="008B6FF9"/>
    <w:rsid w:val="008B73E0"/>
    <w:rsid w:val="008B7885"/>
    <w:rsid w:val="008B7D39"/>
    <w:rsid w:val="008C013F"/>
    <w:rsid w:val="008C103F"/>
    <w:rsid w:val="008C1820"/>
    <w:rsid w:val="008C18FD"/>
    <w:rsid w:val="008C23BD"/>
    <w:rsid w:val="008C25EA"/>
    <w:rsid w:val="008C29F0"/>
    <w:rsid w:val="008C2D23"/>
    <w:rsid w:val="008C305F"/>
    <w:rsid w:val="008C3522"/>
    <w:rsid w:val="008C41F4"/>
    <w:rsid w:val="008C51CD"/>
    <w:rsid w:val="008C5435"/>
    <w:rsid w:val="008C55CF"/>
    <w:rsid w:val="008C5645"/>
    <w:rsid w:val="008C5ADD"/>
    <w:rsid w:val="008C6A31"/>
    <w:rsid w:val="008C6EC6"/>
    <w:rsid w:val="008C736F"/>
    <w:rsid w:val="008C76B8"/>
    <w:rsid w:val="008C79B4"/>
    <w:rsid w:val="008C7F90"/>
    <w:rsid w:val="008D00B5"/>
    <w:rsid w:val="008D0180"/>
    <w:rsid w:val="008D0721"/>
    <w:rsid w:val="008D09A9"/>
    <w:rsid w:val="008D0A55"/>
    <w:rsid w:val="008D151F"/>
    <w:rsid w:val="008D1FBA"/>
    <w:rsid w:val="008D2053"/>
    <w:rsid w:val="008D24E0"/>
    <w:rsid w:val="008D25E2"/>
    <w:rsid w:val="008D2A30"/>
    <w:rsid w:val="008D2A96"/>
    <w:rsid w:val="008D2AFD"/>
    <w:rsid w:val="008D2D29"/>
    <w:rsid w:val="008D2EA8"/>
    <w:rsid w:val="008D30A8"/>
    <w:rsid w:val="008D33AB"/>
    <w:rsid w:val="008D3622"/>
    <w:rsid w:val="008D3665"/>
    <w:rsid w:val="008D3A8A"/>
    <w:rsid w:val="008D4119"/>
    <w:rsid w:val="008D443F"/>
    <w:rsid w:val="008D4D50"/>
    <w:rsid w:val="008D4EBA"/>
    <w:rsid w:val="008D62D9"/>
    <w:rsid w:val="008D6F83"/>
    <w:rsid w:val="008D7AA7"/>
    <w:rsid w:val="008D7EA6"/>
    <w:rsid w:val="008E0319"/>
    <w:rsid w:val="008E0862"/>
    <w:rsid w:val="008E0BDA"/>
    <w:rsid w:val="008E0F13"/>
    <w:rsid w:val="008E11B4"/>
    <w:rsid w:val="008E134C"/>
    <w:rsid w:val="008E17AF"/>
    <w:rsid w:val="008E1BD8"/>
    <w:rsid w:val="008E1D1C"/>
    <w:rsid w:val="008E2314"/>
    <w:rsid w:val="008E273D"/>
    <w:rsid w:val="008E2779"/>
    <w:rsid w:val="008E2920"/>
    <w:rsid w:val="008E3E9D"/>
    <w:rsid w:val="008E3FF4"/>
    <w:rsid w:val="008E467A"/>
    <w:rsid w:val="008E534C"/>
    <w:rsid w:val="008E5559"/>
    <w:rsid w:val="008E5908"/>
    <w:rsid w:val="008E5967"/>
    <w:rsid w:val="008E5C91"/>
    <w:rsid w:val="008E5DFE"/>
    <w:rsid w:val="008E5F91"/>
    <w:rsid w:val="008E6133"/>
    <w:rsid w:val="008E647A"/>
    <w:rsid w:val="008E69D2"/>
    <w:rsid w:val="008E6B02"/>
    <w:rsid w:val="008E6B39"/>
    <w:rsid w:val="008E6FD6"/>
    <w:rsid w:val="008E70E9"/>
    <w:rsid w:val="008E75CD"/>
    <w:rsid w:val="008E7B74"/>
    <w:rsid w:val="008E7BAC"/>
    <w:rsid w:val="008E7CA7"/>
    <w:rsid w:val="008E7CB6"/>
    <w:rsid w:val="008E7CEF"/>
    <w:rsid w:val="008F06A4"/>
    <w:rsid w:val="008F0A40"/>
    <w:rsid w:val="008F0B73"/>
    <w:rsid w:val="008F1369"/>
    <w:rsid w:val="008F1CA2"/>
    <w:rsid w:val="008F1CFF"/>
    <w:rsid w:val="008F2100"/>
    <w:rsid w:val="008F2829"/>
    <w:rsid w:val="008F2F55"/>
    <w:rsid w:val="008F305B"/>
    <w:rsid w:val="008F36B8"/>
    <w:rsid w:val="008F499F"/>
    <w:rsid w:val="008F4A92"/>
    <w:rsid w:val="008F4CDE"/>
    <w:rsid w:val="008F4D7B"/>
    <w:rsid w:val="008F5B73"/>
    <w:rsid w:val="008F604D"/>
    <w:rsid w:val="008F60CD"/>
    <w:rsid w:val="008F6249"/>
    <w:rsid w:val="008F64E5"/>
    <w:rsid w:val="008F7053"/>
    <w:rsid w:val="008F79BE"/>
    <w:rsid w:val="008F79F0"/>
    <w:rsid w:val="0090004E"/>
    <w:rsid w:val="009010F9"/>
    <w:rsid w:val="0090129C"/>
    <w:rsid w:val="00903328"/>
    <w:rsid w:val="009036A8"/>
    <w:rsid w:val="00903B09"/>
    <w:rsid w:val="009048F0"/>
    <w:rsid w:val="00904CBF"/>
    <w:rsid w:val="00904FE3"/>
    <w:rsid w:val="00905885"/>
    <w:rsid w:val="00905F50"/>
    <w:rsid w:val="0090605D"/>
    <w:rsid w:val="00906AF9"/>
    <w:rsid w:val="00907220"/>
    <w:rsid w:val="00907297"/>
    <w:rsid w:val="00907326"/>
    <w:rsid w:val="00907933"/>
    <w:rsid w:val="00910263"/>
    <w:rsid w:val="00910421"/>
    <w:rsid w:val="00910574"/>
    <w:rsid w:val="00910F74"/>
    <w:rsid w:val="00911135"/>
    <w:rsid w:val="009117EB"/>
    <w:rsid w:val="00911B5E"/>
    <w:rsid w:val="0091219C"/>
    <w:rsid w:val="00912945"/>
    <w:rsid w:val="00912C67"/>
    <w:rsid w:val="009131C4"/>
    <w:rsid w:val="0091354A"/>
    <w:rsid w:val="00913727"/>
    <w:rsid w:val="00914BEE"/>
    <w:rsid w:val="00914F10"/>
    <w:rsid w:val="00915624"/>
    <w:rsid w:val="0091562F"/>
    <w:rsid w:val="0091626D"/>
    <w:rsid w:val="0091655A"/>
    <w:rsid w:val="00916A5C"/>
    <w:rsid w:val="00916A7F"/>
    <w:rsid w:val="00916BF5"/>
    <w:rsid w:val="00920125"/>
    <w:rsid w:val="0092024D"/>
    <w:rsid w:val="00920559"/>
    <w:rsid w:val="00920C0A"/>
    <w:rsid w:val="00920C3A"/>
    <w:rsid w:val="00921179"/>
    <w:rsid w:val="00921BF7"/>
    <w:rsid w:val="0092226C"/>
    <w:rsid w:val="009230CE"/>
    <w:rsid w:val="0092340D"/>
    <w:rsid w:val="009237CA"/>
    <w:rsid w:val="00923A8A"/>
    <w:rsid w:val="00923D23"/>
    <w:rsid w:val="00923F3F"/>
    <w:rsid w:val="00924146"/>
    <w:rsid w:val="00924452"/>
    <w:rsid w:val="009249B2"/>
    <w:rsid w:val="009259CD"/>
    <w:rsid w:val="009266AD"/>
    <w:rsid w:val="00926C3D"/>
    <w:rsid w:val="00927011"/>
    <w:rsid w:val="0092766F"/>
    <w:rsid w:val="00927A83"/>
    <w:rsid w:val="00927B47"/>
    <w:rsid w:val="0093009C"/>
    <w:rsid w:val="009313D6"/>
    <w:rsid w:val="0093156F"/>
    <w:rsid w:val="009316FA"/>
    <w:rsid w:val="00931999"/>
    <w:rsid w:val="00931DB7"/>
    <w:rsid w:val="00931E3B"/>
    <w:rsid w:val="009321E9"/>
    <w:rsid w:val="009324E0"/>
    <w:rsid w:val="00932956"/>
    <w:rsid w:val="00932DC8"/>
    <w:rsid w:val="0093309D"/>
    <w:rsid w:val="00933219"/>
    <w:rsid w:val="00933F6B"/>
    <w:rsid w:val="00934A6C"/>
    <w:rsid w:val="00934B1E"/>
    <w:rsid w:val="00934F66"/>
    <w:rsid w:val="00935A5F"/>
    <w:rsid w:val="00935CAF"/>
    <w:rsid w:val="00935EDA"/>
    <w:rsid w:val="00936B4B"/>
    <w:rsid w:val="00936F6A"/>
    <w:rsid w:val="00937436"/>
    <w:rsid w:val="0094023F"/>
    <w:rsid w:val="00940919"/>
    <w:rsid w:val="009412F2"/>
    <w:rsid w:val="00941760"/>
    <w:rsid w:val="00941D46"/>
    <w:rsid w:val="00941DE9"/>
    <w:rsid w:val="00942059"/>
    <w:rsid w:val="00942392"/>
    <w:rsid w:val="009428BA"/>
    <w:rsid w:val="009430F8"/>
    <w:rsid w:val="00943247"/>
    <w:rsid w:val="0094350D"/>
    <w:rsid w:val="00943995"/>
    <w:rsid w:val="00943F1F"/>
    <w:rsid w:val="0094476D"/>
    <w:rsid w:val="00944F15"/>
    <w:rsid w:val="00945033"/>
    <w:rsid w:val="00945073"/>
    <w:rsid w:val="00945519"/>
    <w:rsid w:val="00945ADF"/>
    <w:rsid w:val="00945BFC"/>
    <w:rsid w:val="0094638C"/>
    <w:rsid w:val="0094765E"/>
    <w:rsid w:val="00947EBF"/>
    <w:rsid w:val="009502B1"/>
    <w:rsid w:val="0095038B"/>
    <w:rsid w:val="00950B66"/>
    <w:rsid w:val="00951A68"/>
    <w:rsid w:val="00951D29"/>
    <w:rsid w:val="00951F47"/>
    <w:rsid w:val="00952227"/>
    <w:rsid w:val="00952635"/>
    <w:rsid w:val="00953179"/>
    <w:rsid w:val="0095317A"/>
    <w:rsid w:val="00953653"/>
    <w:rsid w:val="00953776"/>
    <w:rsid w:val="00953D4B"/>
    <w:rsid w:val="00953EBB"/>
    <w:rsid w:val="00953FB6"/>
    <w:rsid w:val="0095468F"/>
    <w:rsid w:val="00954F61"/>
    <w:rsid w:val="00955A97"/>
    <w:rsid w:val="00955E1F"/>
    <w:rsid w:val="00956279"/>
    <w:rsid w:val="0095651A"/>
    <w:rsid w:val="0095657C"/>
    <w:rsid w:val="009565CA"/>
    <w:rsid w:val="00956E0E"/>
    <w:rsid w:val="0095720E"/>
    <w:rsid w:val="009577B3"/>
    <w:rsid w:val="00960480"/>
    <w:rsid w:val="00960960"/>
    <w:rsid w:val="00960BDD"/>
    <w:rsid w:val="00960D57"/>
    <w:rsid w:val="009611A4"/>
    <w:rsid w:val="00961BD9"/>
    <w:rsid w:val="00961CA6"/>
    <w:rsid w:val="0096218F"/>
    <w:rsid w:val="00962876"/>
    <w:rsid w:val="00962ABF"/>
    <w:rsid w:val="009632EA"/>
    <w:rsid w:val="00963305"/>
    <w:rsid w:val="009636B9"/>
    <w:rsid w:val="00963D43"/>
    <w:rsid w:val="00963DF0"/>
    <w:rsid w:val="00963EE8"/>
    <w:rsid w:val="00964348"/>
    <w:rsid w:val="00964CE2"/>
    <w:rsid w:val="00964D3E"/>
    <w:rsid w:val="00964D4F"/>
    <w:rsid w:val="0096570A"/>
    <w:rsid w:val="0096597E"/>
    <w:rsid w:val="00965FE4"/>
    <w:rsid w:val="009665FF"/>
    <w:rsid w:val="0096687C"/>
    <w:rsid w:val="00967346"/>
    <w:rsid w:val="00967BC2"/>
    <w:rsid w:val="00970075"/>
    <w:rsid w:val="009700D6"/>
    <w:rsid w:val="009700FB"/>
    <w:rsid w:val="009703EA"/>
    <w:rsid w:val="00970DB7"/>
    <w:rsid w:val="00971118"/>
    <w:rsid w:val="0097125F"/>
    <w:rsid w:val="009717B3"/>
    <w:rsid w:val="009718D9"/>
    <w:rsid w:val="00972033"/>
    <w:rsid w:val="009722BA"/>
    <w:rsid w:val="00972449"/>
    <w:rsid w:val="00972EE1"/>
    <w:rsid w:val="00973051"/>
    <w:rsid w:val="0097306D"/>
    <w:rsid w:val="0097360B"/>
    <w:rsid w:val="0097386E"/>
    <w:rsid w:val="009738EC"/>
    <w:rsid w:val="00973E52"/>
    <w:rsid w:val="00974495"/>
    <w:rsid w:val="009744F7"/>
    <w:rsid w:val="00974D79"/>
    <w:rsid w:val="00975093"/>
    <w:rsid w:val="009757BA"/>
    <w:rsid w:val="009765C0"/>
    <w:rsid w:val="009766E7"/>
    <w:rsid w:val="009766EB"/>
    <w:rsid w:val="009769B2"/>
    <w:rsid w:val="00976D68"/>
    <w:rsid w:val="00976DFB"/>
    <w:rsid w:val="009777C1"/>
    <w:rsid w:val="009779F4"/>
    <w:rsid w:val="00977F1B"/>
    <w:rsid w:val="00980013"/>
    <w:rsid w:val="0098179A"/>
    <w:rsid w:val="0098209F"/>
    <w:rsid w:val="009825CA"/>
    <w:rsid w:val="00982967"/>
    <w:rsid w:val="00983817"/>
    <w:rsid w:val="00983C71"/>
    <w:rsid w:val="00983E41"/>
    <w:rsid w:val="00983E46"/>
    <w:rsid w:val="009846F7"/>
    <w:rsid w:val="009848DB"/>
    <w:rsid w:val="009853A2"/>
    <w:rsid w:val="00985462"/>
    <w:rsid w:val="0098587E"/>
    <w:rsid w:val="0098591D"/>
    <w:rsid w:val="00985BEA"/>
    <w:rsid w:val="00985D9E"/>
    <w:rsid w:val="00986154"/>
    <w:rsid w:val="009871C9"/>
    <w:rsid w:val="0098763B"/>
    <w:rsid w:val="0098793C"/>
    <w:rsid w:val="00987BA3"/>
    <w:rsid w:val="0099012D"/>
    <w:rsid w:val="009909B8"/>
    <w:rsid w:val="00990F73"/>
    <w:rsid w:val="0099143D"/>
    <w:rsid w:val="00991AA3"/>
    <w:rsid w:val="009921E6"/>
    <w:rsid w:val="00992374"/>
    <w:rsid w:val="00992431"/>
    <w:rsid w:val="0099270F"/>
    <w:rsid w:val="009929B6"/>
    <w:rsid w:val="00992B01"/>
    <w:rsid w:val="00993053"/>
    <w:rsid w:val="0099333A"/>
    <w:rsid w:val="00993F46"/>
    <w:rsid w:val="00994301"/>
    <w:rsid w:val="0099486C"/>
    <w:rsid w:val="009948C4"/>
    <w:rsid w:val="009951C0"/>
    <w:rsid w:val="00995713"/>
    <w:rsid w:val="00995B91"/>
    <w:rsid w:val="009967F3"/>
    <w:rsid w:val="009969AE"/>
    <w:rsid w:val="00996C9B"/>
    <w:rsid w:val="00996D24"/>
    <w:rsid w:val="009971AF"/>
    <w:rsid w:val="009977EF"/>
    <w:rsid w:val="009A0606"/>
    <w:rsid w:val="009A0671"/>
    <w:rsid w:val="009A0A8C"/>
    <w:rsid w:val="009A0AFE"/>
    <w:rsid w:val="009A0C34"/>
    <w:rsid w:val="009A0FBF"/>
    <w:rsid w:val="009A1430"/>
    <w:rsid w:val="009A2397"/>
    <w:rsid w:val="009A23EC"/>
    <w:rsid w:val="009A2A0F"/>
    <w:rsid w:val="009A2BA0"/>
    <w:rsid w:val="009A2C67"/>
    <w:rsid w:val="009A3482"/>
    <w:rsid w:val="009A3EF7"/>
    <w:rsid w:val="009A4077"/>
    <w:rsid w:val="009A4D3B"/>
    <w:rsid w:val="009A5A69"/>
    <w:rsid w:val="009A655A"/>
    <w:rsid w:val="009A67FC"/>
    <w:rsid w:val="009A6AB8"/>
    <w:rsid w:val="009A6EB8"/>
    <w:rsid w:val="009A70C4"/>
    <w:rsid w:val="009A7B93"/>
    <w:rsid w:val="009A7CE1"/>
    <w:rsid w:val="009A7E5C"/>
    <w:rsid w:val="009B013E"/>
    <w:rsid w:val="009B0237"/>
    <w:rsid w:val="009B03A5"/>
    <w:rsid w:val="009B097E"/>
    <w:rsid w:val="009B0D08"/>
    <w:rsid w:val="009B0E57"/>
    <w:rsid w:val="009B1371"/>
    <w:rsid w:val="009B1D72"/>
    <w:rsid w:val="009B1F76"/>
    <w:rsid w:val="009B25CD"/>
    <w:rsid w:val="009B2F0F"/>
    <w:rsid w:val="009B3DF8"/>
    <w:rsid w:val="009B3F48"/>
    <w:rsid w:val="009B46C8"/>
    <w:rsid w:val="009B4F00"/>
    <w:rsid w:val="009B5528"/>
    <w:rsid w:val="009B5640"/>
    <w:rsid w:val="009B5AF3"/>
    <w:rsid w:val="009B5B2D"/>
    <w:rsid w:val="009B5D52"/>
    <w:rsid w:val="009B61DF"/>
    <w:rsid w:val="009B6AE9"/>
    <w:rsid w:val="009B7027"/>
    <w:rsid w:val="009B7028"/>
    <w:rsid w:val="009B7186"/>
    <w:rsid w:val="009B7231"/>
    <w:rsid w:val="009B7D7B"/>
    <w:rsid w:val="009C04A9"/>
    <w:rsid w:val="009C15F4"/>
    <w:rsid w:val="009C1971"/>
    <w:rsid w:val="009C1F55"/>
    <w:rsid w:val="009C25E7"/>
    <w:rsid w:val="009C2686"/>
    <w:rsid w:val="009C30E2"/>
    <w:rsid w:val="009C33D2"/>
    <w:rsid w:val="009C3CF6"/>
    <w:rsid w:val="009C3E0A"/>
    <w:rsid w:val="009C3FEC"/>
    <w:rsid w:val="009C40CE"/>
    <w:rsid w:val="009C46A5"/>
    <w:rsid w:val="009C4A33"/>
    <w:rsid w:val="009C4A41"/>
    <w:rsid w:val="009C4B6B"/>
    <w:rsid w:val="009C516B"/>
    <w:rsid w:val="009C5966"/>
    <w:rsid w:val="009C6036"/>
    <w:rsid w:val="009C6867"/>
    <w:rsid w:val="009D045F"/>
    <w:rsid w:val="009D05BF"/>
    <w:rsid w:val="009D060D"/>
    <w:rsid w:val="009D07C3"/>
    <w:rsid w:val="009D0A8F"/>
    <w:rsid w:val="009D0EBC"/>
    <w:rsid w:val="009D0FF8"/>
    <w:rsid w:val="009D19E0"/>
    <w:rsid w:val="009D1A77"/>
    <w:rsid w:val="009D1BEC"/>
    <w:rsid w:val="009D1E9D"/>
    <w:rsid w:val="009D1F60"/>
    <w:rsid w:val="009D203E"/>
    <w:rsid w:val="009D227B"/>
    <w:rsid w:val="009D22E3"/>
    <w:rsid w:val="009D2EB9"/>
    <w:rsid w:val="009D2EBA"/>
    <w:rsid w:val="009D3148"/>
    <w:rsid w:val="009D3702"/>
    <w:rsid w:val="009D388C"/>
    <w:rsid w:val="009D3993"/>
    <w:rsid w:val="009D3E01"/>
    <w:rsid w:val="009D435B"/>
    <w:rsid w:val="009D44D6"/>
    <w:rsid w:val="009D4C66"/>
    <w:rsid w:val="009D5305"/>
    <w:rsid w:val="009D568A"/>
    <w:rsid w:val="009D5B8D"/>
    <w:rsid w:val="009D628D"/>
    <w:rsid w:val="009D6497"/>
    <w:rsid w:val="009D71FF"/>
    <w:rsid w:val="009D798A"/>
    <w:rsid w:val="009D7E3B"/>
    <w:rsid w:val="009E0097"/>
    <w:rsid w:val="009E0557"/>
    <w:rsid w:val="009E0720"/>
    <w:rsid w:val="009E0970"/>
    <w:rsid w:val="009E0F3D"/>
    <w:rsid w:val="009E2426"/>
    <w:rsid w:val="009E25BC"/>
    <w:rsid w:val="009E304F"/>
    <w:rsid w:val="009E3553"/>
    <w:rsid w:val="009E3C2E"/>
    <w:rsid w:val="009E4AD6"/>
    <w:rsid w:val="009E543F"/>
    <w:rsid w:val="009E5700"/>
    <w:rsid w:val="009E5BDB"/>
    <w:rsid w:val="009E5F82"/>
    <w:rsid w:val="009E6CCC"/>
    <w:rsid w:val="009E75BB"/>
    <w:rsid w:val="009E76BB"/>
    <w:rsid w:val="009E7CE5"/>
    <w:rsid w:val="009E7D99"/>
    <w:rsid w:val="009F01A8"/>
    <w:rsid w:val="009F033E"/>
    <w:rsid w:val="009F03F4"/>
    <w:rsid w:val="009F0675"/>
    <w:rsid w:val="009F0E49"/>
    <w:rsid w:val="009F1D17"/>
    <w:rsid w:val="009F2111"/>
    <w:rsid w:val="009F229A"/>
    <w:rsid w:val="009F233B"/>
    <w:rsid w:val="009F236D"/>
    <w:rsid w:val="009F2C35"/>
    <w:rsid w:val="009F2D7E"/>
    <w:rsid w:val="009F3405"/>
    <w:rsid w:val="009F35BF"/>
    <w:rsid w:val="009F3641"/>
    <w:rsid w:val="009F3EAF"/>
    <w:rsid w:val="009F4798"/>
    <w:rsid w:val="009F4E8E"/>
    <w:rsid w:val="009F4F0E"/>
    <w:rsid w:val="009F54A2"/>
    <w:rsid w:val="009F5754"/>
    <w:rsid w:val="009F585A"/>
    <w:rsid w:val="009F6072"/>
    <w:rsid w:val="009F65CC"/>
    <w:rsid w:val="009F671E"/>
    <w:rsid w:val="009F67BD"/>
    <w:rsid w:val="009F6816"/>
    <w:rsid w:val="009F6CB1"/>
    <w:rsid w:val="009F731E"/>
    <w:rsid w:val="009F7795"/>
    <w:rsid w:val="009F786B"/>
    <w:rsid w:val="009F797E"/>
    <w:rsid w:val="009F79CF"/>
    <w:rsid w:val="00A001FE"/>
    <w:rsid w:val="00A00322"/>
    <w:rsid w:val="00A00611"/>
    <w:rsid w:val="00A00944"/>
    <w:rsid w:val="00A0169A"/>
    <w:rsid w:val="00A01F0D"/>
    <w:rsid w:val="00A027BA"/>
    <w:rsid w:val="00A02C8D"/>
    <w:rsid w:val="00A02DD0"/>
    <w:rsid w:val="00A036A0"/>
    <w:rsid w:val="00A037A4"/>
    <w:rsid w:val="00A03C3A"/>
    <w:rsid w:val="00A040E8"/>
    <w:rsid w:val="00A0455D"/>
    <w:rsid w:val="00A046B0"/>
    <w:rsid w:val="00A04899"/>
    <w:rsid w:val="00A04950"/>
    <w:rsid w:val="00A04B51"/>
    <w:rsid w:val="00A04EA7"/>
    <w:rsid w:val="00A058AB"/>
    <w:rsid w:val="00A0606A"/>
    <w:rsid w:val="00A06F24"/>
    <w:rsid w:val="00A071AD"/>
    <w:rsid w:val="00A07267"/>
    <w:rsid w:val="00A0728A"/>
    <w:rsid w:val="00A0730C"/>
    <w:rsid w:val="00A07AE8"/>
    <w:rsid w:val="00A07B90"/>
    <w:rsid w:val="00A1035E"/>
    <w:rsid w:val="00A1102D"/>
    <w:rsid w:val="00A112DB"/>
    <w:rsid w:val="00A11343"/>
    <w:rsid w:val="00A11791"/>
    <w:rsid w:val="00A11829"/>
    <w:rsid w:val="00A1281A"/>
    <w:rsid w:val="00A1370A"/>
    <w:rsid w:val="00A13B19"/>
    <w:rsid w:val="00A13DB2"/>
    <w:rsid w:val="00A13F70"/>
    <w:rsid w:val="00A141F8"/>
    <w:rsid w:val="00A142F3"/>
    <w:rsid w:val="00A14C03"/>
    <w:rsid w:val="00A14CC1"/>
    <w:rsid w:val="00A14E0C"/>
    <w:rsid w:val="00A1537F"/>
    <w:rsid w:val="00A15BA0"/>
    <w:rsid w:val="00A15C20"/>
    <w:rsid w:val="00A16FFF"/>
    <w:rsid w:val="00A17B4E"/>
    <w:rsid w:val="00A17C8D"/>
    <w:rsid w:val="00A200E2"/>
    <w:rsid w:val="00A20208"/>
    <w:rsid w:val="00A20619"/>
    <w:rsid w:val="00A20EA7"/>
    <w:rsid w:val="00A2149B"/>
    <w:rsid w:val="00A214CC"/>
    <w:rsid w:val="00A21722"/>
    <w:rsid w:val="00A21807"/>
    <w:rsid w:val="00A22001"/>
    <w:rsid w:val="00A2267B"/>
    <w:rsid w:val="00A226D5"/>
    <w:rsid w:val="00A2285F"/>
    <w:rsid w:val="00A22B3B"/>
    <w:rsid w:val="00A22CFA"/>
    <w:rsid w:val="00A23026"/>
    <w:rsid w:val="00A23492"/>
    <w:rsid w:val="00A23B8F"/>
    <w:rsid w:val="00A23F77"/>
    <w:rsid w:val="00A24004"/>
    <w:rsid w:val="00A24779"/>
    <w:rsid w:val="00A248CF"/>
    <w:rsid w:val="00A24A55"/>
    <w:rsid w:val="00A24A85"/>
    <w:rsid w:val="00A24F1A"/>
    <w:rsid w:val="00A25AE4"/>
    <w:rsid w:val="00A25E9A"/>
    <w:rsid w:val="00A27A5B"/>
    <w:rsid w:val="00A301A6"/>
    <w:rsid w:val="00A3045D"/>
    <w:rsid w:val="00A308CE"/>
    <w:rsid w:val="00A30CEE"/>
    <w:rsid w:val="00A31749"/>
    <w:rsid w:val="00A31796"/>
    <w:rsid w:val="00A317A1"/>
    <w:rsid w:val="00A31823"/>
    <w:rsid w:val="00A31AFB"/>
    <w:rsid w:val="00A3215D"/>
    <w:rsid w:val="00A321A0"/>
    <w:rsid w:val="00A3225A"/>
    <w:rsid w:val="00A32321"/>
    <w:rsid w:val="00A327C0"/>
    <w:rsid w:val="00A32DC9"/>
    <w:rsid w:val="00A331D7"/>
    <w:rsid w:val="00A33751"/>
    <w:rsid w:val="00A337AE"/>
    <w:rsid w:val="00A33B1A"/>
    <w:rsid w:val="00A3458A"/>
    <w:rsid w:val="00A3475C"/>
    <w:rsid w:val="00A354E0"/>
    <w:rsid w:val="00A35C0C"/>
    <w:rsid w:val="00A3647F"/>
    <w:rsid w:val="00A3710D"/>
    <w:rsid w:val="00A3724A"/>
    <w:rsid w:val="00A372E9"/>
    <w:rsid w:val="00A37575"/>
    <w:rsid w:val="00A402A4"/>
    <w:rsid w:val="00A405CF"/>
    <w:rsid w:val="00A40C38"/>
    <w:rsid w:val="00A4100F"/>
    <w:rsid w:val="00A41673"/>
    <w:rsid w:val="00A41698"/>
    <w:rsid w:val="00A4174B"/>
    <w:rsid w:val="00A41A4F"/>
    <w:rsid w:val="00A41B59"/>
    <w:rsid w:val="00A41C09"/>
    <w:rsid w:val="00A41F7D"/>
    <w:rsid w:val="00A41F99"/>
    <w:rsid w:val="00A42194"/>
    <w:rsid w:val="00A42278"/>
    <w:rsid w:val="00A42338"/>
    <w:rsid w:val="00A4292C"/>
    <w:rsid w:val="00A429F9"/>
    <w:rsid w:val="00A42DBA"/>
    <w:rsid w:val="00A4355A"/>
    <w:rsid w:val="00A43701"/>
    <w:rsid w:val="00A43F2D"/>
    <w:rsid w:val="00A43F82"/>
    <w:rsid w:val="00A44414"/>
    <w:rsid w:val="00A4463F"/>
    <w:rsid w:val="00A44E4F"/>
    <w:rsid w:val="00A45145"/>
    <w:rsid w:val="00A45375"/>
    <w:rsid w:val="00A458E0"/>
    <w:rsid w:val="00A45C5B"/>
    <w:rsid w:val="00A45FE6"/>
    <w:rsid w:val="00A464FD"/>
    <w:rsid w:val="00A46D65"/>
    <w:rsid w:val="00A46DCD"/>
    <w:rsid w:val="00A509FF"/>
    <w:rsid w:val="00A50AD4"/>
    <w:rsid w:val="00A50E21"/>
    <w:rsid w:val="00A51159"/>
    <w:rsid w:val="00A51646"/>
    <w:rsid w:val="00A5275E"/>
    <w:rsid w:val="00A528BF"/>
    <w:rsid w:val="00A52BE0"/>
    <w:rsid w:val="00A53203"/>
    <w:rsid w:val="00A53220"/>
    <w:rsid w:val="00A53735"/>
    <w:rsid w:val="00A53C6A"/>
    <w:rsid w:val="00A549B9"/>
    <w:rsid w:val="00A54A0D"/>
    <w:rsid w:val="00A54C21"/>
    <w:rsid w:val="00A550E4"/>
    <w:rsid w:val="00A5540A"/>
    <w:rsid w:val="00A5566F"/>
    <w:rsid w:val="00A557BE"/>
    <w:rsid w:val="00A56472"/>
    <w:rsid w:val="00A56DA3"/>
    <w:rsid w:val="00A57003"/>
    <w:rsid w:val="00A5730D"/>
    <w:rsid w:val="00A5785F"/>
    <w:rsid w:val="00A57C93"/>
    <w:rsid w:val="00A60100"/>
    <w:rsid w:val="00A601AF"/>
    <w:rsid w:val="00A6087B"/>
    <w:rsid w:val="00A6090E"/>
    <w:rsid w:val="00A61ED1"/>
    <w:rsid w:val="00A62904"/>
    <w:rsid w:val="00A63513"/>
    <w:rsid w:val="00A63A82"/>
    <w:rsid w:val="00A63EF6"/>
    <w:rsid w:val="00A64272"/>
    <w:rsid w:val="00A646FD"/>
    <w:rsid w:val="00A6471B"/>
    <w:rsid w:val="00A64C91"/>
    <w:rsid w:val="00A64E5A"/>
    <w:rsid w:val="00A65353"/>
    <w:rsid w:val="00A657BD"/>
    <w:rsid w:val="00A65D60"/>
    <w:rsid w:val="00A65D9F"/>
    <w:rsid w:val="00A66A8C"/>
    <w:rsid w:val="00A66B80"/>
    <w:rsid w:val="00A6716D"/>
    <w:rsid w:val="00A67658"/>
    <w:rsid w:val="00A67B89"/>
    <w:rsid w:val="00A67CA2"/>
    <w:rsid w:val="00A67DAD"/>
    <w:rsid w:val="00A67DB8"/>
    <w:rsid w:val="00A70159"/>
    <w:rsid w:val="00A70938"/>
    <w:rsid w:val="00A70B31"/>
    <w:rsid w:val="00A70C29"/>
    <w:rsid w:val="00A7175D"/>
    <w:rsid w:val="00A719AF"/>
    <w:rsid w:val="00A719C1"/>
    <w:rsid w:val="00A72C41"/>
    <w:rsid w:val="00A73193"/>
    <w:rsid w:val="00A73716"/>
    <w:rsid w:val="00A73827"/>
    <w:rsid w:val="00A74A9D"/>
    <w:rsid w:val="00A75FE8"/>
    <w:rsid w:val="00A762A1"/>
    <w:rsid w:val="00A76D35"/>
    <w:rsid w:val="00A77268"/>
    <w:rsid w:val="00A77A84"/>
    <w:rsid w:val="00A77E3C"/>
    <w:rsid w:val="00A77E8A"/>
    <w:rsid w:val="00A8061F"/>
    <w:rsid w:val="00A8068F"/>
    <w:rsid w:val="00A80BCC"/>
    <w:rsid w:val="00A80D2D"/>
    <w:rsid w:val="00A80DCB"/>
    <w:rsid w:val="00A81977"/>
    <w:rsid w:val="00A81D70"/>
    <w:rsid w:val="00A8212E"/>
    <w:rsid w:val="00A8229D"/>
    <w:rsid w:val="00A828A2"/>
    <w:rsid w:val="00A82970"/>
    <w:rsid w:val="00A82E22"/>
    <w:rsid w:val="00A82FE0"/>
    <w:rsid w:val="00A8498A"/>
    <w:rsid w:val="00A84B86"/>
    <w:rsid w:val="00A84CA5"/>
    <w:rsid w:val="00A84E94"/>
    <w:rsid w:val="00A85157"/>
    <w:rsid w:val="00A853B0"/>
    <w:rsid w:val="00A85CA9"/>
    <w:rsid w:val="00A868AA"/>
    <w:rsid w:val="00A875E7"/>
    <w:rsid w:val="00A878AE"/>
    <w:rsid w:val="00A87AE0"/>
    <w:rsid w:val="00A87C2D"/>
    <w:rsid w:val="00A87D5D"/>
    <w:rsid w:val="00A903EB"/>
    <w:rsid w:val="00A9079B"/>
    <w:rsid w:val="00A9219F"/>
    <w:rsid w:val="00A92BCC"/>
    <w:rsid w:val="00A932E8"/>
    <w:rsid w:val="00A93955"/>
    <w:rsid w:val="00A93B28"/>
    <w:rsid w:val="00A93CDD"/>
    <w:rsid w:val="00A93D07"/>
    <w:rsid w:val="00A941DD"/>
    <w:rsid w:val="00A9435D"/>
    <w:rsid w:val="00A94D25"/>
    <w:rsid w:val="00A94FE2"/>
    <w:rsid w:val="00A94FF9"/>
    <w:rsid w:val="00A95186"/>
    <w:rsid w:val="00A95527"/>
    <w:rsid w:val="00A959EB"/>
    <w:rsid w:val="00A9694A"/>
    <w:rsid w:val="00A96D8E"/>
    <w:rsid w:val="00A97306"/>
    <w:rsid w:val="00A97800"/>
    <w:rsid w:val="00A9792B"/>
    <w:rsid w:val="00A979AD"/>
    <w:rsid w:val="00A97D91"/>
    <w:rsid w:val="00A97FF2"/>
    <w:rsid w:val="00AA0184"/>
    <w:rsid w:val="00AA0419"/>
    <w:rsid w:val="00AA044A"/>
    <w:rsid w:val="00AA052B"/>
    <w:rsid w:val="00AA0779"/>
    <w:rsid w:val="00AA0782"/>
    <w:rsid w:val="00AA0968"/>
    <w:rsid w:val="00AA0E4E"/>
    <w:rsid w:val="00AA0EC4"/>
    <w:rsid w:val="00AA11D0"/>
    <w:rsid w:val="00AA19C1"/>
    <w:rsid w:val="00AA24C1"/>
    <w:rsid w:val="00AA2671"/>
    <w:rsid w:val="00AA2ABE"/>
    <w:rsid w:val="00AA2B39"/>
    <w:rsid w:val="00AA2C48"/>
    <w:rsid w:val="00AA36F1"/>
    <w:rsid w:val="00AA3864"/>
    <w:rsid w:val="00AA38A9"/>
    <w:rsid w:val="00AA399A"/>
    <w:rsid w:val="00AA3A9E"/>
    <w:rsid w:val="00AA3E93"/>
    <w:rsid w:val="00AA44FF"/>
    <w:rsid w:val="00AA4565"/>
    <w:rsid w:val="00AA55D4"/>
    <w:rsid w:val="00AA5ABD"/>
    <w:rsid w:val="00AA614B"/>
    <w:rsid w:val="00AA6C5A"/>
    <w:rsid w:val="00AA6D3C"/>
    <w:rsid w:val="00AA6F9D"/>
    <w:rsid w:val="00AA6FCF"/>
    <w:rsid w:val="00AA748E"/>
    <w:rsid w:val="00AA781B"/>
    <w:rsid w:val="00AA79CB"/>
    <w:rsid w:val="00AA7CAD"/>
    <w:rsid w:val="00AB06D9"/>
    <w:rsid w:val="00AB0E3A"/>
    <w:rsid w:val="00AB2323"/>
    <w:rsid w:val="00AB2A4A"/>
    <w:rsid w:val="00AB2F5E"/>
    <w:rsid w:val="00AB34FA"/>
    <w:rsid w:val="00AB364A"/>
    <w:rsid w:val="00AB3FAD"/>
    <w:rsid w:val="00AB4772"/>
    <w:rsid w:val="00AB546C"/>
    <w:rsid w:val="00AB546E"/>
    <w:rsid w:val="00AB5D99"/>
    <w:rsid w:val="00AB6560"/>
    <w:rsid w:val="00AB6B3E"/>
    <w:rsid w:val="00AB7413"/>
    <w:rsid w:val="00AB75F4"/>
    <w:rsid w:val="00AB78C4"/>
    <w:rsid w:val="00AB7DC1"/>
    <w:rsid w:val="00AC038E"/>
    <w:rsid w:val="00AC06DA"/>
    <w:rsid w:val="00AC28BB"/>
    <w:rsid w:val="00AC2976"/>
    <w:rsid w:val="00AC2A72"/>
    <w:rsid w:val="00AC2B90"/>
    <w:rsid w:val="00AC2D58"/>
    <w:rsid w:val="00AC2F64"/>
    <w:rsid w:val="00AC32F8"/>
    <w:rsid w:val="00AC35E0"/>
    <w:rsid w:val="00AC3E7B"/>
    <w:rsid w:val="00AC4A56"/>
    <w:rsid w:val="00AC4B5A"/>
    <w:rsid w:val="00AC4DF4"/>
    <w:rsid w:val="00AC5F63"/>
    <w:rsid w:val="00AC641D"/>
    <w:rsid w:val="00AC66F8"/>
    <w:rsid w:val="00AC6830"/>
    <w:rsid w:val="00AC6D1B"/>
    <w:rsid w:val="00AC6DFF"/>
    <w:rsid w:val="00AC6F48"/>
    <w:rsid w:val="00AC701E"/>
    <w:rsid w:val="00AC74DA"/>
    <w:rsid w:val="00AD0512"/>
    <w:rsid w:val="00AD112D"/>
    <w:rsid w:val="00AD1170"/>
    <w:rsid w:val="00AD1345"/>
    <w:rsid w:val="00AD1722"/>
    <w:rsid w:val="00AD1917"/>
    <w:rsid w:val="00AD1BDB"/>
    <w:rsid w:val="00AD1C83"/>
    <w:rsid w:val="00AD25D0"/>
    <w:rsid w:val="00AD2771"/>
    <w:rsid w:val="00AD2AAC"/>
    <w:rsid w:val="00AD2D74"/>
    <w:rsid w:val="00AD33CB"/>
    <w:rsid w:val="00AD3A86"/>
    <w:rsid w:val="00AD3AAE"/>
    <w:rsid w:val="00AD3B62"/>
    <w:rsid w:val="00AD3F01"/>
    <w:rsid w:val="00AD49E6"/>
    <w:rsid w:val="00AD4FDE"/>
    <w:rsid w:val="00AD5080"/>
    <w:rsid w:val="00AD50C1"/>
    <w:rsid w:val="00AD5515"/>
    <w:rsid w:val="00AD58A6"/>
    <w:rsid w:val="00AD62A9"/>
    <w:rsid w:val="00AD65E7"/>
    <w:rsid w:val="00AD67BE"/>
    <w:rsid w:val="00AD6D19"/>
    <w:rsid w:val="00AD6D75"/>
    <w:rsid w:val="00AD76C8"/>
    <w:rsid w:val="00AD777F"/>
    <w:rsid w:val="00AD7A91"/>
    <w:rsid w:val="00AE04CA"/>
    <w:rsid w:val="00AE0CD6"/>
    <w:rsid w:val="00AE1543"/>
    <w:rsid w:val="00AE1669"/>
    <w:rsid w:val="00AE16A2"/>
    <w:rsid w:val="00AE1BD4"/>
    <w:rsid w:val="00AE22B7"/>
    <w:rsid w:val="00AE2314"/>
    <w:rsid w:val="00AE284F"/>
    <w:rsid w:val="00AE2A3A"/>
    <w:rsid w:val="00AE2DD7"/>
    <w:rsid w:val="00AE319C"/>
    <w:rsid w:val="00AE3D22"/>
    <w:rsid w:val="00AE3D82"/>
    <w:rsid w:val="00AE438F"/>
    <w:rsid w:val="00AE4415"/>
    <w:rsid w:val="00AE4538"/>
    <w:rsid w:val="00AE4C03"/>
    <w:rsid w:val="00AE5436"/>
    <w:rsid w:val="00AE57B3"/>
    <w:rsid w:val="00AE57F5"/>
    <w:rsid w:val="00AE5DF2"/>
    <w:rsid w:val="00AE612E"/>
    <w:rsid w:val="00AE6848"/>
    <w:rsid w:val="00AE69BF"/>
    <w:rsid w:val="00AE6A4F"/>
    <w:rsid w:val="00AE6D17"/>
    <w:rsid w:val="00AE6D5A"/>
    <w:rsid w:val="00AE72F3"/>
    <w:rsid w:val="00AE72F7"/>
    <w:rsid w:val="00AE7309"/>
    <w:rsid w:val="00AF0240"/>
    <w:rsid w:val="00AF05BC"/>
    <w:rsid w:val="00AF05CB"/>
    <w:rsid w:val="00AF0795"/>
    <w:rsid w:val="00AF0861"/>
    <w:rsid w:val="00AF0A53"/>
    <w:rsid w:val="00AF0BD3"/>
    <w:rsid w:val="00AF0FCF"/>
    <w:rsid w:val="00AF1046"/>
    <w:rsid w:val="00AF12AA"/>
    <w:rsid w:val="00AF1CE1"/>
    <w:rsid w:val="00AF29A8"/>
    <w:rsid w:val="00AF2AAF"/>
    <w:rsid w:val="00AF30A5"/>
    <w:rsid w:val="00AF33EB"/>
    <w:rsid w:val="00AF3429"/>
    <w:rsid w:val="00AF37AC"/>
    <w:rsid w:val="00AF3A14"/>
    <w:rsid w:val="00AF3CD0"/>
    <w:rsid w:val="00AF403A"/>
    <w:rsid w:val="00AF483F"/>
    <w:rsid w:val="00AF610E"/>
    <w:rsid w:val="00AF623B"/>
    <w:rsid w:val="00AF6340"/>
    <w:rsid w:val="00AF6821"/>
    <w:rsid w:val="00AF6B60"/>
    <w:rsid w:val="00AF6F25"/>
    <w:rsid w:val="00AF7950"/>
    <w:rsid w:val="00AF7977"/>
    <w:rsid w:val="00B0077D"/>
    <w:rsid w:val="00B0099E"/>
    <w:rsid w:val="00B01951"/>
    <w:rsid w:val="00B019AF"/>
    <w:rsid w:val="00B0298F"/>
    <w:rsid w:val="00B0312C"/>
    <w:rsid w:val="00B03156"/>
    <w:rsid w:val="00B03224"/>
    <w:rsid w:val="00B03A2C"/>
    <w:rsid w:val="00B041FC"/>
    <w:rsid w:val="00B0481D"/>
    <w:rsid w:val="00B0509A"/>
    <w:rsid w:val="00B050E4"/>
    <w:rsid w:val="00B055F1"/>
    <w:rsid w:val="00B05D41"/>
    <w:rsid w:val="00B06163"/>
    <w:rsid w:val="00B0650B"/>
    <w:rsid w:val="00B066B0"/>
    <w:rsid w:val="00B06B3D"/>
    <w:rsid w:val="00B06BD0"/>
    <w:rsid w:val="00B06D92"/>
    <w:rsid w:val="00B06F85"/>
    <w:rsid w:val="00B06FA9"/>
    <w:rsid w:val="00B07122"/>
    <w:rsid w:val="00B07250"/>
    <w:rsid w:val="00B0731A"/>
    <w:rsid w:val="00B0767F"/>
    <w:rsid w:val="00B07D67"/>
    <w:rsid w:val="00B07E05"/>
    <w:rsid w:val="00B07F1A"/>
    <w:rsid w:val="00B10288"/>
    <w:rsid w:val="00B10350"/>
    <w:rsid w:val="00B104A5"/>
    <w:rsid w:val="00B1101F"/>
    <w:rsid w:val="00B1134F"/>
    <w:rsid w:val="00B11377"/>
    <w:rsid w:val="00B12437"/>
    <w:rsid w:val="00B1313A"/>
    <w:rsid w:val="00B13675"/>
    <w:rsid w:val="00B1368E"/>
    <w:rsid w:val="00B150CF"/>
    <w:rsid w:val="00B1574A"/>
    <w:rsid w:val="00B16344"/>
    <w:rsid w:val="00B16E5A"/>
    <w:rsid w:val="00B17D03"/>
    <w:rsid w:val="00B20080"/>
    <w:rsid w:val="00B204F2"/>
    <w:rsid w:val="00B20734"/>
    <w:rsid w:val="00B20E85"/>
    <w:rsid w:val="00B2181C"/>
    <w:rsid w:val="00B2186F"/>
    <w:rsid w:val="00B218A4"/>
    <w:rsid w:val="00B21AFF"/>
    <w:rsid w:val="00B21B8B"/>
    <w:rsid w:val="00B22156"/>
    <w:rsid w:val="00B2218F"/>
    <w:rsid w:val="00B22FD3"/>
    <w:rsid w:val="00B23677"/>
    <w:rsid w:val="00B23A25"/>
    <w:rsid w:val="00B243B5"/>
    <w:rsid w:val="00B2494B"/>
    <w:rsid w:val="00B24CAB"/>
    <w:rsid w:val="00B254DE"/>
    <w:rsid w:val="00B25AF0"/>
    <w:rsid w:val="00B260BB"/>
    <w:rsid w:val="00B27341"/>
    <w:rsid w:val="00B27B34"/>
    <w:rsid w:val="00B27D60"/>
    <w:rsid w:val="00B3004D"/>
    <w:rsid w:val="00B30549"/>
    <w:rsid w:val="00B306FC"/>
    <w:rsid w:val="00B30B9E"/>
    <w:rsid w:val="00B30CE5"/>
    <w:rsid w:val="00B30D54"/>
    <w:rsid w:val="00B30D6E"/>
    <w:rsid w:val="00B30F41"/>
    <w:rsid w:val="00B3126C"/>
    <w:rsid w:val="00B314F2"/>
    <w:rsid w:val="00B3155E"/>
    <w:rsid w:val="00B31731"/>
    <w:rsid w:val="00B31A7E"/>
    <w:rsid w:val="00B3209B"/>
    <w:rsid w:val="00B3254A"/>
    <w:rsid w:val="00B32EEF"/>
    <w:rsid w:val="00B33340"/>
    <w:rsid w:val="00B3337B"/>
    <w:rsid w:val="00B33CE5"/>
    <w:rsid w:val="00B33EB2"/>
    <w:rsid w:val="00B34053"/>
    <w:rsid w:val="00B343F3"/>
    <w:rsid w:val="00B344C0"/>
    <w:rsid w:val="00B3572B"/>
    <w:rsid w:val="00B362A5"/>
    <w:rsid w:val="00B363F6"/>
    <w:rsid w:val="00B36841"/>
    <w:rsid w:val="00B36C3A"/>
    <w:rsid w:val="00B3766F"/>
    <w:rsid w:val="00B40093"/>
    <w:rsid w:val="00B40726"/>
    <w:rsid w:val="00B40A1A"/>
    <w:rsid w:val="00B40BE5"/>
    <w:rsid w:val="00B40C32"/>
    <w:rsid w:val="00B4168B"/>
    <w:rsid w:val="00B41F55"/>
    <w:rsid w:val="00B42493"/>
    <w:rsid w:val="00B42AEF"/>
    <w:rsid w:val="00B42C17"/>
    <w:rsid w:val="00B433BD"/>
    <w:rsid w:val="00B43C37"/>
    <w:rsid w:val="00B43EA8"/>
    <w:rsid w:val="00B45F9F"/>
    <w:rsid w:val="00B46117"/>
    <w:rsid w:val="00B465B2"/>
    <w:rsid w:val="00B467FA"/>
    <w:rsid w:val="00B46A7F"/>
    <w:rsid w:val="00B46C2A"/>
    <w:rsid w:val="00B46D13"/>
    <w:rsid w:val="00B47A82"/>
    <w:rsid w:val="00B47D06"/>
    <w:rsid w:val="00B47EE2"/>
    <w:rsid w:val="00B50446"/>
    <w:rsid w:val="00B50694"/>
    <w:rsid w:val="00B514DF"/>
    <w:rsid w:val="00B51743"/>
    <w:rsid w:val="00B51F34"/>
    <w:rsid w:val="00B521CF"/>
    <w:rsid w:val="00B52716"/>
    <w:rsid w:val="00B52740"/>
    <w:rsid w:val="00B527DE"/>
    <w:rsid w:val="00B52B4C"/>
    <w:rsid w:val="00B52B4D"/>
    <w:rsid w:val="00B52CA0"/>
    <w:rsid w:val="00B52E3D"/>
    <w:rsid w:val="00B52FF3"/>
    <w:rsid w:val="00B53037"/>
    <w:rsid w:val="00B53670"/>
    <w:rsid w:val="00B53D06"/>
    <w:rsid w:val="00B53F36"/>
    <w:rsid w:val="00B54188"/>
    <w:rsid w:val="00B543A1"/>
    <w:rsid w:val="00B54B44"/>
    <w:rsid w:val="00B55068"/>
    <w:rsid w:val="00B550F2"/>
    <w:rsid w:val="00B5564B"/>
    <w:rsid w:val="00B55D4E"/>
    <w:rsid w:val="00B5634A"/>
    <w:rsid w:val="00B565F5"/>
    <w:rsid w:val="00B565F6"/>
    <w:rsid w:val="00B56FFC"/>
    <w:rsid w:val="00B5744B"/>
    <w:rsid w:val="00B5751B"/>
    <w:rsid w:val="00B57A5C"/>
    <w:rsid w:val="00B57C12"/>
    <w:rsid w:val="00B57F71"/>
    <w:rsid w:val="00B60442"/>
    <w:rsid w:val="00B60C1A"/>
    <w:rsid w:val="00B61727"/>
    <w:rsid w:val="00B61737"/>
    <w:rsid w:val="00B61D66"/>
    <w:rsid w:val="00B627F7"/>
    <w:rsid w:val="00B62B92"/>
    <w:rsid w:val="00B62D8C"/>
    <w:rsid w:val="00B63206"/>
    <w:rsid w:val="00B63E8B"/>
    <w:rsid w:val="00B63F0F"/>
    <w:rsid w:val="00B63F2E"/>
    <w:rsid w:val="00B63F97"/>
    <w:rsid w:val="00B6484C"/>
    <w:rsid w:val="00B6487C"/>
    <w:rsid w:val="00B64951"/>
    <w:rsid w:val="00B64969"/>
    <w:rsid w:val="00B65022"/>
    <w:rsid w:val="00B6589D"/>
    <w:rsid w:val="00B65C32"/>
    <w:rsid w:val="00B6631F"/>
    <w:rsid w:val="00B66918"/>
    <w:rsid w:val="00B66BC8"/>
    <w:rsid w:val="00B675B8"/>
    <w:rsid w:val="00B676A3"/>
    <w:rsid w:val="00B6793D"/>
    <w:rsid w:val="00B67BCD"/>
    <w:rsid w:val="00B7032E"/>
    <w:rsid w:val="00B705C8"/>
    <w:rsid w:val="00B70719"/>
    <w:rsid w:val="00B707CD"/>
    <w:rsid w:val="00B70B4A"/>
    <w:rsid w:val="00B71162"/>
    <w:rsid w:val="00B71163"/>
    <w:rsid w:val="00B71166"/>
    <w:rsid w:val="00B712C5"/>
    <w:rsid w:val="00B7137A"/>
    <w:rsid w:val="00B7181D"/>
    <w:rsid w:val="00B718A9"/>
    <w:rsid w:val="00B71AC5"/>
    <w:rsid w:val="00B71BE0"/>
    <w:rsid w:val="00B71F30"/>
    <w:rsid w:val="00B727A4"/>
    <w:rsid w:val="00B743C3"/>
    <w:rsid w:val="00B7523B"/>
    <w:rsid w:val="00B75AB6"/>
    <w:rsid w:val="00B76445"/>
    <w:rsid w:val="00B76564"/>
    <w:rsid w:val="00B76B7D"/>
    <w:rsid w:val="00B7743A"/>
    <w:rsid w:val="00B7760C"/>
    <w:rsid w:val="00B77713"/>
    <w:rsid w:val="00B77C7F"/>
    <w:rsid w:val="00B77D78"/>
    <w:rsid w:val="00B77F28"/>
    <w:rsid w:val="00B80422"/>
    <w:rsid w:val="00B80489"/>
    <w:rsid w:val="00B8059E"/>
    <w:rsid w:val="00B805A8"/>
    <w:rsid w:val="00B81132"/>
    <w:rsid w:val="00B81BCA"/>
    <w:rsid w:val="00B81E73"/>
    <w:rsid w:val="00B82011"/>
    <w:rsid w:val="00B82214"/>
    <w:rsid w:val="00B82E6C"/>
    <w:rsid w:val="00B830A3"/>
    <w:rsid w:val="00B83593"/>
    <w:rsid w:val="00B83B6C"/>
    <w:rsid w:val="00B83C90"/>
    <w:rsid w:val="00B83F58"/>
    <w:rsid w:val="00B84044"/>
    <w:rsid w:val="00B848E9"/>
    <w:rsid w:val="00B8530C"/>
    <w:rsid w:val="00B85397"/>
    <w:rsid w:val="00B85ACA"/>
    <w:rsid w:val="00B85D59"/>
    <w:rsid w:val="00B8601D"/>
    <w:rsid w:val="00B86393"/>
    <w:rsid w:val="00B86564"/>
    <w:rsid w:val="00B86910"/>
    <w:rsid w:val="00B86D45"/>
    <w:rsid w:val="00B86F7C"/>
    <w:rsid w:val="00B8701F"/>
    <w:rsid w:val="00B8709B"/>
    <w:rsid w:val="00B87207"/>
    <w:rsid w:val="00B876F9"/>
    <w:rsid w:val="00B87784"/>
    <w:rsid w:val="00B9057F"/>
    <w:rsid w:val="00B90580"/>
    <w:rsid w:val="00B90716"/>
    <w:rsid w:val="00B908F6"/>
    <w:rsid w:val="00B90FBB"/>
    <w:rsid w:val="00B918C4"/>
    <w:rsid w:val="00B919E3"/>
    <w:rsid w:val="00B91CDD"/>
    <w:rsid w:val="00B927D6"/>
    <w:rsid w:val="00B93042"/>
    <w:rsid w:val="00B93971"/>
    <w:rsid w:val="00B93A2E"/>
    <w:rsid w:val="00B93AB8"/>
    <w:rsid w:val="00B93B3A"/>
    <w:rsid w:val="00B93C00"/>
    <w:rsid w:val="00B93C0A"/>
    <w:rsid w:val="00B94558"/>
    <w:rsid w:val="00B94807"/>
    <w:rsid w:val="00B94E22"/>
    <w:rsid w:val="00B954BD"/>
    <w:rsid w:val="00B958CF"/>
    <w:rsid w:val="00B959DE"/>
    <w:rsid w:val="00B9637B"/>
    <w:rsid w:val="00B96A0E"/>
    <w:rsid w:val="00B96DBA"/>
    <w:rsid w:val="00B96E8A"/>
    <w:rsid w:val="00B96EBE"/>
    <w:rsid w:val="00B97417"/>
    <w:rsid w:val="00B977F9"/>
    <w:rsid w:val="00B9785B"/>
    <w:rsid w:val="00BA02DA"/>
    <w:rsid w:val="00BA1243"/>
    <w:rsid w:val="00BA1405"/>
    <w:rsid w:val="00BA14AD"/>
    <w:rsid w:val="00BA168E"/>
    <w:rsid w:val="00BA19D8"/>
    <w:rsid w:val="00BA1BA6"/>
    <w:rsid w:val="00BA1CD0"/>
    <w:rsid w:val="00BA1EEF"/>
    <w:rsid w:val="00BA222C"/>
    <w:rsid w:val="00BA26B4"/>
    <w:rsid w:val="00BA3D40"/>
    <w:rsid w:val="00BA42E9"/>
    <w:rsid w:val="00BA4BB9"/>
    <w:rsid w:val="00BA54EB"/>
    <w:rsid w:val="00BA57B6"/>
    <w:rsid w:val="00BA5CBC"/>
    <w:rsid w:val="00BA6ED6"/>
    <w:rsid w:val="00BA720A"/>
    <w:rsid w:val="00BA747F"/>
    <w:rsid w:val="00BA78FB"/>
    <w:rsid w:val="00BB04DE"/>
    <w:rsid w:val="00BB05CF"/>
    <w:rsid w:val="00BB0B30"/>
    <w:rsid w:val="00BB1C85"/>
    <w:rsid w:val="00BB3082"/>
    <w:rsid w:val="00BB30A5"/>
    <w:rsid w:val="00BB3764"/>
    <w:rsid w:val="00BB3FF3"/>
    <w:rsid w:val="00BB44AD"/>
    <w:rsid w:val="00BB45AB"/>
    <w:rsid w:val="00BB48AF"/>
    <w:rsid w:val="00BB4A92"/>
    <w:rsid w:val="00BB4DBD"/>
    <w:rsid w:val="00BB4DFC"/>
    <w:rsid w:val="00BB5105"/>
    <w:rsid w:val="00BB5475"/>
    <w:rsid w:val="00BB5749"/>
    <w:rsid w:val="00BB5DB4"/>
    <w:rsid w:val="00BB5E30"/>
    <w:rsid w:val="00BB745E"/>
    <w:rsid w:val="00BB7529"/>
    <w:rsid w:val="00BB7F3C"/>
    <w:rsid w:val="00BC04CA"/>
    <w:rsid w:val="00BC0855"/>
    <w:rsid w:val="00BC0C52"/>
    <w:rsid w:val="00BC0CC4"/>
    <w:rsid w:val="00BC0EF9"/>
    <w:rsid w:val="00BC10C3"/>
    <w:rsid w:val="00BC143B"/>
    <w:rsid w:val="00BC16F1"/>
    <w:rsid w:val="00BC1E10"/>
    <w:rsid w:val="00BC2133"/>
    <w:rsid w:val="00BC269B"/>
    <w:rsid w:val="00BC2932"/>
    <w:rsid w:val="00BC2AB7"/>
    <w:rsid w:val="00BC3092"/>
    <w:rsid w:val="00BC35EB"/>
    <w:rsid w:val="00BC3DD8"/>
    <w:rsid w:val="00BC4AF0"/>
    <w:rsid w:val="00BC5128"/>
    <w:rsid w:val="00BC5193"/>
    <w:rsid w:val="00BC5366"/>
    <w:rsid w:val="00BC5613"/>
    <w:rsid w:val="00BC5C0C"/>
    <w:rsid w:val="00BC5E4B"/>
    <w:rsid w:val="00BC613D"/>
    <w:rsid w:val="00BC64E0"/>
    <w:rsid w:val="00BC69EE"/>
    <w:rsid w:val="00BC72B2"/>
    <w:rsid w:val="00BC7403"/>
    <w:rsid w:val="00BD006F"/>
    <w:rsid w:val="00BD0423"/>
    <w:rsid w:val="00BD1A7D"/>
    <w:rsid w:val="00BD1AAE"/>
    <w:rsid w:val="00BD227B"/>
    <w:rsid w:val="00BD2727"/>
    <w:rsid w:val="00BD2A63"/>
    <w:rsid w:val="00BD2A6C"/>
    <w:rsid w:val="00BD2B17"/>
    <w:rsid w:val="00BD324B"/>
    <w:rsid w:val="00BD37A6"/>
    <w:rsid w:val="00BD43F9"/>
    <w:rsid w:val="00BD4451"/>
    <w:rsid w:val="00BD4AD2"/>
    <w:rsid w:val="00BD4ADB"/>
    <w:rsid w:val="00BD4D87"/>
    <w:rsid w:val="00BD5C37"/>
    <w:rsid w:val="00BD603C"/>
    <w:rsid w:val="00BD62AD"/>
    <w:rsid w:val="00BD6677"/>
    <w:rsid w:val="00BD6AE5"/>
    <w:rsid w:val="00BD6E79"/>
    <w:rsid w:val="00BD71B1"/>
    <w:rsid w:val="00BD768F"/>
    <w:rsid w:val="00BE0080"/>
    <w:rsid w:val="00BE053F"/>
    <w:rsid w:val="00BE06B6"/>
    <w:rsid w:val="00BE096D"/>
    <w:rsid w:val="00BE09C5"/>
    <w:rsid w:val="00BE0E28"/>
    <w:rsid w:val="00BE104B"/>
    <w:rsid w:val="00BE1473"/>
    <w:rsid w:val="00BE179E"/>
    <w:rsid w:val="00BE1D99"/>
    <w:rsid w:val="00BE2285"/>
    <w:rsid w:val="00BE2486"/>
    <w:rsid w:val="00BE251E"/>
    <w:rsid w:val="00BE2819"/>
    <w:rsid w:val="00BE2AB0"/>
    <w:rsid w:val="00BE3228"/>
    <w:rsid w:val="00BE3923"/>
    <w:rsid w:val="00BE4138"/>
    <w:rsid w:val="00BE4DE3"/>
    <w:rsid w:val="00BE5024"/>
    <w:rsid w:val="00BE55D2"/>
    <w:rsid w:val="00BE5D77"/>
    <w:rsid w:val="00BE5D94"/>
    <w:rsid w:val="00BE6049"/>
    <w:rsid w:val="00BE69B0"/>
    <w:rsid w:val="00BE6E5F"/>
    <w:rsid w:val="00BE76C3"/>
    <w:rsid w:val="00BE76D1"/>
    <w:rsid w:val="00BE77EE"/>
    <w:rsid w:val="00BE7ADE"/>
    <w:rsid w:val="00BF0A51"/>
    <w:rsid w:val="00BF16F6"/>
    <w:rsid w:val="00BF1C5B"/>
    <w:rsid w:val="00BF1FF3"/>
    <w:rsid w:val="00BF23D7"/>
    <w:rsid w:val="00BF325C"/>
    <w:rsid w:val="00BF36F7"/>
    <w:rsid w:val="00BF3B2C"/>
    <w:rsid w:val="00BF3B94"/>
    <w:rsid w:val="00BF3D45"/>
    <w:rsid w:val="00BF3DD6"/>
    <w:rsid w:val="00BF5F86"/>
    <w:rsid w:val="00BF6C13"/>
    <w:rsid w:val="00BF702E"/>
    <w:rsid w:val="00BF77E0"/>
    <w:rsid w:val="00BF793C"/>
    <w:rsid w:val="00BF79D9"/>
    <w:rsid w:val="00BF7CB6"/>
    <w:rsid w:val="00C00428"/>
    <w:rsid w:val="00C008BC"/>
    <w:rsid w:val="00C01408"/>
    <w:rsid w:val="00C015F4"/>
    <w:rsid w:val="00C0194C"/>
    <w:rsid w:val="00C01D77"/>
    <w:rsid w:val="00C02929"/>
    <w:rsid w:val="00C02933"/>
    <w:rsid w:val="00C02AD1"/>
    <w:rsid w:val="00C02BD7"/>
    <w:rsid w:val="00C032D4"/>
    <w:rsid w:val="00C03692"/>
    <w:rsid w:val="00C03A9E"/>
    <w:rsid w:val="00C03E9E"/>
    <w:rsid w:val="00C0408A"/>
    <w:rsid w:val="00C05B0D"/>
    <w:rsid w:val="00C05CFA"/>
    <w:rsid w:val="00C0676D"/>
    <w:rsid w:val="00C070BF"/>
    <w:rsid w:val="00C07146"/>
    <w:rsid w:val="00C07362"/>
    <w:rsid w:val="00C07ECA"/>
    <w:rsid w:val="00C07FBE"/>
    <w:rsid w:val="00C10D65"/>
    <w:rsid w:val="00C10D78"/>
    <w:rsid w:val="00C114A1"/>
    <w:rsid w:val="00C12D12"/>
    <w:rsid w:val="00C12D15"/>
    <w:rsid w:val="00C12F86"/>
    <w:rsid w:val="00C1352D"/>
    <w:rsid w:val="00C135DF"/>
    <w:rsid w:val="00C13707"/>
    <w:rsid w:val="00C14673"/>
    <w:rsid w:val="00C14C69"/>
    <w:rsid w:val="00C14D2B"/>
    <w:rsid w:val="00C14EA7"/>
    <w:rsid w:val="00C14F54"/>
    <w:rsid w:val="00C1570A"/>
    <w:rsid w:val="00C1578D"/>
    <w:rsid w:val="00C15806"/>
    <w:rsid w:val="00C1619B"/>
    <w:rsid w:val="00C16434"/>
    <w:rsid w:val="00C1677B"/>
    <w:rsid w:val="00C1687D"/>
    <w:rsid w:val="00C16B56"/>
    <w:rsid w:val="00C171C7"/>
    <w:rsid w:val="00C1733C"/>
    <w:rsid w:val="00C17808"/>
    <w:rsid w:val="00C17A8F"/>
    <w:rsid w:val="00C20059"/>
    <w:rsid w:val="00C204FE"/>
    <w:rsid w:val="00C2056D"/>
    <w:rsid w:val="00C2095D"/>
    <w:rsid w:val="00C20B23"/>
    <w:rsid w:val="00C20D8A"/>
    <w:rsid w:val="00C20FAA"/>
    <w:rsid w:val="00C21267"/>
    <w:rsid w:val="00C214DD"/>
    <w:rsid w:val="00C215DD"/>
    <w:rsid w:val="00C22512"/>
    <w:rsid w:val="00C230D4"/>
    <w:rsid w:val="00C23BE6"/>
    <w:rsid w:val="00C23C02"/>
    <w:rsid w:val="00C24862"/>
    <w:rsid w:val="00C24C46"/>
    <w:rsid w:val="00C24FFF"/>
    <w:rsid w:val="00C25348"/>
    <w:rsid w:val="00C2581A"/>
    <w:rsid w:val="00C25CD0"/>
    <w:rsid w:val="00C26518"/>
    <w:rsid w:val="00C265C3"/>
    <w:rsid w:val="00C26EBA"/>
    <w:rsid w:val="00C270DD"/>
    <w:rsid w:val="00C27DF1"/>
    <w:rsid w:val="00C3105E"/>
    <w:rsid w:val="00C3147E"/>
    <w:rsid w:val="00C318C9"/>
    <w:rsid w:val="00C32E7A"/>
    <w:rsid w:val="00C331D3"/>
    <w:rsid w:val="00C331E8"/>
    <w:rsid w:val="00C333F6"/>
    <w:rsid w:val="00C33A45"/>
    <w:rsid w:val="00C34501"/>
    <w:rsid w:val="00C346A1"/>
    <w:rsid w:val="00C34875"/>
    <w:rsid w:val="00C34905"/>
    <w:rsid w:val="00C349A0"/>
    <w:rsid w:val="00C34A1B"/>
    <w:rsid w:val="00C34A52"/>
    <w:rsid w:val="00C34D64"/>
    <w:rsid w:val="00C34E1B"/>
    <w:rsid w:val="00C35245"/>
    <w:rsid w:val="00C35D1B"/>
    <w:rsid w:val="00C35F3A"/>
    <w:rsid w:val="00C3615D"/>
    <w:rsid w:val="00C3644A"/>
    <w:rsid w:val="00C364C5"/>
    <w:rsid w:val="00C36CD0"/>
    <w:rsid w:val="00C36CFD"/>
    <w:rsid w:val="00C36F17"/>
    <w:rsid w:val="00C37204"/>
    <w:rsid w:val="00C373C0"/>
    <w:rsid w:val="00C374E2"/>
    <w:rsid w:val="00C37A1C"/>
    <w:rsid w:val="00C4086E"/>
    <w:rsid w:val="00C40D38"/>
    <w:rsid w:val="00C40EB9"/>
    <w:rsid w:val="00C4168A"/>
    <w:rsid w:val="00C41E56"/>
    <w:rsid w:val="00C41EBF"/>
    <w:rsid w:val="00C422CF"/>
    <w:rsid w:val="00C4281A"/>
    <w:rsid w:val="00C4320E"/>
    <w:rsid w:val="00C433AF"/>
    <w:rsid w:val="00C4343B"/>
    <w:rsid w:val="00C43B36"/>
    <w:rsid w:val="00C441E7"/>
    <w:rsid w:val="00C4422D"/>
    <w:rsid w:val="00C442B3"/>
    <w:rsid w:val="00C442D6"/>
    <w:rsid w:val="00C444B4"/>
    <w:rsid w:val="00C45038"/>
    <w:rsid w:val="00C4616C"/>
    <w:rsid w:val="00C461FD"/>
    <w:rsid w:val="00C46EE3"/>
    <w:rsid w:val="00C4765B"/>
    <w:rsid w:val="00C4794F"/>
    <w:rsid w:val="00C47C24"/>
    <w:rsid w:val="00C47F0B"/>
    <w:rsid w:val="00C5004C"/>
    <w:rsid w:val="00C505BD"/>
    <w:rsid w:val="00C506C1"/>
    <w:rsid w:val="00C50D0B"/>
    <w:rsid w:val="00C50EDE"/>
    <w:rsid w:val="00C51164"/>
    <w:rsid w:val="00C51420"/>
    <w:rsid w:val="00C51545"/>
    <w:rsid w:val="00C51AC1"/>
    <w:rsid w:val="00C5244C"/>
    <w:rsid w:val="00C52677"/>
    <w:rsid w:val="00C52733"/>
    <w:rsid w:val="00C52FE8"/>
    <w:rsid w:val="00C539A4"/>
    <w:rsid w:val="00C53B5A"/>
    <w:rsid w:val="00C53C5E"/>
    <w:rsid w:val="00C54006"/>
    <w:rsid w:val="00C54047"/>
    <w:rsid w:val="00C545EB"/>
    <w:rsid w:val="00C54897"/>
    <w:rsid w:val="00C5528F"/>
    <w:rsid w:val="00C55AE3"/>
    <w:rsid w:val="00C56444"/>
    <w:rsid w:val="00C56627"/>
    <w:rsid w:val="00C56ED6"/>
    <w:rsid w:val="00C57215"/>
    <w:rsid w:val="00C574BD"/>
    <w:rsid w:val="00C5790C"/>
    <w:rsid w:val="00C57D50"/>
    <w:rsid w:val="00C6043A"/>
    <w:rsid w:val="00C60448"/>
    <w:rsid w:val="00C6070A"/>
    <w:rsid w:val="00C60B83"/>
    <w:rsid w:val="00C61A51"/>
    <w:rsid w:val="00C61A5F"/>
    <w:rsid w:val="00C61C2C"/>
    <w:rsid w:val="00C61FAA"/>
    <w:rsid w:val="00C620FE"/>
    <w:rsid w:val="00C62613"/>
    <w:rsid w:val="00C627F1"/>
    <w:rsid w:val="00C62AFB"/>
    <w:rsid w:val="00C62F0C"/>
    <w:rsid w:val="00C640FA"/>
    <w:rsid w:val="00C6460A"/>
    <w:rsid w:val="00C6499F"/>
    <w:rsid w:val="00C64BAC"/>
    <w:rsid w:val="00C64BC1"/>
    <w:rsid w:val="00C64F2F"/>
    <w:rsid w:val="00C65868"/>
    <w:rsid w:val="00C65D72"/>
    <w:rsid w:val="00C65D79"/>
    <w:rsid w:val="00C65E92"/>
    <w:rsid w:val="00C65F1D"/>
    <w:rsid w:val="00C66291"/>
    <w:rsid w:val="00C664C7"/>
    <w:rsid w:val="00C6682F"/>
    <w:rsid w:val="00C66B94"/>
    <w:rsid w:val="00C66F0B"/>
    <w:rsid w:val="00C67734"/>
    <w:rsid w:val="00C6776D"/>
    <w:rsid w:val="00C677AE"/>
    <w:rsid w:val="00C67A3C"/>
    <w:rsid w:val="00C67C32"/>
    <w:rsid w:val="00C703DE"/>
    <w:rsid w:val="00C703E9"/>
    <w:rsid w:val="00C70580"/>
    <w:rsid w:val="00C70E5C"/>
    <w:rsid w:val="00C70E8E"/>
    <w:rsid w:val="00C71069"/>
    <w:rsid w:val="00C71CD4"/>
    <w:rsid w:val="00C71D86"/>
    <w:rsid w:val="00C71D8A"/>
    <w:rsid w:val="00C72033"/>
    <w:rsid w:val="00C72743"/>
    <w:rsid w:val="00C727B0"/>
    <w:rsid w:val="00C73411"/>
    <w:rsid w:val="00C73583"/>
    <w:rsid w:val="00C73613"/>
    <w:rsid w:val="00C73975"/>
    <w:rsid w:val="00C73E5D"/>
    <w:rsid w:val="00C746BF"/>
    <w:rsid w:val="00C74A23"/>
    <w:rsid w:val="00C74B46"/>
    <w:rsid w:val="00C74F68"/>
    <w:rsid w:val="00C755C3"/>
    <w:rsid w:val="00C758E0"/>
    <w:rsid w:val="00C760CE"/>
    <w:rsid w:val="00C76122"/>
    <w:rsid w:val="00C76E83"/>
    <w:rsid w:val="00C76E9C"/>
    <w:rsid w:val="00C77A34"/>
    <w:rsid w:val="00C77CEB"/>
    <w:rsid w:val="00C80B82"/>
    <w:rsid w:val="00C80BCF"/>
    <w:rsid w:val="00C80DAB"/>
    <w:rsid w:val="00C810C9"/>
    <w:rsid w:val="00C81201"/>
    <w:rsid w:val="00C812B5"/>
    <w:rsid w:val="00C81392"/>
    <w:rsid w:val="00C81540"/>
    <w:rsid w:val="00C81FD2"/>
    <w:rsid w:val="00C827F2"/>
    <w:rsid w:val="00C83A5F"/>
    <w:rsid w:val="00C83E68"/>
    <w:rsid w:val="00C84569"/>
    <w:rsid w:val="00C846B0"/>
    <w:rsid w:val="00C84EB8"/>
    <w:rsid w:val="00C85005"/>
    <w:rsid w:val="00C85750"/>
    <w:rsid w:val="00C858C2"/>
    <w:rsid w:val="00C85CB9"/>
    <w:rsid w:val="00C866C2"/>
    <w:rsid w:val="00C86940"/>
    <w:rsid w:val="00C86996"/>
    <w:rsid w:val="00C86A44"/>
    <w:rsid w:val="00C87B76"/>
    <w:rsid w:val="00C87FED"/>
    <w:rsid w:val="00C900E3"/>
    <w:rsid w:val="00C90299"/>
    <w:rsid w:val="00C908E2"/>
    <w:rsid w:val="00C91136"/>
    <w:rsid w:val="00C9126E"/>
    <w:rsid w:val="00C914B9"/>
    <w:rsid w:val="00C91692"/>
    <w:rsid w:val="00C91A36"/>
    <w:rsid w:val="00C92614"/>
    <w:rsid w:val="00C92779"/>
    <w:rsid w:val="00C92BF9"/>
    <w:rsid w:val="00C92FC9"/>
    <w:rsid w:val="00C93376"/>
    <w:rsid w:val="00C93945"/>
    <w:rsid w:val="00C93AB6"/>
    <w:rsid w:val="00C94627"/>
    <w:rsid w:val="00C94D30"/>
    <w:rsid w:val="00C94ECA"/>
    <w:rsid w:val="00C9562A"/>
    <w:rsid w:val="00C95ADE"/>
    <w:rsid w:val="00C966EE"/>
    <w:rsid w:val="00C96783"/>
    <w:rsid w:val="00C96FF2"/>
    <w:rsid w:val="00C97565"/>
    <w:rsid w:val="00C97C9B"/>
    <w:rsid w:val="00CA008E"/>
    <w:rsid w:val="00CA01A5"/>
    <w:rsid w:val="00CA0A27"/>
    <w:rsid w:val="00CA0DAC"/>
    <w:rsid w:val="00CA1126"/>
    <w:rsid w:val="00CA144C"/>
    <w:rsid w:val="00CA1451"/>
    <w:rsid w:val="00CA14D5"/>
    <w:rsid w:val="00CA1A88"/>
    <w:rsid w:val="00CA204A"/>
    <w:rsid w:val="00CA210E"/>
    <w:rsid w:val="00CA255E"/>
    <w:rsid w:val="00CA2837"/>
    <w:rsid w:val="00CA3525"/>
    <w:rsid w:val="00CA3C12"/>
    <w:rsid w:val="00CA41C5"/>
    <w:rsid w:val="00CA490A"/>
    <w:rsid w:val="00CA4D4E"/>
    <w:rsid w:val="00CA53BD"/>
    <w:rsid w:val="00CA60F0"/>
    <w:rsid w:val="00CA62BD"/>
    <w:rsid w:val="00CA65A4"/>
    <w:rsid w:val="00CA66A0"/>
    <w:rsid w:val="00CA67FD"/>
    <w:rsid w:val="00CA7655"/>
    <w:rsid w:val="00CA7984"/>
    <w:rsid w:val="00CA7A83"/>
    <w:rsid w:val="00CA7C8A"/>
    <w:rsid w:val="00CB0299"/>
    <w:rsid w:val="00CB0DC7"/>
    <w:rsid w:val="00CB1453"/>
    <w:rsid w:val="00CB14F4"/>
    <w:rsid w:val="00CB1696"/>
    <w:rsid w:val="00CB16E9"/>
    <w:rsid w:val="00CB16F6"/>
    <w:rsid w:val="00CB19D5"/>
    <w:rsid w:val="00CB19F0"/>
    <w:rsid w:val="00CB1AB3"/>
    <w:rsid w:val="00CB1D31"/>
    <w:rsid w:val="00CB24E8"/>
    <w:rsid w:val="00CB2551"/>
    <w:rsid w:val="00CB255F"/>
    <w:rsid w:val="00CB2B53"/>
    <w:rsid w:val="00CB2E1E"/>
    <w:rsid w:val="00CB32E5"/>
    <w:rsid w:val="00CB3AB4"/>
    <w:rsid w:val="00CB3B05"/>
    <w:rsid w:val="00CB3BD5"/>
    <w:rsid w:val="00CB4128"/>
    <w:rsid w:val="00CB4141"/>
    <w:rsid w:val="00CB4247"/>
    <w:rsid w:val="00CB446A"/>
    <w:rsid w:val="00CB4564"/>
    <w:rsid w:val="00CB48FE"/>
    <w:rsid w:val="00CB4FB8"/>
    <w:rsid w:val="00CB55BE"/>
    <w:rsid w:val="00CB5843"/>
    <w:rsid w:val="00CB5DA3"/>
    <w:rsid w:val="00CB65F2"/>
    <w:rsid w:val="00CB6656"/>
    <w:rsid w:val="00CB7D33"/>
    <w:rsid w:val="00CC0A63"/>
    <w:rsid w:val="00CC0CAE"/>
    <w:rsid w:val="00CC1587"/>
    <w:rsid w:val="00CC1EE2"/>
    <w:rsid w:val="00CC2861"/>
    <w:rsid w:val="00CC2BDC"/>
    <w:rsid w:val="00CC2F5D"/>
    <w:rsid w:val="00CC3093"/>
    <w:rsid w:val="00CC31F9"/>
    <w:rsid w:val="00CC3B25"/>
    <w:rsid w:val="00CC4226"/>
    <w:rsid w:val="00CC4255"/>
    <w:rsid w:val="00CC45A5"/>
    <w:rsid w:val="00CC4FC0"/>
    <w:rsid w:val="00CC5B7E"/>
    <w:rsid w:val="00CC5F00"/>
    <w:rsid w:val="00CC6D09"/>
    <w:rsid w:val="00CC7800"/>
    <w:rsid w:val="00CC79CE"/>
    <w:rsid w:val="00CC7A4F"/>
    <w:rsid w:val="00CD0131"/>
    <w:rsid w:val="00CD07CD"/>
    <w:rsid w:val="00CD0B81"/>
    <w:rsid w:val="00CD11AB"/>
    <w:rsid w:val="00CD15A0"/>
    <w:rsid w:val="00CD1A01"/>
    <w:rsid w:val="00CD1AC5"/>
    <w:rsid w:val="00CD1C9C"/>
    <w:rsid w:val="00CD1EEC"/>
    <w:rsid w:val="00CD2767"/>
    <w:rsid w:val="00CD2A54"/>
    <w:rsid w:val="00CD2BEE"/>
    <w:rsid w:val="00CD2D7F"/>
    <w:rsid w:val="00CD3AF1"/>
    <w:rsid w:val="00CD3C43"/>
    <w:rsid w:val="00CD441E"/>
    <w:rsid w:val="00CD4496"/>
    <w:rsid w:val="00CD4CCF"/>
    <w:rsid w:val="00CD59CF"/>
    <w:rsid w:val="00CD5BBE"/>
    <w:rsid w:val="00CD5BF0"/>
    <w:rsid w:val="00CD630E"/>
    <w:rsid w:val="00CD7D7A"/>
    <w:rsid w:val="00CE0946"/>
    <w:rsid w:val="00CE0C38"/>
    <w:rsid w:val="00CE0E87"/>
    <w:rsid w:val="00CE0F29"/>
    <w:rsid w:val="00CE10A8"/>
    <w:rsid w:val="00CE1665"/>
    <w:rsid w:val="00CE2A41"/>
    <w:rsid w:val="00CE33B0"/>
    <w:rsid w:val="00CE33C3"/>
    <w:rsid w:val="00CE3749"/>
    <w:rsid w:val="00CE3A5E"/>
    <w:rsid w:val="00CE3C20"/>
    <w:rsid w:val="00CE4131"/>
    <w:rsid w:val="00CE4311"/>
    <w:rsid w:val="00CE459E"/>
    <w:rsid w:val="00CE4B34"/>
    <w:rsid w:val="00CE4FC8"/>
    <w:rsid w:val="00CE5087"/>
    <w:rsid w:val="00CE5170"/>
    <w:rsid w:val="00CE5F93"/>
    <w:rsid w:val="00CE6373"/>
    <w:rsid w:val="00CE673C"/>
    <w:rsid w:val="00CE7ABF"/>
    <w:rsid w:val="00CE7ADB"/>
    <w:rsid w:val="00CE7C10"/>
    <w:rsid w:val="00CE7FF3"/>
    <w:rsid w:val="00CF0418"/>
    <w:rsid w:val="00CF0573"/>
    <w:rsid w:val="00CF165C"/>
    <w:rsid w:val="00CF1761"/>
    <w:rsid w:val="00CF1861"/>
    <w:rsid w:val="00CF26A5"/>
    <w:rsid w:val="00CF29C8"/>
    <w:rsid w:val="00CF350F"/>
    <w:rsid w:val="00CF37C4"/>
    <w:rsid w:val="00CF390B"/>
    <w:rsid w:val="00CF3927"/>
    <w:rsid w:val="00CF3EA5"/>
    <w:rsid w:val="00CF4ABF"/>
    <w:rsid w:val="00CF51A2"/>
    <w:rsid w:val="00CF5412"/>
    <w:rsid w:val="00CF5AF0"/>
    <w:rsid w:val="00CF68B3"/>
    <w:rsid w:val="00CF6BA5"/>
    <w:rsid w:val="00CF6FDA"/>
    <w:rsid w:val="00CF724E"/>
    <w:rsid w:val="00CF7B9E"/>
    <w:rsid w:val="00D0138E"/>
    <w:rsid w:val="00D02732"/>
    <w:rsid w:val="00D033D9"/>
    <w:rsid w:val="00D034F5"/>
    <w:rsid w:val="00D03AB2"/>
    <w:rsid w:val="00D03E1B"/>
    <w:rsid w:val="00D048FD"/>
    <w:rsid w:val="00D04A7D"/>
    <w:rsid w:val="00D05177"/>
    <w:rsid w:val="00D05667"/>
    <w:rsid w:val="00D056D3"/>
    <w:rsid w:val="00D0596E"/>
    <w:rsid w:val="00D05B06"/>
    <w:rsid w:val="00D06701"/>
    <w:rsid w:val="00D069FA"/>
    <w:rsid w:val="00D07DD8"/>
    <w:rsid w:val="00D07F97"/>
    <w:rsid w:val="00D1005A"/>
    <w:rsid w:val="00D10809"/>
    <w:rsid w:val="00D1085F"/>
    <w:rsid w:val="00D1095C"/>
    <w:rsid w:val="00D11091"/>
    <w:rsid w:val="00D1140E"/>
    <w:rsid w:val="00D115B0"/>
    <w:rsid w:val="00D116F9"/>
    <w:rsid w:val="00D11E6C"/>
    <w:rsid w:val="00D11FBD"/>
    <w:rsid w:val="00D126E5"/>
    <w:rsid w:val="00D12789"/>
    <w:rsid w:val="00D128A6"/>
    <w:rsid w:val="00D12B1F"/>
    <w:rsid w:val="00D12E2D"/>
    <w:rsid w:val="00D12EF8"/>
    <w:rsid w:val="00D130A3"/>
    <w:rsid w:val="00D138CD"/>
    <w:rsid w:val="00D13AF5"/>
    <w:rsid w:val="00D13E2E"/>
    <w:rsid w:val="00D14B59"/>
    <w:rsid w:val="00D155AA"/>
    <w:rsid w:val="00D15646"/>
    <w:rsid w:val="00D1591C"/>
    <w:rsid w:val="00D15958"/>
    <w:rsid w:val="00D15B30"/>
    <w:rsid w:val="00D16090"/>
    <w:rsid w:val="00D16295"/>
    <w:rsid w:val="00D162CD"/>
    <w:rsid w:val="00D16571"/>
    <w:rsid w:val="00D168B2"/>
    <w:rsid w:val="00D175B7"/>
    <w:rsid w:val="00D17A58"/>
    <w:rsid w:val="00D17AEE"/>
    <w:rsid w:val="00D17B45"/>
    <w:rsid w:val="00D17E76"/>
    <w:rsid w:val="00D203CF"/>
    <w:rsid w:val="00D21136"/>
    <w:rsid w:val="00D22A91"/>
    <w:rsid w:val="00D22B1C"/>
    <w:rsid w:val="00D22D42"/>
    <w:rsid w:val="00D22DC1"/>
    <w:rsid w:val="00D23001"/>
    <w:rsid w:val="00D233EB"/>
    <w:rsid w:val="00D238D4"/>
    <w:rsid w:val="00D2425A"/>
    <w:rsid w:val="00D24451"/>
    <w:rsid w:val="00D24EF0"/>
    <w:rsid w:val="00D25D70"/>
    <w:rsid w:val="00D25E39"/>
    <w:rsid w:val="00D262B3"/>
    <w:rsid w:val="00D269E7"/>
    <w:rsid w:val="00D26F4D"/>
    <w:rsid w:val="00D26FF3"/>
    <w:rsid w:val="00D271AD"/>
    <w:rsid w:val="00D27D1B"/>
    <w:rsid w:val="00D27EAB"/>
    <w:rsid w:val="00D30759"/>
    <w:rsid w:val="00D30FEC"/>
    <w:rsid w:val="00D31727"/>
    <w:rsid w:val="00D31AEF"/>
    <w:rsid w:val="00D31BC6"/>
    <w:rsid w:val="00D31E4E"/>
    <w:rsid w:val="00D32ACC"/>
    <w:rsid w:val="00D32C7E"/>
    <w:rsid w:val="00D33087"/>
    <w:rsid w:val="00D330B2"/>
    <w:rsid w:val="00D3402B"/>
    <w:rsid w:val="00D34702"/>
    <w:rsid w:val="00D34EDF"/>
    <w:rsid w:val="00D3587F"/>
    <w:rsid w:val="00D35F82"/>
    <w:rsid w:val="00D36274"/>
    <w:rsid w:val="00D367B2"/>
    <w:rsid w:val="00D36A78"/>
    <w:rsid w:val="00D36B8D"/>
    <w:rsid w:val="00D37430"/>
    <w:rsid w:val="00D37A7B"/>
    <w:rsid w:val="00D37B45"/>
    <w:rsid w:val="00D4011C"/>
    <w:rsid w:val="00D404B3"/>
    <w:rsid w:val="00D407A0"/>
    <w:rsid w:val="00D40B08"/>
    <w:rsid w:val="00D4194D"/>
    <w:rsid w:val="00D41A4D"/>
    <w:rsid w:val="00D41CE6"/>
    <w:rsid w:val="00D41DC0"/>
    <w:rsid w:val="00D42A48"/>
    <w:rsid w:val="00D42B94"/>
    <w:rsid w:val="00D4415D"/>
    <w:rsid w:val="00D44199"/>
    <w:rsid w:val="00D4419B"/>
    <w:rsid w:val="00D443B9"/>
    <w:rsid w:val="00D443E0"/>
    <w:rsid w:val="00D445B2"/>
    <w:rsid w:val="00D44B1B"/>
    <w:rsid w:val="00D44F2F"/>
    <w:rsid w:val="00D45572"/>
    <w:rsid w:val="00D45F77"/>
    <w:rsid w:val="00D46363"/>
    <w:rsid w:val="00D464F5"/>
    <w:rsid w:val="00D4717C"/>
    <w:rsid w:val="00D47C39"/>
    <w:rsid w:val="00D504A0"/>
    <w:rsid w:val="00D50A89"/>
    <w:rsid w:val="00D50C96"/>
    <w:rsid w:val="00D50F36"/>
    <w:rsid w:val="00D51923"/>
    <w:rsid w:val="00D51DFD"/>
    <w:rsid w:val="00D51E62"/>
    <w:rsid w:val="00D522B1"/>
    <w:rsid w:val="00D52DAF"/>
    <w:rsid w:val="00D53DFA"/>
    <w:rsid w:val="00D5436D"/>
    <w:rsid w:val="00D54378"/>
    <w:rsid w:val="00D54865"/>
    <w:rsid w:val="00D54889"/>
    <w:rsid w:val="00D54D6C"/>
    <w:rsid w:val="00D55275"/>
    <w:rsid w:val="00D553BC"/>
    <w:rsid w:val="00D555F0"/>
    <w:rsid w:val="00D556E3"/>
    <w:rsid w:val="00D556EA"/>
    <w:rsid w:val="00D55D33"/>
    <w:rsid w:val="00D55E0A"/>
    <w:rsid w:val="00D55FE7"/>
    <w:rsid w:val="00D5618C"/>
    <w:rsid w:val="00D56735"/>
    <w:rsid w:val="00D57447"/>
    <w:rsid w:val="00D60169"/>
    <w:rsid w:val="00D609B2"/>
    <w:rsid w:val="00D60F4F"/>
    <w:rsid w:val="00D60FE3"/>
    <w:rsid w:val="00D611E0"/>
    <w:rsid w:val="00D61BF9"/>
    <w:rsid w:val="00D6201A"/>
    <w:rsid w:val="00D62186"/>
    <w:rsid w:val="00D624FD"/>
    <w:rsid w:val="00D6264E"/>
    <w:rsid w:val="00D62E69"/>
    <w:rsid w:val="00D64559"/>
    <w:rsid w:val="00D64650"/>
    <w:rsid w:val="00D64AFE"/>
    <w:rsid w:val="00D64B0C"/>
    <w:rsid w:val="00D64EBE"/>
    <w:rsid w:val="00D64F9C"/>
    <w:rsid w:val="00D6522B"/>
    <w:rsid w:val="00D6534C"/>
    <w:rsid w:val="00D656CF"/>
    <w:rsid w:val="00D65719"/>
    <w:rsid w:val="00D65830"/>
    <w:rsid w:val="00D659EA"/>
    <w:rsid w:val="00D660D4"/>
    <w:rsid w:val="00D66632"/>
    <w:rsid w:val="00D6669F"/>
    <w:rsid w:val="00D670C5"/>
    <w:rsid w:val="00D67257"/>
    <w:rsid w:val="00D673C5"/>
    <w:rsid w:val="00D67469"/>
    <w:rsid w:val="00D67883"/>
    <w:rsid w:val="00D67BD7"/>
    <w:rsid w:val="00D67C51"/>
    <w:rsid w:val="00D70E3F"/>
    <w:rsid w:val="00D71877"/>
    <w:rsid w:val="00D71DF9"/>
    <w:rsid w:val="00D72154"/>
    <w:rsid w:val="00D723AC"/>
    <w:rsid w:val="00D72C22"/>
    <w:rsid w:val="00D732FC"/>
    <w:rsid w:val="00D7370B"/>
    <w:rsid w:val="00D73E84"/>
    <w:rsid w:val="00D747CD"/>
    <w:rsid w:val="00D75FBF"/>
    <w:rsid w:val="00D75FC3"/>
    <w:rsid w:val="00D75FE8"/>
    <w:rsid w:val="00D76ED1"/>
    <w:rsid w:val="00D77474"/>
    <w:rsid w:val="00D77B63"/>
    <w:rsid w:val="00D805A7"/>
    <w:rsid w:val="00D80C0E"/>
    <w:rsid w:val="00D81149"/>
    <w:rsid w:val="00D812FB"/>
    <w:rsid w:val="00D816AC"/>
    <w:rsid w:val="00D81B7D"/>
    <w:rsid w:val="00D820DF"/>
    <w:rsid w:val="00D825DC"/>
    <w:rsid w:val="00D82608"/>
    <w:rsid w:val="00D82820"/>
    <w:rsid w:val="00D8285C"/>
    <w:rsid w:val="00D82A0C"/>
    <w:rsid w:val="00D82CAF"/>
    <w:rsid w:val="00D82F60"/>
    <w:rsid w:val="00D82F85"/>
    <w:rsid w:val="00D8302C"/>
    <w:rsid w:val="00D8337B"/>
    <w:rsid w:val="00D83659"/>
    <w:rsid w:val="00D83894"/>
    <w:rsid w:val="00D83EE4"/>
    <w:rsid w:val="00D84ABE"/>
    <w:rsid w:val="00D85027"/>
    <w:rsid w:val="00D85D5A"/>
    <w:rsid w:val="00D86149"/>
    <w:rsid w:val="00D862F6"/>
    <w:rsid w:val="00D8651E"/>
    <w:rsid w:val="00D86924"/>
    <w:rsid w:val="00D869DD"/>
    <w:rsid w:val="00D86D33"/>
    <w:rsid w:val="00D86E50"/>
    <w:rsid w:val="00D8723C"/>
    <w:rsid w:val="00D87455"/>
    <w:rsid w:val="00D90219"/>
    <w:rsid w:val="00D90BB9"/>
    <w:rsid w:val="00D90C6D"/>
    <w:rsid w:val="00D92864"/>
    <w:rsid w:val="00D928E2"/>
    <w:rsid w:val="00D92DF3"/>
    <w:rsid w:val="00D9343E"/>
    <w:rsid w:val="00D936D7"/>
    <w:rsid w:val="00D939D1"/>
    <w:rsid w:val="00D939DB"/>
    <w:rsid w:val="00D93F0D"/>
    <w:rsid w:val="00D93FB3"/>
    <w:rsid w:val="00D9413F"/>
    <w:rsid w:val="00D948D7"/>
    <w:rsid w:val="00D94B4B"/>
    <w:rsid w:val="00D953A0"/>
    <w:rsid w:val="00D9599F"/>
    <w:rsid w:val="00D95F57"/>
    <w:rsid w:val="00D961D9"/>
    <w:rsid w:val="00D9630F"/>
    <w:rsid w:val="00D96CF8"/>
    <w:rsid w:val="00D96ED0"/>
    <w:rsid w:val="00D96FF1"/>
    <w:rsid w:val="00D97370"/>
    <w:rsid w:val="00D9738C"/>
    <w:rsid w:val="00DA046C"/>
    <w:rsid w:val="00DA0CB6"/>
    <w:rsid w:val="00DA1257"/>
    <w:rsid w:val="00DA16F7"/>
    <w:rsid w:val="00DA1D08"/>
    <w:rsid w:val="00DA1DC8"/>
    <w:rsid w:val="00DA248B"/>
    <w:rsid w:val="00DA2754"/>
    <w:rsid w:val="00DA2BBD"/>
    <w:rsid w:val="00DA30F3"/>
    <w:rsid w:val="00DA3692"/>
    <w:rsid w:val="00DA3BB5"/>
    <w:rsid w:val="00DA3FC6"/>
    <w:rsid w:val="00DA4C7B"/>
    <w:rsid w:val="00DA4E24"/>
    <w:rsid w:val="00DA55E3"/>
    <w:rsid w:val="00DA6262"/>
    <w:rsid w:val="00DA645F"/>
    <w:rsid w:val="00DA6802"/>
    <w:rsid w:val="00DA6CA4"/>
    <w:rsid w:val="00DA7FEE"/>
    <w:rsid w:val="00DB01D9"/>
    <w:rsid w:val="00DB02FF"/>
    <w:rsid w:val="00DB0DCF"/>
    <w:rsid w:val="00DB0FFE"/>
    <w:rsid w:val="00DB1465"/>
    <w:rsid w:val="00DB16B1"/>
    <w:rsid w:val="00DB17DB"/>
    <w:rsid w:val="00DB1E01"/>
    <w:rsid w:val="00DB220D"/>
    <w:rsid w:val="00DB30A8"/>
    <w:rsid w:val="00DB332E"/>
    <w:rsid w:val="00DB33F9"/>
    <w:rsid w:val="00DB3E3C"/>
    <w:rsid w:val="00DB4225"/>
    <w:rsid w:val="00DB436E"/>
    <w:rsid w:val="00DB4E9C"/>
    <w:rsid w:val="00DB51DA"/>
    <w:rsid w:val="00DB5205"/>
    <w:rsid w:val="00DB5597"/>
    <w:rsid w:val="00DB5717"/>
    <w:rsid w:val="00DB5A7D"/>
    <w:rsid w:val="00DB5AE6"/>
    <w:rsid w:val="00DB5AFC"/>
    <w:rsid w:val="00DB5E79"/>
    <w:rsid w:val="00DB6409"/>
    <w:rsid w:val="00DB674A"/>
    <w:rsid w:val="00DB681D"/>
    <w:rsid w:val="00DB6B69"/>
    <w:rsid w:val="00DB706D"/>
    <w:rsid w:val="00DB709A"/>
    <w:rsid w:val="00DB7893"/>
    <w:rsid w:val="00DC00B5"/>
    <w:rsid w:val="00DC05C7"/>
    <w:rsid w:val="00DC090E"/>
    <w:rsid w:val="00DC0D44"/>
    <w:rsid w:val="00DC0DBF"/>
    <w:rsid w:val="00DC1448"/>
    <w:rsid w:val="00DC1FB7"/>
    <w:rsid w:val="00DC2367"/>
    <w:rsid w:val="00DC2B46"/>
    <w:rsid w:val="00DC2B78"/>
    <w:rsid w:val="00DC2C5F"/>
    <w:rsid w:val="00DC3377"/>
    <w:rsid w:val="00DC35B8"/>
    <w:rsid w:val="00DC3DDA"/>
    <w:rsid w:val="00DC4116"/>
    <w:rsid w:val="00DC4486"/>
    <w:rsid w:val="00DC4912"/>
    <w:rsid w:val="00DC4A12"/>
    <w:rsid w:val="00DC5341"/>
    <w:rsid w:val="00DC54A3"/>
    <w:rsid w:val="00DC5940"/>
    <w:rsid w:val="00DC5EB3"/>
    <w:rsid w:val="00DC6114"/>
    <w:rsid w:val="00DC6EF3"/>
    <w:rsid w:val="00DC6FE6"/>
    <w:rsid w:val="00DC7CA6"/>
    <w:rsid w:val="00DC7F90"/>
    <w:rsid w:val="00DD0678"/>
    <w:rsid w:val="00DD14FE"/>
    <w:rsid w:val="00DD15D2"/>
    <w:rsid w:val="00DD1DD5"/>
    <w:rsid w:val="00DD1F38"/>
    <w:rsid w:val="00DD20EF"/>
    <w:rsid w:val="00DD232B"/>
    <w:rsid w:val="00DD2776"/>
    <w:rsid w:val="00DD2EF6"/>
    <w:rsid w:val="00DD2F85"/>
    <w:rsid w:val="00DD344D"/>
    <w:rsid w:val="00DD39FD"/>
    <w:rsid w:val="00DD41CD"/>
    <w:rsid w:val="00DD429F"/>
    <w:rsid w:val="00DD461C"/>
    <w:rsid w:val="00DD4B85"/>
    <w:rsid w:val="00DD5402"/>
    <w:rsid w:val="00DD57A9"/>
    <w:rsid w:val="00DD586F"/>
    <w:rsid w:val="00DD5E0B"/>
    <w:rsid w:val="00DD6702"/>
    <w:rsid w:val="00DD6A73"/>
    <w:rsid w:val="00DD6CCC"/>
    <w:rsid w:val="00DD715C"/>
    <w:rsid w:val="00DD7469"/>
    <w:rsid w:val="00DD7539"/>
    <w:rsid w:val="00DD78EC"/>
    <w:rsid w:val="00DD7F1E"/>
    <w:rsid w:val="00DE01B6"/>
    <w:rsid w:val="00DE07AD"/>
    <w:rsid w:val="00DE0D4B"/>
    <w:rsid w:val="00DE1B1C"/>
    <w:rsid w:val="00DE29C0"/>
    <w:rsid w:val="00DE2EA5"/>
    <w:rsid w:val="00DE311C"/>
    <w:rsid w:val="00DE3E10"/>
    <w:rsid w:val="00DE40AA"/>
    <w:rsid w:val="00DE415F"/>
    <w:rsid w:val="00DE490B"/>
    <w:rsid w:val="00DE5926"/>
    <w:rsid w:val="00DE5B36"/>
    <w:rsid w:val="00DE6935"/>
    <w:rsid w:val="00DE6A6D"/>
    <w:rsid w:val="00DE76CC"/>
    <w:rsid w:val="00DE777D"/>
    <w:rsid w:val="00DE7BE2"/>
    <w:rsid w:val="00DE7F13"/>
    <w:rsid w:val="00DE7F9A"/>
    <w:rsid w:val="00DF076D"/>
    <w:rsid w:val="00DF0928"/>
    <w:rsid w:val="00DF0C99"/>
    <w:rsid w:val="00DF102E"/>
    <w:rsid w:val="00DF1136"/>
    <w:rsid w:val="00DF12BD"/>
    <w:rsid w:val="00DF1588"/>
    <w:rsid w:val="00DF182D"/>
    <w:rsid w:val="00DF18EE"/>
    <w:rsid w:val="00DF1AF7"/>
    <w:rsid w:val="00DF1ED1"/>
    <w:rsid w:val="00DF1FCC"/>
    <w:rsid w:val="00DF2069"/>
    <w:rsid w:val="00DF258F"/>
    <w:rsid w:val="00DF25DF"/>
    <w:rsid w:val="00DF2794"/>
    <w:rsid w:val="00DF395C"/>
    <w:rsid w:val="00DF459B"/>
    <w:rsid w:val="00DF47DB"/>
    <w:rsid w:val="00DF4873"/>
    <w:rsid w:val="00DF4E31"/>
    <w:rsid w:val="00DF5675"/>
    <w:rsid w:val="00DF5BAA"/>
    <w:rsid w:val="00DF5EA3"/>
    <w:rsid w:val="00DF6FB9"/>
    <w:rsid w:val="00DF70E5"/>
    <w:rsid w:val="00DF75AB"/>
    <w:rsid w:val="00DF77BD"/>
    <w:rsid w:val="00DF7886"/>
    <w:rsid w:val="00DF7959"/>
    <w:rsid w:val="00DF7BB6"/>
    <w:rsid w:val="00DF7CEB"/>
    <w:rsid w:val="00E0001E"/>
    <w:rsid w:val="00E000B1"/>
    <w:rsid w:val="00E00C6E"/>
    <w:rsid w:val="00E00EC4"/>
    <w:rsid w:val="00E01429"/>
    <w:rsid w:val="00E018D0"/>
    <w:rsid w:val="00E01DF6"/>
    <w:rsid w:val="00E01F1E"/>
    <w:rsid w:val="00E02BEA"/>
    <w:rsid w:val="00E02F63"/>
    <w:rsid w:val="00E03C26"/>
    <w:rsid w:val="00E03D8C"/>
    <w:rsid w:val="00E04783"/>
    <w:rsid w:val="00E04CE7"/>
    <w:rsid w:val="00E052BE"/>
    <w:rsid w:val="00E0575F"/>
    <w:rsid w:val="00E05D98"/>
    <w:rsid w:val="00E0626C"/>
    <w:rsid w:val="00E06492"/>
    <w:rsid w:val="00E06764"/>
    <w:rsid w:val="00E06FF0"/>
    <w:rsid w:val="00E106B0"/>
    <w:rsid w:val="00E10ADD"/>
    <w:rsid w:val="00E10C3C"/>
    <w:rsid w:val="00E10C88"/>
    <w:rsid w:val="00E11883"/>
    <w:rsid w:val="00E11FFF"/>
    <w:rsid w:val="00E12079"/>
    <w:rsid w:val="00E12EE7"/>
    <w:rsid w:val="00E13285"/>
    <w:rsid w:val="00E1376B"/>
    <w:rsid w:val="00E138F3"/>
    <w:rsid w:val="00E13950"/>
    <w:rsid w:val="00E13978"/>
    <w:rsid w:val="00E1550C"/>
    <w:rsid w:val="00E15D1A"/>
    <w:rsid w:val="00E161F7"/>
    <w:rsid w:val="00E16315"/>
    <w:rsid w:val="00E16A1A"/>
    <w:rsid w:val="00E1744D"/>
    <w:rsid w:val="00E17712"/>
    <w:rsid w:val="00E206BE"/>
    <w:rsid w:val="00E20723"/>
    <w:rsid w:val="00E21174"/>
    <w:rsid w:val="00E21B8D"/>
    <w:rsid w:val="00E2277F"/>
    <w:rsid w:val="00E22825"/>
    <w:rsid w:val="00E229CC"/>
    <w:rsid w:val="00E23618"/>
    <w:rsid w:val="00E238F6"/>
    <w:rsid w:val="00E23AF9"/>
    <w:rsid w:val="00E23F3A"/>
    <w:rsid w:val="00E24E0E"/>
    <w:rsid w:val="00E24F15"/>
    <w:rsid w:val="00E252BE"/>
    <w:rsid w:val="00E256F0"/>
    <w:rsid w:val="00E258B1"/>
    <w:rsid w:val="00E25A2A"/>
    <w:rsid w:val="00E25AD8"/>
    <w:rsid w:val="00E2740F"/>
    <w:rsid w:val="00E27508"/>
    <w:rsid w:val="00E277DA"/>
    <w:rsid w:val="00E27A3E"/>
    <w:rsid w:val="00E27F1D"/>
    <w:rsid w:val="00E27F2D"/>
    <w:rsid w:val="00E30870"/>
    <w:rsid w:val="00E30F9B"/>
    <w:rsid w:val="00E31529"/>
    <w:rsid w:val="00E31813"/>
    <w:rsid w:val="00E3198C"/>
    <w:rsid w:val="00E31E0C"/>
    <w:rsid w:val="00E31E1A"/>
    <w:rsid w:val="00E31F6B"/>
    <w:rsid w:val="00E3240B"/>
    <w:rsid w:val="00E324EB"/>
    <w:rsid w:val="00E326C2"/>
    <w:rsid w:val="00E3287A"/>
    <w:rsid w:val="00E32D1D"/>
    <w:rsid w:val="00E33989"/>
    <w:rsid w:val="00E339AD"/>
    <w:rsid w:val="00E33B3E"/>
    <w:rsid w:val="00E33CD1"/>
    <w:rsid w:val="00E33D30"/>
    <w:rsid w:val="00E33F53"/>
    <w:rsid w:val="00E33F62"/>
    <w:rsid w:val="00E344C2"/>
    <w:rsid w:val="00E34999"/>
    <w:rsid w:val="00E349F9"/>
    <w:rsid w:val="00E34B22"/>
    <w:rsid w:val="00E34C22"/>
    <w:rsid w:val="00E34ED4"/>
    <w:rsid w:val="00E3541C"/>
    <w:rsid w:val="00E35ED3"/>
    <w:rsid w:val="00E36B06"/>
    <w:rsid w:val="00E375B4"/>
    <w:rsid w:val="00E37645"/>
    <w:rsid w:val="00E37C02"/>
    <w:rsid w:val="00E4066C"/>
    <w:rsid w:val="00E40782"/>
    <w:rsid w:val="00E40ADC"/>
    <w:rsid w:val="00E41517"/>
    <w:rsid w:val="00E4164F"/>
    <w:rsid w:val="00E41FA5"/>
    <w:rsid w:val="00E42048"/>
    <w:rsid w:val="00E42AEB"/>
    <w:rsid w:val="00E42EA0"/>
    <w:rsid w:val="00E43A3A"/>
    <w:rsid w:val="00E44586"/>
    <w:rsid w:val="00E44748"/>
    <w:rsid w:val="00E44A20"/>
    <w:rsid w:val="00E4511E"/>
    <w:rsid w:val="00E45663"/>
    <w:rsid w:val="00E45EF1"/>
    <w:rsid w:val="00E46001"/>
    <w:rsid w:val="00E46126"/>
    <w:rsid w:val="00E46A36"/>
    <w:rsid w:val="00E46EE7"/>
    <w:rsid w:val="00E47E77"/>
    <w:rsid w:val="00E501E7"/>
    <w:rsid w:val="00E5020D"/>
    <w:rsid w:val="00E50925"/>
    <w:rsid w:val="00E50EF3"/>
    <w:rsid w:val="00E51335"/>
    <w:rsid w:val="00E517EB"/>
    <w:rsid w:val="00E52BA6"/>
    <w:rsid w:val="00E53631"/>
    <w:rsid w:val="00E53C37"/>
    <w:rsid w:val="00E53E69"/>
    <w:rsid w:val="00E54078"/>
    <w:rsid w:val="00E54336"/>
    <w:rsid w:val="00E543BE"/>
    <w:rsid w:val="00E550B1"/>
    <w:rsid w:val="00E561BB"/>
    <w:rsid w:val="00E572CE"/>
    <w:rsid w:val="00E574F3"/>
    <w:rsid w:val="00E60140"/>
    <w:rsid w:val="00E604B2"/>
    <w:rsid w:val="00E60862"/>
    <w:rsid w:val="00E61846"/>
    <w:rsid w:val="00E61F51"/>
    <w:rsid w:val="00E62082"/>
    <w:rsid w:val="00E62084"/>
    <w:rsid w:val="00E6224F"/>
    <w:rsid w:val="00E626D1"/>
    <w:rsid w:val="00E62D84"/>
    <w:rsid w:val="00E63179"/>
    <w:rsid w:val="00E6330D"/>
    <w:rsid w:val="00E63F65"/>
    <w:rsid w:val="00E64098"/>
    <w:rsid w:val="00E64508"/>
    <w:rsid w:val="00E6474E"/>
    <w:rsid w:val="00E65107"/>
    <w:rsid w:val="00E6583C"/>
    <w:rsid w:val="00E659C8"/>
    <w:rsid w:val="00E65A50"/>
    <w:rsid w:val="00E665BE"/>
    <w:rsid w:val="00E66761"/>
    <w:rsid w:val="00E667E9"/>
    <w:rsid w:val="00E66C25"/>
    <w:rsid w:val="00E66D84"/>
    <w:rsid w:val="00E67638"/>
    <w:rsid w:val="00E67C35"/>
    <w:rsid w:val="00E67DF4"/>
    <w:rsid w:val="00E700F6"/>
    <w:rsid w:val="00E70137"/>
    <w:rsid w:val="00E70905"/>
    <w:rsid w:val="00E70E9E"/>
    <w:rsid w:val="00E70F0D"/>
    <w:rsid w:val="00E71119"/>
    <w:rsid w:val="00E728F0"/>
    <w:rsid w:val="00E72EE6"/>
    <w:rsid w:val="00E730AB"/>
    <w:rsid w:val="00E730D7"/>
    <w:rsid w:val="00E73151"/>
    <w:rsid w:val="00E731A4"/>
    <w:rsid w:val="00E7394E"/>
    <w:rsid w:val="00E74757"/>
    <w:rsid w:val="00E74D89"/>
    <w:rsid w:val="00E74EBC"/>
    <w:rsid w:val="00E751D1"/>
    <w:rsid w:val="00E7593E"/>
    <w:rsid w:val="00E75A31"/>
    <w:rsid w:val="00E75BE6"/>
    <w:rsid w:val="00E7600B"/>
    <w:rsid w:val="00E76190"/>
    <w:rsid w:val="00E762D2"/>
    <w:rsid w:val="00E76B85"/>
    <w:rsid w:val="00E76C2D"/>
    <w:rsid w:val="00E76F8D"/>
    <w:rsid w:val="00E80014"/>
    <w:rsid w:val="00E8007C"/>
    <w:rsid w:val="00E805E3"/>
    <w:rsid w:val="00E807C9"/>
    <w:rsid w:val="00E810C1"/>
    <w:rsid w:val="00E81491"/>
    <w:rsid w:val="00E817DF"/>
    <w:rsid w:val="00E82150"/>
    <w:rsid w:val="00E8230D"/>
    <w:rsid w:val="00E8299C"/>
    <w:rsid w:val="00E82BC0"/>
    <w:rsid w:val="00E8344E"/>
    <w:rsid w:val="00E83645"/>
    <w:rsid w:val="00E83877"/>
    <w:rsid w:val="00E84203"/>
    <w:rsid w:val="00E84276"/>
    <w:rsid w:val="00E842FD"/>
    <w:rsid w:val="00E84ABC"/>
    <w:rsid w:val="00E84AD0"/>
    <w:rsid w:val="00E8500A"/>
    <w:rsid w:val="00E853C7"/>
    <w:rsid w:val="00E8573C"/>
    <w:rsid w:val="00E85817"/>
    <w:rsid w:val="00E85AF4"/>
    <w:rsid w:val="00E860B7"/>
    <w:rsid w:val="00E86157"/>
    <w:rsid w:val="00E864BF"/>
    <w:rsid w:val="00E86CEA"/>
    <w:rsid w:val="00E86CF9"/>
    <w:rsid w:val="00E86EE6"/>
    <w:rsid w:val="00E87015"/>
    <w:rsid w:val="00E8791E"/>
    <w:rsid w:val="00E87F32"/>
    <w:rsid w:val="00E907A3"/>
    <w:rsid w:val="00E9082B"/>
    <w:rsid w:val="00E90D87"/>
    <w:rsid w:val="00E925D9"/>
    <w:rsid w:val="00E92F60"/>
    <w:rsid w:val="00E93233"/>
    <w:rsid w:val="00E935BA"/>
    <w:rsid w:val="00E93A7C"/>
    <w:rsid w:val="00E93D1F"/>
    <w:rsid w:val="00E93E57"/>
    <w:rsid w:val="00E946A9"/>
    <w:rsid w:val="00E94C99"/>
    <w:rsid w:val="00E94CAC"/>
    <w:rsid w:val="00E9501E"/>
    <w:rsid w:val="00E951C2"/>
    <w:rsid w:val="00E958F0"/>
    <w:rsid w:val="00E95B80"/>
    <w:rsid w:val="00E96448"/>
    <w:rsid w:val="00E96596"/>
    <w:rsid w:val="00E969BD"/>
    <w:rsid w:val="00E96A72"/>
    <w:rsid w:val="00E96AD3"/>
    <w:rsid w:val="00E97266"/>
    <w:rsid w:val="00E978D6"/>
    <w:rsid w:val="00E978F0"/>
    <w:rsid w:val="00EA0184"/>
    <w:rsid w:val="00EA0391"/>
    <w:rsid w:val="00EA0518"/>
    <w:rsid w:val="00EA0664"/>
    <w:rsid w:val="00EA0FFA"/>
    <w:rsid w:val="00EA1459"/>
    <w:rsid w:val="00EA1966"/>
    <w:rsid w:val="00EA2197"/>
    <w:rsid w:val="00EA2340"/>
    <w:rsid w:val="00EA26C8"/>
    <w:rsid w:val="00EA2724"/>
    <w:rsid w:val="00EA2E69"/>
    <w:rsid w:val="00EA301F"/>
    <w:rsid w:val="00EA3900"/>
    <w:rsid w:val="00EA44B5"/>
    <w:rsid w:val="00EA4B65"/>
    <w:rsid w:val="00EA53DD"/>
    <w:rsid w:val="00EA56A1"/>
    <w:rsid w:val="00EA5E85"/>
    <w:rsid w:val="00EA5EDB"/>
    <w:rsid w:val="00EA6F74"/>
    <w:rsid w:val="00EA6FB2"/>
    <w:rsid w:val="00EA7404"/>
    <w:rsid w:val="00EA7739"/>
    <w:rsid w:val="00EA7FBA"/>
    <w:rsid w:val="00EB0068"/>
    <w:rsid w:val="00EB05A6"/>
    <w:rsid w:val="00EB0ADE"/>
    <w:rsid w:val="00EB106D"/>
    <w:rsid w:val="00EB1B57"/>
    <w:rsid w:val="00EB1FA1"/>
    <w:rsid w:val="00EB2141"/>
    <w:rsid w:val="00EB2A26"/>
    <w:rsid w:val="00EB2DBC"/>
    <w:rsid w:val="00EB39EC"/>
    <w:rsid w:val="00EB3A3D"/>
    <w:rsid w:val="00EB3B99"/>
    <w:rsid w:val="00EB3C38"/>
    <w:rsid w:val="00EB3CD5"/>
    <w:rsid w:val="00EB3E66"/>
    <w:rsid w:val="00EB4209"/>
    <w:rsid w:val="00EB47DE"/>
    <w:rsid w:val="00EB4F07"/>
    <w:rsid w:val="00EB4F13"/>
    <w:rsid w:val="00EB554C"/>
    <w:rsid w:val="00EB55C6"/>
    <w:rsid w:val="00EB5939"/>
    <w:rsid w:val="00EB5CB3"/>
    <w:rsid w:val="00EB603D"/>
    <w:rsid w:val="00EB62E8"/>
    <w:rsid w:val="00EB6517"/>
    <w:rsid w:val="00EB67A5"/>
    <w:rsid w:val="00EB6DED"/>
    <w:rsid w:val="00EB6EF7"/>
    <w:rsid w:val="00EB7053"/>
    <w:rsid w:val="00EB7175"/>
    <w:rsid w:val="00EB747A"/>
    <w:rsid w:val="00EB78C9"/>
    <w:rsid w:val="00EB79C2"/>
    <w:rsid w:val="00EC011E"/>
    <w:rsid w:val="00EC142E"/>
    <w:rsid w:val="00EC192B"/>
    <w:rsid w:val="00EC1A9E"/>
    <w:rsid w:val="00EC208C"/>
    <w:rsid w:val="00EC2256"/>
    <w:rsid w:val="00EC2AB2"/>
    <w:rsid w:val="00EC2E58"/>
    <w:rsid w:val="00EC2FF1"/>
    <w:rsid w:val="00EC32C7"/>
    <w:rsid w:val="00EC3415"/>
    <w:rsid w:val="00EC3666"/>
    <w:rsid w:val="00EC3A70"/>
    <w:rsid w:val="00EC3B9F"/>
    <w:rsid w:val="00EC3DA5"/>
    <w:rsid w:val="00EC4BC7"/>
    <w:rsid w:val="00EC4DC0"/>
    <w:rsid w:val="00EC5BD0"/>
    <w:rsid w:val="00EC5D9D"/>
    <w:rsid w:val="00EC5EBF"/>
    <w:rsid w:val="00EC60C9"/>
    <w:rsid w:val="00EC6540"/>
    <w:rsid w:val="00EC73C9"/>
    <w:rsid w:val="00EC7621"/>
    <w:rsid w:val="00EC77C7"/>
    <w:rsid w:val="00EC7A79"/>
    <w:rsid w:val="00EC7EB2"/>
    <w:rsid w:val="00ED00A0"/>
    <w:rsid w:val="00ED04DC"/>
    <w:rsid w:val="00ED12BC"/>
    <w:rsid w:val="00ED1FBC"/>
    <w:rsid w:val="00ED204D"/>
    <w:rsid w:val="00ED223C"/>
    <w:rsid w:val="00ED2989"/>
    <w:rsid w:val="00ED2F30"/>
    <w:rsid w:val="00ED34C3"/>
    <w:rsid w:val="00ED3853"/>
    <w:rsid w:val="00ED3C64"/>
    <w:rsid w:val="00ED55F9"/>
    <w:rsid w:val="00ED5E05"/>
    <w:rsid w:val="00ED67E4"/>
    <w:rsid w:val="00ED685E"/>
    <w:rsid w:val="00ED691E"/>
    <w:rsid w:val="00ED7521"/>
    <w:rsid w:val="00ED78D5"/>
    <w:rsid w:val="00ED7FD1"/>
    <w:rsid w:val="00EE001E"/>
    <w:rsid w:val="00EE037F"/>
    <w:rsid w:val="00EE070C"/>
    <w:rsid w:val="00EE0CF9"/>
    <w:rsid w:val="00EE1594"/>
    <w:rsid w:val="00EE1E7F"/>
    <w:rsid w:val="00EE1F57"/>
    <w:rsid w:val="00EE2148"/>
    <w:rsid w:val="00EE232B"/>
    <w:rsid w:val="00EE26B2"/>
    <w:rsid w:val="00EE2AC3"/>
    <w:rsid w:val="00EE30FA"/>
    <w:rsid w:val="00EE355C"/>
    <w:rsid w:val="00EE3C29"/>
    <w:rsid w:val="00EE421C"/>
    <w:rsid w:val="00EE437C"/>
    <w:rsid w:val="00EE4BE9"/>
    <w:rsid w:val="00EE4DF0"/>
    <w:rsid w:val="00EE52A7"/>
    <w:rsid w:val="00EE55ED"/>
    <w:rsid w:val="00EE56EC"/>
    <w:rsid w:val="00EE5C1C"/>
    <w:rsid w:val="00EE63DB"/>
    <w:rsid w:val="00EE66D6"/>
    <w:rsid w:val="00EE6891"/>
    <w:rsid w:val="00EE705B"/>
    <w:rsid w:val="00EE72D0"/>
    <w:rsid w:val="00EF03B4"/>
    <w:rsid w:val="00EF07FA"/>
    <w:rsid w:val="00EF089D"/>
    <w:rsid w:val="00EF0CB6"/>
    <w:rsid w:val="00EF11B6"/>
    <w:rsid w:val="00EF1472"/>
    <w:rsid w:val="00EF1584"/>
    <w:rsid w:val="00EF1688"/>
    <w:rsid w:val="00EF1A52"/>
    <w:rsid w:val="00EF1D64"/>
    <w:rsid w:val="00EF1E0F"/>
    <w:rsid w:val="00EF1FB7"/>
    <w:rsid w:val="00EF2556"/>
    <w:rsid w:val="00EF26D8"/>
    <w:rsid w:val="00EF2D6E"/>
    <w:rsid w:val="00EF368F"/>
    <w:rsid w:val="00EF371F"/>
    <w:rsid w:val="00EF3C90"/>
    <w:rsid w:val="00EF3C9E"/>
    <w:rsid w:val="00EF47E3"/>
    <w:rsid w:val="00EF502B"/>
    <w:rsid w:val="00EF5291"/>
    <w:rsid w:val="00EF539B"/>
    <w:rsid w:val="00EF5CE8"/>
    <w:rsid w:val="00EF5E3C"/>
    <w:rsid w:val="00EF6263"/>
    <w:rsid w:val="00EF6395"/>
    <w:rsid w:val="00EF6595"/>
    <w:rsid w:val="00EF6825"/>
    <w:rsid w:val="00EF6929"/>
    <w:rsid w:val="00EF6EBE"/>
    <w:rsid w:val="00EF6F15"/>
    <w:rsid w:val="00F00345"/>
    <w:rsid w:val="00F00CF7"/>
    <w:rsid w:val="00F01853"/>
    <w:rsid w:val="00F02D2D"/>
    <w:rsid w:val="00F0314E"/>
    <w:rsid w:val="00F032F6"/>
    <w:rsid w:val="00F03410"/>
    <w:rsid w:val="00F03925"/>
    <w:rsid w:val="00F047D7"/>
    <w:rsid w:val="00F049B9"/>
    <w:rsid w:val="00F052D6"/>
    <w:rsid w:val="00F0533E"/>
    <w:rsid w:val="00F05A78"/>
    <w:rsid w:val="00F05C1E"/>
    <w:rsid w:val="00F05D91"/>
    <w:rsid w:val="00F06E09"/>
    <w:rsid w:val="00F06E47"/>
    <w:rsid w:val="00F073BE"/>
    <w:rsid w:val="00F07541"/>
    <w:rsid w:val="00F075AC"/>
    <w:rsid w:val="00F07EEB"/>
    <w:rsid w:val="00F07EFF"/>
    <w:rsid w:val="00F101D6"/>
    <w:rsid w:val="00F102E1"/>
    <w:rsid w:val="00F103D4"/>
    <w:rsid w:val="00F106F6"/>
    <w:rsid w:val="00F10C2B"/>
    <w:rsid w:val="00F10CCB"/>
    <w:rsid w:val="00F1116C"/>
    <w:rsid w:val="00F114DE"/>
    <w:rsid w:val="00F11A6F"/>
    <w:rsid w:val="00F120EF"/>
    <w:rsid w:val="00F12153"/>
    <w:rsid w:val="00F121F5"/>
    <w:rsid w:val="00F128BE"/>
    <w:rsid w:val="00F12C6F"/>
    <w:rsid w:val="00F12CC7"/>
    <w:rsid w:val="00F12EF9"/>
    <w:rsid w:val="00F1378A"/>
    <w:rsid w:val="00F1383A"/>
    <w:rsid w:val="00F14009"/>
    <w:rsid w:val="00F14175"/>
    <w:rsid w:val="00F14439"/>
    <w:rsid w:val="00F14456"/>
    <w:rsid w:val="00F1459D"/>
    <w:rsid w:val="00F14B3A"/>
    <w:rsid w:val="00F14EC9"/>
    <w:rsid w:val="00F156C1"/>
    <w:rsid w:val="00F16967"/>
    <w:rsid w:val="00F17124"/>
    <w:rsid w:val="00F2090F"/>
    <w:rsid w:val="00F211E1"/>
    <w:rsid w:val="00F21243"/>
    <w:rsid w:val="00F21358"/>
    <w:rsid w:val="00F21830"/>
    <w:rsid w:val="00F21DB3"/>
    <w:rsid w:val="00F22859"/>
    <w:rsid w:val="00F231EF"/>
    <w:rsid w:val="00F231F9"/>
    <w:rsid w:val="00F2341C"/>
    <w:rsid w:val="00F23588"/>
    <w:rsid w:val="00F23C3B"/>
    <w:rsid w:val="00F23DB3"/>
    <w:rsid w:val="00F243A2"/>
    <w:rsid w:val="00F24889"/>
    <w:rsid w:val="00F2519A"/>
    <w:rsid w:val="00F25A11"/>
    <w:rsid w:val="00F25A4E"/>
    <w:rsid w:val="00F26150"/>
    <w:rsid w:val="00F261AB"/>
    <w:rsid w:val="00F26422"/>
    <w:rsid w:val="00F26923"/>
    <w:rsid w:val="00F27108"/>
    <w:rsid w:val="00F27C1F"/>
    <w:rsid w:val="00F30246"/>
    <w:rsid w:val="00F30C37"/>
    <w:rsid w:val="00F31045"/>
    <w:rsid w:val="00F31073"/>
    <w:rsid w:val="00F31E5C"/>
    <w:rsid w:val="00F31F26"/>
    <w:rsid w:val="00F3229A"/>
    <w:rsid w:val="00F32A15"/>
    <w:rsid w:val="00F34059"/>
    <w:rsid w:val="00F3464C"/>
    <w:rsid w:val="00F3471C"/>
    <w:rsid w:val="00F34DCC"/>
    <w:rsid w:val="00F35254"/>
    <w:rsid w:val="00F35B5A"/>
    <w:rsid w:val="00F35B99"/>
    <w:rsid w:val="00F35CD3"/>
    <w:rsid w:val="00F36390"/>
    <w:rsid w:val="00F364C9"/>
    <w:rsid w:val="00F36940"/>
    <w:rsid w:val="00F36976"/>
    <w:rsid w:val="00F369BD"/>
    <w:rsid w:val="00F36FC3"/>
    <w:rsid w:val="00F371E8"/>
    <w:rsid w:val="00F377E4"/>
    <w:rsid w:val="00F37B30"/>
    <w:rsid w:val="00F4074F"/>
    <w:rsid w:val="00F407B6"/>
    <w:rsid w:val="00F408E2"/>
    <w:rsid w:val="00F40ABD"/>
    <w:rsid w:val="00F40F31"/>
    <w:rsid w:val="00F416A4"/>
    <w:rsid w:val="00F41799"/>
    <w:rsid w:val="00F41B55"/>
    <w:rsid w:val="00F4221A"/>
    <w:rsid w:val="00F423E7"/>
    <w:rsid w:val="00F42882"/>
    <w:rsid w:val="00F42DE8"/>
    <w:rsid w:val="00F43098"/>
    <w:rsid w:val="00F435CB"/>
    <w:rsid w:val="00F439F4"/>
    <w:rsid w:val="00F43A6F"/>
    <w:rsid w:val="00F44100"/>
    <w:rsid w:val="00F443A6"/>
    <w:rsid w:val="00F4459B"/>
    <w:rsid w:val="00F44B75"/>
    <w:rsid w:val="00F45A56"/>
    <w:rsid w:val="00F45D3D"/>
    <w:rsid w:val="00F46245"/>
    <w:rsid w:val="00F469C8"/>
    <w:rsid w:val="00F46A8D"/>
    <w:rsid w:val="00F47A16"/>
    <w:rsid w:val="00F47D41"/>
    <w:rsid w:val="00F51346"/>
    <w:rsid w:val="00F52089"/>
    <w:rsid w:val="00F523D8"/>
    <w:rsid w:val="00F52AFF"/>
    <w:rsid w:val="00F52BA7"/>
    <w:rsid w:val="00F53409"/>
    <w:rsid w:val="00F5358E"/>
    <w:rsid w:val="00F53967"/>
    <w:rsid w:val="00F53ABF"/>
    <w:rsid w:val="00F53BF9"/>
    <w:rsid w:val="00F54FBF"/>
    <w:rsid w:val="00F5523D"/>
    <w:rsid w:val="00F55245"/>
    <w:rsid w:val="00F566E1"/>
    <w:rsid w:val="00F56B35"/>
    <w:rsid w:val="00F56CDA"/>
    <w:rsid w:val="00F57190"/>
    <w:rsid w:val="00F5722E"/>
    <w:rsid w:val="00F57276"/>
    <w:rsid w:val="00F57A9F"/>
    <w:rsid w:val="00F57C50"/>
    <w:rsid w:val="00F57DC8"/>
    <w:rsid w:val="00F604F3"/>
    <w:rsid w:val="00F6050F"/>
    <w:rsid w:val="00F60523"/>
    <w:rsid w:val="00F606F8"/>
    <w:rsid w:val="00F60E37"/>
    <w:rsid w:val="00F60F33"/>
    <w:rsid w:val="00F612DB"/>
    <w:rsid w:val="00F61778"/>
    <w:rsid w:val="00F61ABA"/>
    <w:rsid w:val="00F61BBA"/>
    <w:rsid w:val="00F61CE8"/>
    <w:rsid w:val="00F61F09"/>
    <w:rsid w:val="00F62CF9"/>
    <w:rsid w:val="00F62F43"/>
    <w:rsid w:val="00F6375C"/>
    <w:rsid w:val="00F63C10"/>
    <w:rsid w:val="00F64726"/>
    <w:rsid w:val="00F65927"/>
    <w:rsid w:val="00F65A0B"/>
    <w:rsid w:val="00F65C05"/>
    <w:rsid w:val="00F65C21"/>
    <w:rsid w:val="00F66073"/>
    <w:rsid w:val="00F66512"/>
    <w:rsid w:val="00F6681D"/>
    <w:rsid w:val="00F66BB5"/>
    <w:rsid w:val="00F66C8C"/>
    <w:rsid w:val="00F66EE8"/>
    <w:rsid w:val="00F670CB"/>
    <w:rsid w:val="00F67769"/>
    <w:rsid w:val="00F67A1B"/>
    <w:rsid w:val="00F67E0C"/>
    <w:rsid w:val="00F703B4"/>
    <w:rsid w:val="00F70769"/>
    <w:rsid w:val="00F71169"/>
    <w:rsid w:val="00F713FB"/>
    <w:rsid w:val="00F72061"/>
    <w:rsid w:val="00F72AFF"/>
    <w:rsid w:val="00F72D07"/>
    <w:rsid w:val="00F72EB6"/>
    <w:rsid w:val="00F73295"/>
    <w:rsid w:val="00F737BE"/>
    <w:rsid w:val="00F73C19"/>
    <w:rsid w:val="00F744C0"/>
    <w:rsid w:val="00F7463A"/>
    <w:rsid w:val="00F74ED5"/>
    <w:rsid w:val="00F7514E"/>
    <w:rsid w:val="00F75329"/>
    <w:rsid w:val="00F75588"/>
    <w:rsid w:val="00F755ED"/>
    <w:rsid w:val="00F75811"/>
    <w:rsid w:val="00F75B88"/>
    <w:rsid w:val="00F76DC8"/>
    <w:rsid w:val="00F7733A"/>
    <w:rsid w:val="00F7778F"/>
    <w:rsid w:val="00F8000A"/>
    <w:rsid w:val="00F802AD"/>
    <w:rsid w:val="00F80778"/>
    <w:rsid w:val="00F807CE"/>
    <w:rsid w:val="00F809DE"/>
    <w:rsid w:val="00F80D3B"/>
    <w:rsid w:val="00F80F92"/>
    <w:rsid w:val="00F81A3D"/>
    <w:rsid w:val="00F81D49"/>
    <w:rsid w:val="00F81E74"/>
    <w:rsid w:val="00F82293"/>
    <w:rsid w:val="00F82A54"/>
    <w:rsid w:val="00F82AC3"/>
    <w:rsid w:val="00F82C63"/>
    <w:rsid w:val="00F83404"/>
    <w:rsid w:val="00F83C8B"/>
    <w:rsid w:val="00F84157"/>
    <w:rsid w:val="00F8523F"/>
    <w:rsid w:val="00F85A94"/>
    <w:rsid w:val="00F85D26"/>
    <w:rsid w:val="00F8659A"/>
    <w:rsid w:val="00F86FE0"/>
    <w:rsid w:val="00F87007"/>
    <w:rsid w:val="00F871DB"/>
    <w:rsid w:val="00F87321"/>
    <w:rsid w:val="00F8740E"/>
    <w:rsid w:val="00F8750E"/>
    <w:rsid w:val="00F879FA"/>
    <w:rsid w:val="00F87C58"/>
    <w:rsid w:val="00F90208"/>
    <w:rsid w:val="00F905E1"/>
    <w:rsid w:val="00F90761"/>
    <w:rsid w:val="00F90DBF"/>
    <w:rsid w:val="00F91432"/>
    <w:rsid w:val="00F91771"/>
    <w:rsid w:val="00F920B8"/>
    <w:rsid w:val="00F92462"/>
    <w:rsid w:val="00F92C77"/>
    <w:rsid w:val="00F93C51"/>
    <w:rsid w:val="00F93E6A"/>
    <w:rsid w:val="00F94505"/>
    <w:rsid w:val="00F9502C"/>
    <w:rsid w:val="00F95AA5"/>
    <w:rsid w:val="00F95C3F"/>
    <w:rsid w:val="00F95D85"/>
    <w:rsid w:val="00F9600A"/>
    <w:rsid w:val="00F96101"/>
    <w:rsid w:val="00F961AE"/>
    <w:rsid w:val="00F96635"/>
    <w:rsid w:val="00F966B6"/>
    <w:rsid w:val="00F96B01"/>
    <w:rsid w:val="00F9744D"/>
    <w:rsid w:val="00F977D2"/>
    <w:rsid w:val="00FA06F5"/>
    <w:rsid w:val="00FA07EC"/>
    <w:rsid w:val="00FA1045"/>
    <w:rsid w:val="00FA1980"/>
    <w:rsid w:val="00FA1A03"/>
    <w:rsid w:val="00FA1B0D"/>
    <w:rsid w:val="00FA1B76"/>
    <w:rsid w:val="00FA1C10"/>
    <w:rsid w:val="00FA22A8"/>
    <w:rsid w:val="00FA2458"/>
    <w:rsid w:val="00FA273F"/>
    <w:rsid w:val="00FA277F"/>
    <w:rsid w:val="00FA2AF3"/>
    <w:rsid w:val="00FA2B3B"/>
    <w:rsid w:val="00FA2CE4"/>
    <w:rsid w:val="00FA30AF"/>
    <w:rsid w:val="00FA3AA6"/>
    <w:rsid w:val="00FA4520"/>
    <w:rsid w:val="00FA466C"/>
    <w:rsid w:val="00FA4F30"/>
    <w:rsid w:val="00FA4FF6"/>
    <w:rsid w:val="00FA530F"/>
    <w:rsid w:val="00FA5D4F"/>
    <w:rsid w:val="00FA649D"/>
    <w:rsid w:val="00FA6AF2"/>
    <w:rsid w:val="00FA6BC2"/>
    <w:rsid w:val="00FA6C01"/>
    <w:rsid w:val="00FA6C9B"/>
    <w:rsid w:val="00FA7025"/>
    <w:rsid w:val="00FA72E8"/>
    <w:rsid w:val="00FA753E"/>
    <w:rsid w:val="00FB05BB"/>
    <w:rsid w:val="00FB0BC0"/>
    <w:rsid w:val="00FB0C66"/>
    <w:rsid w:val="00FB0E77"/>
    <w:rsid w:val="00FB1673"/>
    <w:rsid w:val="00FB1E46"/>
    <w:rsid w:val="00FB2241"/>
    <w:rsid w:val="00FB2CDD"/>
    <w:rsid w:val="00FB2DD6"/>
    <w:rsid w:val="00FB3B14"/>
    <w:rsid w:val="00FB3BEC"/>
    <w:rsid w:val="00FB3EC5"/>
    <w:rsid w:val="00FB4190"/>
    <w:rsid w:val="00FB41A1"/>
    <w:rsid w:val="00FB4304"/>
    <w:rsid w:val="00FB4A7E"/>
    <w:rsid w:val="00FB51D3"/>
    <w:rsid w:val="00FB5393"/>
    <w:rsid w:val="00FB5A62"/>
    <w:rsid w:val="00FB5D55"/>
    <w:rsid w:val="00FB6A69"/>
    <w:rsid w:val="00FB6FD5"/>
    <w:rsid w:val="00FB7739"/>
    <w:rsid w:val="00FB7EE1"/>
    <w:rsid w:val="00FC0B07"/>
    <w:rsid w:val="00FC0CD9"/>
    <w:rsid w:val="00FC10D1"/>
    <w:rsid w:val="00FC1FF9"/>
    <w:rsid w:val="00FC2424"/>
    <w:rsid w:val="00FC2B5B"/>
    <w:rsid w:val="00FC2B62"/>
    <w:rsid w:val="00FC2F92"/>
    <w:rsid w:val="00FC32AB"/>
    <w:rsid w:val="00FC34E5"/>
    <w:rsid w:val="00FC3FC7"/>
    <w:rsid w:val="00FC4351"/>
    <w:rsid w:val="00FC438B"/>
    <w:rsid w:val="00FC453D"/>
    <w:rsid w:val="00FC46C9"/>
    <w:rsid w:val="00FC4D35"/>
    <w:rsid w:val="00FC5211"/>
    <w:rsid w:val="00FC54DC"/>
    <w:rsid w:val="00FC6144"/>
    <w:rsid w:val="00FC6211"/>
    <w:rsid w:val="00FC66FF"/>
    <w:rsid w:val="00FC6A52"/>
    <w:rsid w:val="00FC6C6F"/>
    <w:rsid w:val="00FC6FD8"/>
    <w:rsid w:val="00FC741D"/>
    <w:rsid w:val="00FC7841"/>
    <w:rsid w:val="00FC7875"/>
    <w:rsid w:val="00FC7F83"/>
    <w:rsid w:val="00FD1280"/>
    <w:rsid w:val="00FD1899"/>
    <w:rsid w:val="00FD2658"/>
    <w:rsid w:val="00FD2D82"/>
    <w:rsid w:val="00FD3031"/>
    <w:rsid w:val="00FD3375"/>
    <w:rsid w:val="00FD361B"/>
    <w:rsid w:val="00FD36E3"/>
    <w:rsid w:val="00FD4812"/>
    <w:rsid w:val="00FD530D"/>
    <w:rsid w:val="00FD5327"/>
    <w:rsid w:val="00FD5500"/>
    <w:rsid w:val="00FD5F47"/>
    <w:rsid w:val="00FD6467"/>
    <w:rsid w:val="00FD76B0"/>
    <w:rsid w:val="00FD7AEB"/>
    <w:rsid w:val="00FD7BDB"/>
    <w:rsid w:val="00FD7DEF"/>
    <w:rsid w:val="00FD7DFA"/>
    <w:rsid w:val="00FD7EF1"/>
    <w:rsid w:val="00FD7F9B"/>
    <w:rsid w:val="00FE0317"/>
    <w:rsid w:val="00FE11AA"/>
    <w:rsid w:val="00FE12BD"/>
    <w:rsid w:val="00FE192C"/>
    <w:rsid w:val="00FE1CA7"/>
    <w:rsid w:val="00FE1F45"/>
    <w:rsid w:val="00FE1F64"/>
    <w:rsid w:val="00FE2372"/>
    <w:rsid w:val="00FE3553"/>
    <w:rsid w:val="00FE4356"/>
    <w:rsid w:val="00FE4757"/>
    <w:rsid w:val="00FE4C70"/>
    <w:rsid w:val="00FE5669"/>
    <w:rsid w:val="00FE5D3C"/>
    <w:rsid w:val="00FE5D61"/>
    <w:rsid w:val="00FE5F1D"/>
    <w:rsid w:val="00FE5FC8"/>
    <w:rsid w:val="00FE725C"/>
    <w:rsid w:val="00FE76AB"/>
    <w:rsid w:val="00FE7821"/>
    <w:rsid w:val="00FE7C86"/>
    <w:rsid w:val="00FF04EE"/>
    <w:rsid w:val="00FF0A80"/>
    <w:rsid w:val="00FF0B12"/>
    <w:rsid w:val="00FF0D40"/>
    <w:rsid w:val="00FF0E05"/>
    <w:rsid w:val="00FF0EE6"/>
    <w:rsid w:val="00FF20A5"/>
    <w:rsid w:val="00FF21D7"/>
    <w:rsid w:val="00FF26B0"/>
    <w:rsid w:val="00FF2BBB"/>
    <w:rsid w:val="00FF2CB1"/>
    <w:rsid w:val="00FF2CBC"/>
    <w:rsid w:val="00FF3811"/>
    <w:rsid w:val="00FF38C4"/>
    <w:rsid w:val="00FF4168"/>
    <w:rsid w:val="00FF4A88"/>
    <w:rsid w:val="00FF54DB"/>
    <w:rsid w:val="00FF5525"/>
    <w:rsid w:val="00FF57DF"/>
    <w:rsid w:val="00FF57FB"/>
    <w:rsid w:val="00FF5ADE"/>
    <w:rsid w:val="00FF6233"/>
    <w:rsid w:val="00FF6527"/>
    <w:rsid w:val="00FF654F"/>
    <w:rsid w:val="00FF67B9"/>
    <w:rsid w:val="00FF68DF"/>
    <w:rsid w:val="00FF6919"/>
    <w:rsid w:val="00FF6C53"/>
    <w:rsid w:val="00FF723B"/>
    <w:rsid w:val="00FF72A1"/>
    <w:rsid w:val="00FF7545"/>
    <w:rsid w:val="00FF7903"/>
    <w:rsid w:val="00FF7D42"/>
    <w:rsid w:val="00FF7D79"/>
    <w:rsid w:val="7021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A0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516">
      <w:bodyDiv w:val="1"/>
      <w:marLeft w:val="0"/>
      <w:marRight w:val="0"/>
      <w:marTop w:val="0"/>
      <w:marBottom w:val="0"/>
      <w:divBdr>
        <w:top w:val="none" w:sz="0" w:space="0" w:color="auto"/>
        <w:left w:val="none" w:sz="0" w:space="0" w:color="auto"/>
        <w:bottom w:val="none" w:sz="0" w:space="0" w:color="auto"/>
        <w:right w:val="none" w:sz="0" w:space="0" w:color="auto"/>
      </w:divBdr>
    </w:div>
    <w:div w:id="42102807">
      <w:bodyDiv w:val="1"/>
      <w:marLeft w:val="0"/>
      <w:marRight w:val="0"/>
      <w:marTop w:val="0"/>
      <w:marBottom w:val="0"/>
      <w:divBdr>
        <w:top w:val="none" w:sz="0" w:space="0" w:color="auto"/>
        <w:left w:val="none" w:sz="0" w:space="0" w:color="auto"/>
        <w:bottom w:val="none" w:sz="0" w:space="0" w:color="auto"/>
        <w:right w:val="none" w:sz="0" w:space="0" w:color="auto"/>
      </w:divBdr>
    </w:div>
    <w:div w:id="49765581">
      <w:bodyDiv w:val="1"/>
      <w:marLeft w:val="0"/>
      <w:marRight w:val="0"/>
      <w:marTop w:val="0"/>
      <w:marBottom w:val="0"/>
      <w:divBdr>
        <w:top w:val="none" w:sz="0" w:space="0" w:color="auto"/>
        <w:left w:val="none" w:sz="0" w:space="0" w:color="auto"/>
        <w:bottom w:val="none" w:sz="0" w:space="0" w:color="auto"/>
        <w:right w:val="none" w:sz="0" w:space="0" w:color="auto"/>
      </w:divBdr>
    </w:div>
    <w:div w:id="70808911">
      <w:bodyDiv w:val="1"/>
      <w:marLeft w:val="0"/>
      <w:marRight w:val="0"/>
      <w:marTop w:val="0"/>
      <w:marBottom w:val="0"/>
      <w:divBdr>
        <w:top w:val="none" w:sz="0" w:space="0" w:color="auto"/>
        <w:left w:val="none" w:sz="0" w:space="0" w:color="auto"/>
        <w:bottom w:val="none" w:sz="0" w:space="0" w:color="auto"/>
        <w:right w:val="none" w:sz="0" w:space="0" w:color="auto"/>
      </w:divBdr>
    </w:div>
    <w:div w:id="107822524">
      <w:bodyDiv w:val="1"/>
      <w:marLeft w:val="0"/>
      <w:marRight w:val="0"/>
      <w:marTop w:val="0"/>
      <w:marBottom w:val="0"/>
      <w:divBdr>
        <w:top w:val="none" w:sz="0" w:space="0" w:color="auto"/>
        <w:left w:val="none" w:sz="0" w:space="0" w:color="auto"/>
        <w:bottom w:val="none" w:sz="0" w:space="0" w:color="auto"/>
        <w:right w:val="none" w:sz="0" w:space="0" w:color="auto"/>
      </w:divBdr>
    </w:div>
    <w:div w:id="114254364">
      <w:bodyDiv w:val="1"/>
      <w:marLeft w:val="0"/>
      <w:marRight w:val="0"/>
      <w:marTop w:val="0"/>
      <w:marBottom w:val="0"/>
      <w:divBdr>
        <w:top w:val="none" w:sz="0" w:space="0" w:color="auto"/>
        <w:left w:val="none" w:sz="0" w:space="0" w:color="auto"/>
        <w:bottom w:val="none" w:sz="0" w:space="0" w:color="auto"/>
        <w:right w:val="none" w:sz="0" w:space="0" w:color="auto"/>
      </w:divBdr>
    </w:div>
    <w:div w:id="128478330">
      <w:bodyDiv w:val="1"/>
      <w:marLeft w:val="0"/>
      <w:marRight w:val="0"/>
      <w:marTop w:val="0"/>
      <w:marBottom w:val="0"/>
      <w:divBdr>
        <w:top w:val="none" w:sz="0" w:space="0" w:color="auto"/>
        <w:left w:val="none" w:sz="0" w:space="0" w:color="auto"/>
        <w:bottom w:val="none" w:sz="0" w:space="0" w:color="auto"/>
        <w:right w:val="none" w:sz="0" w:space="0" w:color="auto"/>
      </w:divBdr>
    </w:div>
    <w:div w:id="140318787">
      <w:bodyDiv w:val="1"/>
      <w:marLeft w:val="0"/>
      <w:marRight w:val="0"/>
      <w:marTop w:val="0"/>
      <w:marBottom w:val="0"/>
      <w:divBdr>
        <w:top w:val="none" w:sz="0" w:space="0" w:color="auto"/>
        <w:left w:val="none" w:sz="0" w:space="0" w:color="auto"/>
        <w:bottom w:val="none" w:sz="0" w:space="0" w:color="auto"/>
        <w:right w:val="none" w:sz="0" w:space="0" w:color="auto"/>
      </w:divBdr>
    </w:div>
    <w:div w:id="149105645">
      <w:bodyDiv w:val="1"/>
      <w:marLeft w:val="0"/>
      <w:marRight w:val="0"/>
      <w:marTop w:val="0"/>
      <w:marBottom w:val="0"/>
      <w:divBdr>
        <w:top w:val="none" w:sz="0" w:space="0" w:color="auto"/>
        <w:left w:val="none" w:sz="0" w:space="0" w:color="auto"/>
        <w:bottom w:val="none" w:sz="0" w:space="0" w:color="auto"/>
        <w:right w:val="none" w:sz="0" w:space="0" w:color="auto"/>
      </w:divBdr>
    </w:div>
    <w:div w:id="197862177">
      <w:bodyDiv w:val="1"/>
      <w:marLeft w:val="0"/>
      <w:marRight w:val="0"/>
      <w:marTop w:val="0"/>
      <w:marBottom w:val="0"/>
      <w:divBdr>
        <w:top w:val="none" w:sz="0" w:space="0" w:color="auto"/>
        <w:left w:val="none" w:sz="0" w:space="0" w:color="auto"/>
        <w:bottom w:val="none" w:sz="0" w:space="0" w:color="auto"/>
        <w:right w:val="none" w:sz="0" w:space="0" w:color="auto"/>
      </w:divBdr>
    </w:div>
    <w:div w:id="207493660">
      <w:bodyDiv w:val="1"/>
      <w:marLeft w:val="0"/>
      <w:marRight w:val="0"/>
      <w:marTop w:val="0"/>
      <w:marBottom w:val="0"/>
      <w:divBdr>
        <w:top w:val="none" w:sz="0" w:space="0" w:color="auto"/>
        <w:left w:val="none" w:sz="0" w:space="0" w:color="auto"/>
        <w:bottom w:val="none" w:sz="0" w:space="0" w:color="auto"/>
        <w:right w:val="none" w:sz="0" w:space="0" w:color="auto"/>
      </w:divBdr>
    </w:div>
    <w:div w:id="210503464">
      <w:bodyDiv w:val="1"/>
      <w:marLeft w:val="0"/>
      <w:marRight w:val="0"/>
      <w:marTop w:val="0"/>
      <w:marBottom w:val="0"/>
      <w:divBdr>
        <w:top w:val="none" w:sz="0" w:space="0" w:color="auto"/>
        <w:left w:val="none" w:sz="0" w:space="0" w:color="auto"/>
        <w:bottom w:val="none" w:sz="0" w:space="0" w:color="auto"/>
        <w:right w:val="none" w:sz="0" w:space="0" w:color="auto"/>
      </w:divBdr>
    </w:div>
    <w:div w:id="219052149">
      <w:bodyDiv w:val="1"/>
      <w:marLeft w:val="0"/>
      <w:marRight w:val="0"/>
      <w:marTop w:val="0"/>
      <w:marBottom w:val="0"/>
      <w:divBdr>
        <w:top w:val="none" w:sz="0" w:space="0" w:color="auto"/>
        <w:left w:val="none" w:sz="0" w:space="0" w:color="auto"/>
        <w:bottom w:val="none" w:sz="0" w:space="0" w:color="auto"/>
        <w:right w:val="none" w:sz="0" w:space="0" w:color="auto"/>
      </w:divBdr>
    </w:div>
    <w:div w:id="219944870">
      <w:bodyDiv w:val="1"/>
      <w:marLeft w:val="0"/>
      <w:marRight w:val="0"/>
      <w:marTop w:val="0"/>
      <w:marBottom w:val="0"/>
      <w:divBdr>
        <w:top w:val="none" w:sz="0" w:space="0" w:color="auto"/>
        <w:left w:val="none" w:sz="0" w:space="0" w:color="auto"/>
        <w:bottom w:val="none" w:sz="0" w:space="0" w:color="auto"/>
        <w:right w:val="none" w:sz="0" w:space="0" w:color="auto"/>
      </w:divBdr>
    </w:div>
    <w:div w:id="227425062">
      <w:bodyDiv w:val="1"/>
      <w:marLeft w:val="0"/>
      <w:marRight w:val="0"/>
      <w:marTop w:val="0"/>
      <w:marBottom w:val="0"/>
      <w:divBdr>
        <w:top w:val="none" w:sz="0" w:space="0" w:color="auto"/>
        <w:left w:val="none" w:sz="0" w:space="0" w:color="auto"/>
        <w:bottom w:val="none" w:sz="0" w:space="0" w:color="auto"/>
        <w:right w:val="none" w:sz="0" w:space="0" w:color="auto"/>
      </w:divBdr>
    </w:div>
    <w:div w:id="234555626">
      <w:bodyDiv w:val="1"/>
      <w:marLeft w:val="0"/>
      <w:marRight w:val="0"/>
      <w:marTop w:val="0"/>
      <w:marBottom w:val="0"/>
      <w:divBdr>
        <w:top w:val="none" w:sz="0" w:space="0" w:color="auto"/>
        <w:left w:val="none" w:sz="0" w:space="0" w:color="auto"/>
        <w:bottom w:val="none" w:sz="0" w:space="0" w:color="auto"/>
        <w:right w:val="none" w:sz="0" w:space="0" w:color="auto"/>
      </w:divBdr>
    </w:div>
    <w:div w:id="241332597">
      <w:bodyDiv w:val="1"/>
      <w:marLeft w:val="0"/>
      <w:marRight w:val="0"/>
      <w:marTop w:val="0"/>
      <w:marBottom w:val="0"/>
      <w:divBdr>
        <w:top w:val="none" w:sz="0" w:space="0" w:color="auto"/>
        <w:left w:val="none" w:sz="0" w:space="0" w:color="auto"/>
        <w:bottom w:val="none" w:sz="0" w:space="0" w:color="auto"/>
        <w:right w:val="none" w:sz="0" w:space="0" w:color="auto"/>
      </w:divBdr>
      <w:divsChild>
        <w:div w:id="324869102">
          <w:marLeft w:val="533"/>
          <w:marRight w:val="0"/>
          <w:marTop w:val="120"/>
          <w:marBottom w:val="0"/>
          <w:divBdr>
            <w:top w:val="none" w:sz="0" w:space="0" w:color="auto"/>
            <w:left w:val="none" w:sz="0" w:space="0" w:color="auto"/>
            <w:bottom w:val="none" w:sz="0" w:space="0" w:color="auto"/>
            <w:right w:val="none" w:sz="0" w:space="0" w:color="auto"/>
          </w:divBdr>
        </w:div>
      </w:divsChild>
    </w:div>
    <w:div w:id="266085068">
      <w:bodyDiv w:val="1"/>
      <w:marLeft w:val="0"/>
      <w:marRight w:val="0"/>
      <w:marTop w:val="0"/>
      <w:marBottom w:val="0"/>
      <w:divBdr>
        <w:top w:val="none" w:sz="0" w:space="0" w:color="auto"/>
        <w:left w:val="none" w:sz="0" w:space="0" w:color="auto"/>
        <w:bottom w:val="none" w:sz="0" w:space="0" w:color="auto"/>
        <w:right w:val="none" w:sz="0" w:space="0" w:color="auto"/>
      </w:divBdr>
      <w:divsChild>
        <w:div w:id="977614478">
          <w:marLeft w:val="533"/>
          <w:marRight w:val="0"/>
          <w:marTop w:val="120"/>
          <w:marBottom w:val="0"/>
          <w:divBdr>
            <w:top w:val="none" w:sz="0" w:space="0" w:color="auto"/>
            <w:left w:val="none" w:sz="0" w:space="0" w:color="auto"/>
            <w:bottom w:val="none" w:sz="0" w:space="0" w:color="auto"/>
            <w:right w:val="none" w:sz="0" w:space="0" w:color="auto"/>
          </w:divBdr>
        </w:div>
      </w:divsChild>
    </w:div>
    <w:div w:id="274336025">
      <w:bodyDiv w:val="1"/>
      <w:marLeft w:val="0"/>
      <w:marRight w:val="0"/>
      <w:marTop w:val="0"/>
      <w:marBottom w:val="0"/>
      <w:divBdr>
        <w:top w:val="none" w:sz="0" w:space="0" w:color="auto"/>
        <w:left w:val="none" w:sz="0" w:space="0" w:color="auto"/>
        <w:bottom w:val="none" w:sz="0" w:space="0" w:color="auto"/>
        <w:right w:val="none" w:sz="0" w:space="0" w:color="auto"/>
      </w:divBdr>
      <w:divsChild>
        <w:div w:id="1430197797">
          <w:marLeft w:val="0"/>
          <w:marRight w:val="0"/>
          <w:marTop w:val="0"/>
          <w:marBottom w:val="0"/>
          <w:divBdr>
            <w:top w:val="none" w:sz="0" w:space="0" w:color="auto"/>
            <w:left w:val="none" w:sz="0" w:space="0" w:color="auto"/>
            <w:bottom w:val="none" w:sz="0" w:space="0" w:color="auto"/>
            <w:right w:val="none" w:sz="0" w:space="0" w:color="auto"/>
          </w:divBdr>
          <w:divsChild>
            <w:div w:id="1872303054">
              <w:marLeft w:val="0"/>
              <w:marRight w:val="0"/>
              <w:marTop w:val="465"/>
              <w:marBottom w:val="300"/>
              <w:divBdr>
                <w:top w:val="none" w:sz="0" w:space="0" w:color="auto"/>
                <w:left w:val="none" w:sz="0" w:space="0" w:color="auto"/>
                <w:bottom w:val="none" w:sz="0" w:space="0" w:color="auto"/>
                <w:right w:val="none" w:sz="0" w:space="0" w:color="auto"/>
              </w:divBdr>
            </w:div>
          </w:divsChild>
        </w:div>
      </w:divsChild>
    </w:div>
    <w:div w:id="288633107">
      <w:bodyDiv w:val="1"/>
      <w:marLeft w:val="0"/>
      <w:marRight w:val="0"/>
      <w:marTop w:val="0"/>
      <w:marBottom w:val="0"/>
      <w:divBdr>
        <w:top w:val="none" w:sz="0" w:space="0" w:color="auto"/>
        <w:left w:val="none" w:sz="0" w:space="0" w:color="auto"/>
        <w:bottom w:val="none" w:sz="0" w:space="0" w:color="auto"/>
        <w:right w:val="none" w:sz="0" w:space="0" w:color="auto"/>
      </w:divBdr>
      <w:divsChild>
        <w:div w:id="715466554">
          <w:marLeft w:val="533"/>
          <w:marRight w:val="0"/>
          <w:marTop w:val="120"/>
          <w:marBottom w:val="0"/>
          <w:divBdr>
            <w:top w:val="none" w:sz="0" w:space="0" w:color="auto"/>
            <w:left w:val="none" w:sz="0" w:space="0" w:color="auto"/>
            <w:bottom w:val="none" w:sz="0" w:space="0" w:color="auto"/>
            <w:right w:val="none" w:sz="0" w:space="0" w:color="auto"/>
          </w:divBdr>
        </w:div>
        <w:div w:id="1716269990">
          <w:marLeft w:val="533"/>
          <w:marRight w:val="0"/>
          <w:marTop w:val="120"/>
          <w:marBottom w:val="0"/>
          <w:divBdr>
            <w:top w:val="none" w:sz="0" w:space="0" w:color="auto"/>
            <w:left w:val="none" w:sz="0" w:space="0" w:color="auto"/>
            <w:bottom w:val="none" w:sz="0" w:space="0" w:color="auto"/>
            <w:right w:val="none" w:sz="0" w:space="0" w:color="auto"/>
          </w:divBdr>
        </w:div>
      </w:divsChild>
    </w:div>
    <w:div w:id="325741675">
      <w:bodyDiv w:val="1"/>
      <w:marLeft w:val="0"/>
      <w:marRight w:val="0"/>
      <w:marTop w:val="0"/>
      <w:marBottom w:val="0"/>
      <w:divBdr>
        <w:top w:val="none" w:sz="0" w:space="0" w:color="auto"/>
        <w:left w:val="none" w:sz="0" w:space="0" w:color="auto"/>
        <w:bottom w:val="none" w:sz="0" w:space="0" w:color="auto"/>
        <w:right w:val="none" w:sz="0" w:space="0" w:color="auto"/>
      </w:divBdr>
    </w:div>
    <w:div w:id="345716027">
      <w:bodyDiv w:val="1"/>
      <w:marLeft w:val="0"/>
      <w:marRight w:val="0"/>
      <w:marTop w:val="0"/>
      <w:marBottom w:val="0"/>
      <w:divBdr>
        <w:top w:val="none" w:sz="0" w:space="0" w:color="auto"/>
        <w:left w:val="none" w:sz="0" w:space="0" w:color="auto"/>
        <w:bottom w:val="none" w:sz="0" w:space="0" w:color="auto"/>
        <w:right w:val="none" w:sz="0" w:space="0" w:color="auto"/>
      </w:divBdr>
    </w:div>
    <w:div w:id="353922964">
      <w:bodyDiv w:val="1"/>
      <w:marLeft w:val="0"/>
      <w:marRight w:val="0"/>
      <w:marTop w:val="0"/>
      <w:marBottom w:val="0"/>
      <w:divBdr>
        <w:top w:val="none" w:sz="0" w:space="0" w:color="auto"/>
        <w:left w:val="none" w:sz="0" w:space="0" w:color="auto"/>
        <w:bottom w:val="none" w:sz="0" w:space="0" w:color="auto"/>
        <w:right w:val="none" w:sz="0" w:space="0" w:color="auto"/>
      </w:divBdr>
    </w:div>
    <w:div w:id="384717838">
      <w:bodyDiv w:val="1"/>
      <w:marLeft w:val="0"/>
      <w:marRight w:val="0"/>
      <w:marTop w:val="0"/>
      <w:marBottom w:val="0"/>
      <w:divBdr>
        <w:top w:val="none" w:sz="0" w:space="0" w:color="auto"/>
        <w:left w:val="none" w:sz="0" w:space="0" w:color="auto"/>
        <w:bottom w:val="none" w:sz="0" w:space="0" w:color="auto"/>
        <w:right w:val="none" w:sz="0" w:space="0" w:color="auto"/>
      </w:divBdr>
    </w:div>
    <w:div w:id="393937312">
      <w:bodyDiv w:val="1"/>
      <w:marLeft w:val="0"/>
      <w:marRight w:val="0"/>
      <w:marTop w:val="0"/>
      <w:marBottom w:val="0"/>
      <w:divBdr>
        <w:top w:val="none" w:sz="0" w:space="0" w:color="auto"/>
        <w:left w:val="none" w:sz="0" w:space="0" w:color="auto"/>
        <w:bottom w:val="none" w:sz="0" w:space="0" w:color="auto"/>
        <w:right w:val="none" w:sz="0" w:space="0" w:color="auto"/>
      </w:divBdr>
      <w:divsChild>
        <w:div w:id="2069374055">
          <w:marLeft w:val="0"/>
          <w:marRight w:val="0"/>
          <w:marTop w:val="0"/>
          <w:marBottom w:val="0"/>
          <w:divBdr>
            <w:top w:val="none" w:sz="0" w:space="0" w:color="auto"/>
            <w:left w:val="none" w:sz="0" w:space="0" w:color="auto"/>
            <w:bottom w:val="none" w:sz="0" w:space="0" w:color="auto"/>
            <w:right w:val="none" w:sz="0" w:space="0" w:color="auto"/>
          </w:divBdr>
        </w:div>
      </w:divsChild>
    </w:div>
    <w:div w:id="394743066">
      <w:bodyDiv w:val="1"/>
      <w:marLeft w:val="0"/>
      <w:marRight w:val="0"/>
      <w:marTop w:val="0"/>
      <w:marBottom w:val="0"/>
      <w:divBdr>
        <w:top w:val="none" w:sz="0" w:space="0" w:color="auto"/>
        <w:left w:val="none" w:sz="0" w:space="0" w:color="auto"/>
        <w:bottom w:val="none" w:sz="0" w:space="0" w:color="auto"/>
        <w:right w:val="none" w:sz="0" w:space="0" w:color="auto"/>
      </w:divBdr>
    </w:div>
    <w:div w:id="394743696">
      <w:bodyDiv w:val="1"/>
      <w:marLeft w:val="0"/>
      <w:marRight w:val="0"/>
      <w:marTop w:val="0"/>
      <w:marBottom w:val="0"/>
      <w:divBdr>
        <w:top w:val="none" w:sz="0" w:space="0" w:color="auto"/>
        <w:left w:val="none" w:sz="0" w:space="0" w:color="auto"/>
        <w:bottom w:val="none" w:sz="0" w:space="0" w:color="auto"/>
        <w:right w:val="none" w:sz="0" w:space="0" w:color="auto"/>
      </w:divBdr>
    </w:div>
    <w:div w:id="422344079">
      <w:bodyDiv w:val="1"/>
      <w:marLeft w:val="0"/>
      <w:marRight w:val="0"/>
      <w:marTop w:val="0"/>
      <w:marBottom w:val="0"/>
      <w:divBdr>
        <w:top w:val="none" w:sz="0" w:space="0" w:color="auto"/>
        <w:left w:val="none" w:sz="0" w:space="0" w:color="auto"/>
        <w:bottom w:val="none" w:sz="0" w:space="0" w:color="auto"/>
        <w:right w:val="none" w:sz="0" w:space="0" w:color="auto"/>
      </w:divBdr>
      <w:divsChild>
        <w:div w:id="700126991">
          <w:marLeft w:val="533"/>
          <w:marRight w:val="0"/>
          <w:marTop w:val="120"/>
          <w:marBottom w:val="0"/>
          <w:divBdr>
            <w:top w:val="none" w:sz="0" w:space="0" w:color="auto"/>
            <w:left w:val="none" w:sz="0" w:space="0" w:color="auto"/>
            <w:bottom w:val="none" w:sz="0" w:space="0" w:color="auto"/>
            <w:right w:val="none" w:sz="0" w:space="0" w:color="auto"/>
          </w:divBdr>
        </w:div>
      </w:divsChild>
    </w:div>
    <w:div w:id="430392436">
      <w:bodyDiv w:val="1"/>
      <w:marLeft w:val="0"/>
      <w:marRight w:val="0"/>
      <w:marTop w:val="0"/>
      <w:marBottom w:val="0"/>
      <w:divBdr>
        <w:top w:val="none" w:sz="0" w:space="0" w:color="auto"/>
        <w:left w:val="none" w:sz="0" w:space="0" w:color="auto"/>
        <w:bottom w:val="none" w:sz="0" w:space="0" w:color="auto"/>
        <w:right w:val="none" w:sz="0" w:space="0" w:color="auto"/>
      </w:divBdr>
    </w:div>
    <w:div w:id="452286922">
      <w:bodyDiv w:val="1"/>
      <w:marLeft w:val="0"/>
      <w:marRight w:val="0"/>
      <w:marTop w:val="0"/>
      <w:marBottom w:val="0"/>
      <w:divBdr>
        <w:top w:val="none" w:sz="0" w:space="0" w:color="auto"/>
        <w:left w:val="none" w:sz="0" w:space="0" w:color="auto"/>
        <w:bottom w:val="none" w:sz="0" w:space="0" w:color="auto"/>
        <w:right w:val="none" w:sz="0" w:space="0" w:color="auto"/>
      </w:divBdr>
    </w:div>
    <w:div w:id="458954733">
      <w:bodyDiv w:val="1"/>
      <w:marLeft w:val="0"/>
      <w:marRight w:val="0"/>
      <w:marTop w:val="0"/>
      <w:marBottom w:val="0"/>
      <w:divBdr>
        <w:top w:val="none" w:sz="0" w:space="0" w:color="auto"/>
        <w:left w:val="none" w:sz="0" w:space="0" w:color="auto"/>
        <w:bottom w:val="none" w:sz="0" w:space="0" w:color="auto"/>
        <w:right w:val="none" w:sz="0" w:space="0" w:color="auto"/>
      </w:divBdr>
    </w:div>
    <w:div w:id="564724038">
      <w:bodyDiv w:val="1"/>
      <w:marLeft w:val="0"/>
      <w:marRight w:val="0"/>
      <w:marTop w:val="0"/>
      <w:marBottom w:val="0"/>
      <w:divBdr>
        <w:top w:val="none" w:sz="0" w:space="0" w:color="auto"/>
        <w:left w:val="none" w:sz="0" w:space="0" w:color="auto"/>
        <w:bottom w:val="none" w:sz="0" w:space="0" w:color="auto"/>
        <w:right w:val="none" w:sz="0" w:space="0" w:color="auto"/>
      </w:divBdr>
    </w:div>
    <w:div w:id="586579262">
      <w:bodyDiv w:val="1"/>
      <w:marLeft w:val="0"/>
      <w:marRight w:val="0"/>
      <w:marTop w:val="0"/>
      <w:marBottom w:val="0"/>
      <w:divBdr>
        <w:top w:val="none" w:sz="0" w:space="0" w:color="auto"/>
        <w:left w:val="none" w:sz="0" w:space="0" w:color="auto"/>
        <w:bottom w:val="none" w:sz="0" w:space="0" w:color="auto"/>
        <w:right w:val="none" w:sz="0" w:space="0" w:color="auto"/>
      </w:divBdr>
    </w:div>
    <w:div w:id="592320557">
      <w:bodyDiv w:val="1"/>
      <w:marLeft w:val="0"/>
      <w:marRight w:val="0"/>
      <w:marTop w:val="0"/>
      <w:marBottom w:val="0"/>
      <w:divBdr>
        <w:top w:val="none" w:sz="0" w:space="0" w:color="auto"/>
        <w:left w:val="none" w:sz="0" w:space="0" w:color="auto"/>
        <w:bottom w:val="none" w:sz="0" w:space="0" w:color="auto"/>
        <w:right w:val="none" w:sz="0" w:space="0" w:color="auto"/>
      </w:divBdr>
    </w:div>
    <w:div w:id="669910974">
      <w:bodyDiv w:val="1"/>
      <w:marLeft w:val="0"/>
      <w:marRight w:val="0"/>
      <w:marTop w:val="0"/>
      <w:marBottom w:val="0"/>
      <w:divBdr>
        <w:top w:val="none" w:sz="0" w:space="0" w:color="auto"/>
        <w:left w:val="none" w:sz="0" w:space="0" w:color="auto"/>
        <w:bottom w:val="none" w:sz="0" w:space="0" w:color="auto"/>
        <w:right w:val="none" w:sz="0" w:space="0" w:color="auto"/>
      </w:divBdr>
    </w:div>
    <w:div w:id="671227921">
      <w:bodyDiv w:val="1"/>
      <w:marLeft w:val="0"/>
      <w:marRight w:val="0"/>
      <w:marTop w:val="0"/>
      <w:marBottom w:val="0"/>
      <w:divBdr>
        <w:top w:val="none" w:sz="0" w:space="0" w:color="auto"/>
        <w:left w:val="none" w:sz="0" w:space="0" w:color="auto"/>
        <w:bottom w:val="none" w:sz="0" w:space="0" w:color="auto"/>
        <w:right w:val="none" w:sz="0" w:space="0" w:color="auto"/>
      </w:divBdr>
    </w:div>
    <w:div w:id="687369066">
      <w:bodyDiv w:val="1"/>
      <w:marLeft w:val="0"/>
      <w:marRight w:val="0"/>
      <w:marTop w:val="0"/>
      <w:marBottom w:val="0"/>
      <w:divBdr>
        <w:top w:val="none" w:sz="0" w:space="0" w:color="auto"/>
        <w:left w:val="none" w:sz="0" w:space="0" w:color="auto"/>
        <w:bottom w:val="none" w:sz="0" w:space="0" w:color="auto"/>
        <w:right w:val="none" w:sz="0" w:space="0" w:color="auto"/>
      </w:divBdr>
    </w:div>
    <w:div w:id="725839819">
      <w:bodyDiv w:val="1"/>
      <w:marLeft w:val="0"/>
      <w:marRight w:val="0"/>
      <w:marTop w:val="0"/>
      <w:marBottom w:val="0"/>
      <w:divBdr>
        <w:top w:val="none" w:sz="0" w:space="0" w:color="auto"/>
        <w:left w:val="none" w:sz="0" w:space="0" w:color="auto"/>
        <w:bottom w:val="none" w:sz="0" w:space="0" w:color="auto"/>
        <w:right w:val="none" w:sz="0" w:space="0" w:color="auto"/>
      </w:divBdr>
    </w:div>
    <w:div w:id="751194676">
      <w:bodyDiv w:val="1"/>
      <w:marLeft w:val="0"/>
      <w:marRight w:val="0"/>
      <w:marTop w:val="0"/>
      <w:marBottom w:val="0"/>
      <w:divBdr>
        <w:top w:val="none" w:sz="0" w:space="0" w:color="auto"/>
        <w:left w:val="none" w:sz="0" w:space="0" w:color="auto"/>
        <w:bottom w:val="none" w:sz="0" w:space="0" w:color="auto"/>
        <w:right w:val="none" w:sz="0" w:space="0" w:color="auto"/>
      </w:divBdr>
    </w:div>
    <w:div w:id="828517260">
      <w:bodyDiv w:val="1"/>
      <w:marLeft w:val="0"/>
      <w:marRight w:val="0"/>
      <w:marTop w:val="0"/>
      <w:marBottom w:val="0"/>
      <w:divBdr>
        <w:top w:val="none" w:sz="0" w:space="0" w:color="auto"/>
        <w:left w:val="none" w:sz="0" w:space="0" w:color="auto"/>
        <w:bottom w:val="none" w:sz="0" w:space="0" w:color="auto"/>
        <w:right w:val="none" w:sz="0" w:space="0" w:color="auto"/>
      </w:divBdr>
    </w:div>
    <w:div w:id="831338932">
      <w:bodyDiv w:val="1"/>
      <w:marLeft w:val="0"/>
      <w:marRight w:val="0"/>
      <w:marTop w:val="0"/>
      <w:marBottom w:val="0"/>
      <w:divBdr>
        <w:top w:val="none" w:sz="0" w:space="0" w:color="auto"/>
        <w:left w:val="none" w:sz="0" w:space="0" w:color="auto"/>
        <w:bottom w:val="none" w:sz="0" w:space="0" w:color="auto"/>
        <w:right w:val="none" w:sz="0" w:space="0" w:color="auto"/>
      </w:divBdr>
    </w:div>
    <w:div w:id="866721256">
      <w:bodyDiv w:val="1"/>
      <w:marLeft w:val="0"/>
      <w:marRight w:val="0"/>
      <w:marTop w:val="0"/>
      <w:marBottom w:val="0"/>
      <w:divBdr>
        <w:top w:val="none" w:sz="0" w:space="0" w:color="auto"/>
        <w:left w:val="none" w:sz="0" w:space="0" w:color="auto"/>
        <w:bottom w:val="none" w:sz="0" w:space="0" w:color="auto"/>
        <w:right w:val="none" w:sz="0" w:space="0" w:color="auto"/>
      </w:divBdr>
    </w:div>
    <w:div w:id="870651888">
      <w:bodyDiv w:val="1"/>
      <w:marLeft w:val="0"/>
      <w:marRight w:val="0"/>
      <w:marTop w:val="0"/>
      <w:marBottom w:val="0"/>
      <w:divBdr>
        <w:top w:val="none" w:sz="0" w:space="0" w:color="auto"/>
        <w:left w:val="none" w:sz="0" w:space="0" w:color="auto"/>
        <w:bottom w:val="none" w:sz="0" w:space="0" w:color="auto"/>
        <w:right w:val="none" w:sz="0" w:space="0" w:color="auto"/>
      </w:divBdr>
      <w:divsChild>
        <w:div w:id="949974996">
          <w:marLeft w:val="533"/>
          <w:marRight w:val="0"/>
          <w:marTop w:val="120"/>
          <w:marBottom w:val="0"/>
          <w:divBdr>
            <w:top w:val="none" w:sz="0" w:space="0" w:color="auto"/>
            <w:left w:val="none" w:sz="0" w:space="0" w:color="auto"/>
            <w:bottom w:val="none" w:sz="0" w:space="0" w:color="auto"/>
            <w:right w:val="none" w:sz="0" w:space="0" w:color="auto"/>
          </w:divBdr>
        </w:div>
      </w:divsChild>
    </w:div>
    <w:div w:id="872114340">
      <w:bodyDiv w:val="1"/>
      <w:marLeft w:val="0"/>
      <w:marRight w:val="0"/>
      <w:marTop w:val="0"/>
      <w:marBottom w:val="0"/>
      <w:divBdr>
        <w:top w:val="none" w:sz="0" w:space="0" w:color="auto"/>
        <w:left w:val="none" w:sz="0" w:space="0" w:color="auto"/>
        <w:bottom w:val="none" w:sz="0" w:space="0" w:color="auto"/>
        <w:right w:val="none" w:sz="0" w:space="0" w:color="auto"/>
      </w:divBdr>
    </w:div>
    <w:div w:id="885725113">
      <w:bodyDiv w:val="1"/>
      <w:marLeft w:val="0"/>
      <w:marRight w:val="0"/>
      <w:marTop w:val="0"/>
      <w:marBottom w:val="0"/>
      <w:divBdr>
        <w:top w:val="none" w:sz="0" w:space="0" w:color="auto"/>
        <w:left w:val="none" w:sz="0" w:space="0" w:color="auto"/>
        <w:bottom w:val="none" w:sz="0" w:space="0" w:color="auto"/>
        <w:right w:val="none" w:sz="0" w:space="0" w:color="auto"/>
      </w:divBdr>
    </w:div>
    <w:div w:id="916091457">
      <w:bodyDiv w:val="1"/>
      <w:marLeft w:val="0"/>
      <w:marRight w:val="0"/>
      <w:marTop w:val="0"/>
      <w:marBottom w:val="0"/>
      <w:divBdr>
        <w:top w:val="none" w:sz="0" w:space="0" w:color="auto"/>
        <w:left w:val="none" w:sz="0" w:space="0" w:color="auto"/>
        <w:bottom w:val="none" w:sz="0" w:space="0" w:color="auto"/>
        <w:right w:val="none" w:sz="0" w:space="0" w:color="auto"/>
      </w:divBdr>
    </w:div>
    <w:div w:id="931162208">
      <w:bodyDiv w:val="1"/>
      <w:marLeft w:val="0"/>
      <w:marRight w:val="0"/>
      <w:marTop w:val="0"/>
      <w:marBottom w:val="0"/>
      <w:divBdr>
        <w:top w:val="none" w:sz="0" w:space="0" w:color="auto"/>
        <w:left w:val="none" w:sz="0" w:space="0" w:color="auto"/>
        <w:bottom w:val="none" w:sz="0" w:space="0" w:color="auto"/>
        <w:right w:val="none" w:sz="0" w:space="0" w:color="auto"/>
      </w:divBdr>
      <w:divsChild>
        <w:div w:id="1223178686">
          <w:marLeft w:val="0"/>
          <w:marRight w:val="0"/>
          <w:marTop w:val="0"/>
          <w:marBottom w:val="0"/>
          <w:divBdr>
            <w:top w:val="none" w:sz="0" w:space="0" w:color="auto"/>
            <w:left w:val="none" w:sz="0" w:space="0" w:color="auto"/>
            <w:bottom w:val="none" w:sz="0" w:space="0" w:color="auto"/>
            <w:right w:val="none" w:sz="0" w:space="0" w:color="auto"/>
          </w:divBdr>
        </w:div>
      </w:divsChild>
    </w:div>
    <w:div w:id="937643826">
      <w:bodyDiv w:val="1"/>
      <w:marLeft w:val="0"/>
      <w:marRight w:val="0"/>
      <w:marTop w:val="0"/>
      <w:marBottom w:val="0"/>
      <w:divBdr>
        <w:top w:val="none" w:sz="0" w:space="0" w:color="auto"/>
        <w:left w:val="none" w:sz="0" w:space="0" w:color="auto"/>
        <w:bottom w:val="none" w:sz="0" w:space="0" w:color="auto"/>
        <w:right w:val="none" w:sz="0" w:space="0" w:color="auto"/>
      </w:divBdr>
    </w:div>
    <w:div w:id="995649443">
      <w:bodyDiv w:val="1"/>
      <w:marLeft w:val="0"/>
      <w:marRight w:val="0"/>
      <w:marTop w:val="0"/>
      <w:marBottom w:val="0"/>
      <w:divBdr>
        <w:top w:val="none" w:sz="0" w:space="0" w:color="auto"/>
        <w:left w:val="none" w:sz="0" w:space="0" w:color="auto"/>
        <w:bottom w:val="none" w:sz="0" w:space="0" w:color="auto"/>
        <w:right w:val="none" w:sz="0" w:space="0" w:color="auto"/>
      </w:divBdr>
      <w:divsChild>
        <w:div w:id="842208820">
          <w:marLeft w:val="533"/>
          <w:marRight w:val="0"/>
          <w:marTop w:val="120"/>
          <w:marBottom w:val="0"/>
          <w:divBdr>
            <w:top w:val="none" w:sz="0" w:space="0" w:color="auto"/>
            <w:left w:val="none" w:sz="0" w:space="0" w:color="auto"/>
            <w:bottom w:val="none" w:sz="0" w:space="0" w:color="auto"/>
            <w:right w:val="none" w:sz="0" w:space="0" w:color="auto"/>
          </w:divBdr>
        </w:div>
        <w:div w:id="951858792">
          <w:marLeft w:val="533"/>
          <w:marRight w:val="0"/>
          <w:marTop w:val="120"/>
          <w:marBottom w:val="0"/>
          <w:divBdr>
            <w:top w:val="none" w:sz="0" w:space="0" w:color="auto"/>
            <w:left w:val="none" w:sz="0" w:space="0" w:color="auto"/>
            <w:bottom w:val="none" w:sz="0" w:space="0" w:color="auto"/>
            <w:right w:val="none" w:sz="0" w:space="0" w:color="auto"/>
          </w:divBdr>
        </w:div>
      </w:divsChild>
    </w:div>
    <w:div w:id="1008754583">
      <w:bodyDiv w:val="1"/>
      <w:marLeft w:val="0"/>
      <w:marRight w:val="0"/>
      <w:marTop w:val="0"/>
      <w:marBottom w:val="0"/>
      <w:divBdr>
        <w:top w:val="none" w:sz="0" w:space="0" w:color="auto"/>
        <w:left w:val="none" w:sz="0" w:space="0" w:color="auto"/>
        <w:bottom w:val="none" w:sz="0" w:space="0" w:color="auto"/>
        <w:right w:val="none" w:sz="0" w:space="0" w:color="auto"/>
      </w:divBdr>
    </w:div>
    <w:div w:id="1035233045">
      <w:bodyDiv w:val="1"/>
      <w:marLeft w:val="0"/>
      <w:marRight w:val="0"/>
      <w:marTop w:val="0"/>
      <w:marBottom w:val="0"/>
      <w:divBdr>
        <w:top w:val="none" w:sz="0" w:space="0" w:color="auto"/>
        <w:left w:val="none" w:sz="0" w:space="0" w:color="auto"/>
        <w:bottom w:val="none" w:sz="0" w:space="0" w:color="auto"/>
        <w:right w:val="none" w:sz="0" w:space="0" w:color="auto"/>
      </w:divBdr>
    </w:div>
    <w:div w:id="1043362787">
      <w:bodyDiv w:val="1"/>
      <w:marLeft w:val="0"/>
      <w:marRight w:val="0"/>
      <w:marTop w:val="0"/>
      <w:marBottom w:val="0"/>
      <w:divBdr>
        <w:top w:val="none" w:sz="0" w:space="0" w:color="auto"/>
        <w:left w:val="none" w:sz="0" w:space="0" w:color="auto"/>
        <w:bottom w:val="none" w:sz="0" w:space="0" w:color="auto"/>
        <w:right w:val="none" w:sz="0" w:space="0" w:color="auto"/>
      </w:divBdr>
    </w:div>
    <w:div w:id="1064645468">
      <w:bodyDiv w:val="1"/>
      <w:marLeft w:val="0"/>
      <w:marRight w:val="0"/>
      <w:marTop w:val="0"/>
      <w:marBottom w:val="0"/>
      <w:divBdr>
        <w:top w:val="none" w:sz="0" w:space="0" w:color="auto"/>
        <w:left w:val="none" w:sz="0" w:space="0" w:color="auto"/>
        <w:bottom w:val="none" w:sz="0" w:space="0" w:color="auto"/>
        <w:right w:val="none" w:sz="0" w:space="0" w:color="auto"/>
      </w:divBdr>
    </w:div>
    <w:div w:id="1073352238">
      <w:bodyDiv w:val="1"/>
      <w:marLeft w:val="0"/>
      <w:marRight w:val="0"/>
      <w:marTop w:val="0"/>
      <w:marBottom w:val="0"/>
      <w:divBdr>
        <w:top w:val="none" w:sz="0" w:space="0" w:color="auto"/>
        <w:left w:val="none" w:sz="0" w:space="0" w:color="auto"/>
        <w:bottom w:val="none" w:sz="0" w:space="0" w:color="auto"/>
        <w:right w:val="none" w:sz="0" w:space="0" w:color="auto"/>
      </w:divBdr>
      <w:divsChild>
        <w:div w:id="799302574">
          <w:marLeft w:val="0"/>
          <w:marRight w:val="0"/>
          <w:marTop w:val="0"/>
          <w:marBottom w:val="0"/>
          <w:divBdr>
            <w:top w:val="none" w:sz="0" w:space="0" w:color="auto"/>
            <w:left w:val="none" w:sz="0" w:space="0" w:color="auto"/>
            <w:bottom w:val="none" w:sz="0" w:space="0" w:color="auto"/>
            <w:right w:val="none" w:sz="0" w:space="0" w:color="auto"/>
          </w:divBdr>
        </w:div>
      </w:divsChild>
    </w:div>
    <w:div w:id="1080910377">
      <w:bodyDiv w:val="1"/>
      <w:marLeft w:val="0"/>
      <w:marRight w:val="0"/>
      <w:marTop w:val="0"/>
      <w:marBottom w:val="0"/>
      <w:divBdr>
        <w:top w:val="none" w:sz="0" w:space="0" w:color="auto"/>
        <w:left w:val="none" w:sz="0" w:space="0" w:color="auto"/>
        <w:bottom w:val="none" w:sz="0" w:space="0" w:color="auto"/>
        <w:right w:val="none" w:sz="0" w:space="0" w:color="auto"/>
      </w:divBdr>
    </w:div>
    <w:div w:id="1085613295">
      <w:bodyDiv w:val="1"/>
      <w:marLeft w:val="0"/>
      <w:marRight w:val="0"/>
      <w:marTop w:val="0"/>
      <w:marBottom w:val="0"/>
      <w:divBdr>
        <w:top w:val="none" w:sz="0" w:space="0" w:color="auto"/>
        <w:left w:val="none" w:sz="0" w:space="0" w:color="auto"/>
        <w:bottom w:val="none" w:sz="0" w:space="0" w:color="auto"/>
        <w:right w:val="none" w:sz="0" w:space="0" w:color="auto"/>
      </w:divBdr>
    </w:div>
    <w:div w:id="1086150425">
      <w:bodyDiv w:val="1"/>
      <w:marLeft w:val="0"/>
      <w:marRight w:val="0"/>
      <w:marTop w:val="0"/>
      <w:marBottom w:val="0"/>
      <w:divBdr>
        <w:top w:val="none" w:sz="0" w:space="0" w:color="auto"/>
        <w:left w:val="none" w:sz="0" w:space="0" w:color="auto"/>
        <w:bottom w:val="none" w:sz="0" w:space="0" w:color="auto"/>
        <w:right w:val="none" w:sz="0" w:space="0" w:color="auto"/>
      </w:divBdr>
    </w:div>
    <w:div w:id="1105463493">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9765097">
      <w:bodyDiv w:val="1"/>
      <w:marLeft w:val="0"/>
      <w:marRight w:val="0"/>
      <w:marTop w:val="0"/>
      <w:marBottom w:val="0"/>
      <w:divBdr>
        <w:top w:val="none" w:sz="0" w:space="0" w:color="auto"/>
        <w:left w:val="none" w:sz="0" w:space="0" w:color="auto"/>
        <w:bottom w:val="none" w:sz="0" w:space="0" w:color="auto"/>
        <w:right w:val="none" w:sz="0" w:space="0" w:color="auto"/>
      </w:divBdr>
    </w:div>
    <w:div w:id="1138767164">
      <w:bodyDiv w:val="1"/>
      <w:marLeft w:val="0"/>
      <w:marRight w:val="0"/>
      <w:marTop w:val="0"/>
      <w:marBottom w:val="0"/>
      <w:divBdr>
        <w:top w:val="none" w:sz="0" w:space="0" w:color="auto"/>
        <w:left w:val="none" w:sz="0" w:space="0" w:color="auto"/>
        <w:bottom w:val="none" w:sz="0" w:space="0" w:color="auto"/>
        <w:right w:val="none" w:sz="0" w:space="0" w:color="auto"/>
      </w:divBdr>
    </w:div>
    <w:div w:id="1159541317">
      <w:bodyDiv w:val="1"/>
      <w:marLeft w:val="0"/>
      <w:marRight w:val="0"/>
      <w:marTop w:val="0"/>
      <w:marBottom w:val="0"/>
      <w:divBdr>
        <w:top w:val="none" w:sz="0" w:space="0" w:color="auto"/>
        <w:left w:val="none" w:sz="0" w:space="0" w:color="auto"/>
        <w:bottom w:val="none" w:sz="0" w:space="0" w:color="auto"/>
        <w:right w:val="none" w:sz="0" w:space="0" w:color="auto"/>
      </w:divBdr>
    </w:div>
    <w:div w:id="1184172945">
      <w:bodyDiv w:val="1"/>
      <w:marLeft w:val="0"/>
      <w:marRight w:val="0"/>
      <w:marTop w:val="0"/>
      <w:marBottom w:val="0"/>
      <w:divBdr>
        <w:top w:val="none" w:sz="0" w:space="0" w:color="auto"/>
        <w:left w:val="none" w:sz="0" w:space="0" w:color="auto"/>
        <w:bottom w:val="none" w:sz="0" w:space="0" w:color="auto"/>
        <w:right w:val="none" w:sz="0" w:space="0" w:color="auto"/>
      </w:divBdr>
    </w:div>
    <w:div w:id="1207570485">
      <w:bodyDiv w:val="1"/>
      <w:marLeft w:val="0"/>
      <w:marRight w:val="0"/>
      <w:marTop w:val="0"/>
      <w:marBottom w:val="0"/>
      <w:divBdr>
        <w:top w:val="none" w:sz="0" w:space="0" w:color="auto"/>
        <w:left w:val="none" w:sz="0" w:space="0" w:color="auto"/>
        <w:bottom w:val="none" w:sz="0" w:space="0" w:color="auto"/>
        <w:right w:val="none" w:sz="0" w:space="0" w:color="auto"/>
      </w:divBdr>
    </w:div>
    <w:div w:id="1280796680">
      <w:bodyDiv w:val="1"/>
      <w:marLeft w:val="0"/>
      <w:marRight w:val="0"/>
      <w:marTop w:val="0"/>
      <w:marBottom w:val="0"/>
      <w:divBdr>
        <w:top w:val="none" w:sz="0" w:space="0" w:color="auto"/>
        <w:left w:val="none" w:sz="0" w:space="0" w:color="auto"/>
        <w:bottom w:val="none" w:sz="0" w:space="0" w:color="auto"/>
        <w:right w:val="none" w:sz="0" w:space="0" w:color="auto"/>
      </w:divBdr>
    </w:div>
    <w:div w:id="1298413024">
      <w:bodyDiv w:val="1"/>
      <w:marLeft w:val="0"/>
      <w:marRight w:val="0"/>
      <w:marTop w:val="0"/>
      <w:marBottom w:val="0"/>
      <w:divBdr>
        <w:top w:val="none" w:sz="0" w:space="0" w:color="auto"/>
        <w:left w:val="none" w:sz="0" w:space="0" w:color="auto"/>
        <w:bottom w:val="none" w:sz="0" w:space="0" w:color="auto"/>
        <w:right w:val="none" w:sz="0" w:space="0" w:color="auto"/>
      </w:divBdr>
      <w:divsChild>
        <w:div w:id="1017848379">
          <w:marLeft w:val="533"/>
          <w:marRight w:val="0"/>
          <w:marTop w:val="120"/>
          <w:marBottom w:val="0"/>
          <w:divBdr>
            <w:top w:val="none" w:sz="0" w:space="0" w:color="auto"/>
            <w:left w:val="none" w:sz="0" w:space="0" w:color="auto"/>
            <w:bottom w:val="none" w:sz="0" w:space="0" w:color="auto"/>
            <w:right w:val="none" w:sz="0" w:space="0" w:color="auto"/>
          </w:divBdr>
        </w:div>
      </w:divsChild>
    </w:div>
    <w:div w:id="1344165116">
      <w:bodyDiv w:val="1"/>
      <w:marLeft w:val="0"/>
      <w:marRight w:val="0"/>
      <w:marTop w:val="0"/>
      <w:marBottom w:val="0"/>
      <w:divBdr>
        <w:top w:val="none" w:sz="0" w:space="0" w:color="auto"/>
        <w:left w:val="none" w:sz="0" w:space="0" w:color="auto"/>
        <w:bottom w:val="none" w:sz="0" w:space="0" w:color="auto"/>
        <w:right w:val="none" w:sz="0" w:space="0" w:color="auto"/>
      </w:divBdr>
    </w:div>
    <w:div w:id="1347027026">
      <w:bodyDiv w:val="1"/>
      <w:marLeft w:val="0"/>
      <w:marRight w:val="0"/>
      <w:marTop w:val="0"/>
      <w:marBottom w:val="0"/>
      <w:divBdr>
        <w:top w:val="none" w:sz="0" w:space="0" w:color="auto"/>
        <w:left w:val="none" w:sz="0" w:space="0" w:color="auto"/>
        <w:bottom w:val="none" w:sz="0" w:space="0" w:color="auto"/>
        <w:right w:val="none" w:sz="0" w:space="0" w:color="auto"/>
      </w:divBdr>
    </w:div>
    <w:div w:id="1371341028">
      <w:bodyDiv w:val="1"/>
      <w:marLeft w:val="0"/>
      <w:marRight w:val="0"/>
      <w:marTop w:val="0"/>
      <w:marBottom w:val="0"/>
      <w:divBdr>
        <w:top w:val="none" w:sz="0" w:space="0" w:color="auto"/>
        <w:left w:val="none" w:sz="0" w:space="0" w:color="auto"/>
        <w:bottom w:val="none" w:sz="0" w:space="0" w:color="auto"/>
        <w:right w:val="none" w:sz="0" w:space="0" w:color="auto"/>
      </w:divBdr>
    </w:div>
    <w:div w:id="1389497229">
      <w:bodyDiv w:val="1"/>
      <w:marLeft w:val="0"/>
      <w:marRight w:val="0"/>
      <w:marTop w:val="0"/>
      <w:marBottom w:val="0"/>
      <w:divBdr>
        <w:top w:val="none" w:sz="0" w:space="0" w:color="auto"/>
        <w:left w:val="none" w:sz="0" w:space="0" w:color="auto"/>
        <w:bottom w:val="none" w:sz="0" w:space="0" w:color="auto"/>
        <w:right w:val="none" w:sz="0" w:space="0" w:color="auto"/>
      </w:divBdr>
    </w:div>
    <w:div w:id="1406148580">
      <w:bodyDiv w:val="1"/>
      <w:marLeft w:val="0"/>
      <w:marRight w:val="0"/>
      <w:marTop w:val="0"/>
      <w:marBottom w:val="0"/>
      <w:divBdr>
        <w:top w:val="none" w:sz="0" w:space="0" w:color="auto"/>
        <w:left w:val="none" w:sz="0" w:space="0" w:color="auto"/>
        <w:bottom w:val="none" w:sz="0" w:space="0" w:color="auto"/>
        <w:right w:val="none" w:sz="0" w:space="0" w:color="auto"/>
      </w:divBdr>
      <w:divsChild>
        <w:div w:id="2091074360">
          <w:marLeft w:val="533"/>
          <w:marRight w:val="0"/>
          <w:marTop w:val="120"/>
          <w:marBottom w:val="0"/>
          <w:divBdr>
            <w:top w:val="none" w:sz="0" w:space="0" w:color="auto"/>
            <w:left w:val="none" w:sz="0" w:space="0" w:color="auto"/>
            <w:bottom w:val="none" w:sz="0" w:space="0" w:color="auto"/>
            <w:right w:val="none" w:sz="0" w:space="0" w:color="auto"/>
          </w:divBdr>
        </w:div>
      </w:divsChild>
    </w:div>
    <w:div w:id="1503739994">
      <w:bodyDiv w:val="1"/>
      <w:marLeft w:val="0"/>
      <w:marRight w:val="0"/>
      <w:marTop w:val="0"/>
      <w:marBottom w:val="0"/>
      <w:divBdr>
        <w:top w:val="none" w:sz="0" w:space="0" w:color="auto"/>
        <w:left w:val="none" w:sz="0" w:space="0" w:color="auto"/>
        <w:bottom w:val="none" w:sz="0" w:space="0" w:color="auto"/>
        <w:right w:val="none" w:sz="0" w:space="0" w:color="auto"/>
      </w:divBdr>
    </w:div>
    <w:div w:id="1525437365">
      <w:bodyDiv w:val="1"/>
      <w:marLeft w:val="0"/>
      <w:marRight w:val="0"/>
      <w:marTop w:val="0"/>
      <w:marBottom w:val="0"/>
      <w:divBdr>
        <w:top w:val="none" w:sz="0" w:space="0" w:color="auto"/>
        <w:left w:val="none" w:sz="0" w:space="0" w:color="auto"/>
        <w:bottom w:val="none" w:sz="0" w:space="0" w:color="auto"/>
        <w:right w:val="none" w:sz="0" w:space="0" w:color="auto"/>
      </w:divBdr>
    </w:div>
    <w:div w:id="1533687695">
      <w:bodyDiv w:val="1"/>
      <w:marLeft w:val="0"/>
      <w:marRight w:val="0"/>
      <w:marTop w:val="0"/>
      <w:marBottom w:val="0"/>
      <w:divBdr>
        <w:top w:val="none" w:sz="0" w:space="0" w:color="auto"/>
        <w:left w:val="none" w:sz="0" w:space="0" w:color="auto"/>
        <w:bottom w:val="none" w:sz="0" w:space="0" w:color="auto"/>
        <w:right w:val="none" w:sz="0" w:space="0" w:color="auto"/>
      </w:divBdr>
    </w:div>
    <w:div w:id="1554346420">
      <w:bodyDiv w:val="1"/>
      <w:marLeft w:val="0"/>
      <w:marRight w:val="0"/>
      <w:marTop w:val="0"/>
      <w:marBottom w:val="0"/>
      <w:divBdr>
        <w:top w:val="none" w:sz="0" w:space="0" w:color="auto"/>
        <w:left w:val="none" w:sz="0" w:space="0" w:color="auto"/>
        <w:bottom w:val="none" w:sz="0" w:space="0" w:color="auto"/>
        <w:right w:val="none" w:sz="0" w:space="0" w:color="auto"/>
      </w:divBdr>
    </w:div>
    <w:div w:id="1567452836">
      <w:bodyDiv w:val="1"/>
      <w:marLeft w:val="0"/>
      <w:marRight w:val="0"/>
      <w:marTop w:val="0"/>
      <w:marBottom w:val="0"/>
      <w:divBdr>
        <w:top w:val="none" w:sz="0" w:space="0" w:color="auto"/>
        <w:left w:val="none" w:sz="0" w:space="0" w:color="auto"/>
        <w:bottom w:val="none" w:sz="0" w:space="0" w:color="auto"/>
        <w:right w:val="none" w:sz="0" w:space="0" w:color="auto"/>
      </w:divBdr>
    </w:div>
    <w:div w:id="1587768524">
      <w:bodyDiv w:val="1"/>
      <w:marLeft w:val="0"/>
      <w:marRight w:val="0"/>
      <w:marTop w:val="0"/>
      <w:marBottom w:val="0"/>
      <w:divBdr>
        <w:top w:val="none" w:sz="0" w:space="0" w:color="auto"/>
        <w:left w:val="none" w:sz="0" w:space="0" w:color="auto"/>
        <w:bottom w:val="none" w:sz="0" w:space="0" w:color="auto"/>
        <w:right w:val="none" w:sz="0" w:space="0" w:color="auto"/>
      </w:divBdr>
    </w:div>
    <w:div w:id="1589848901">
      <w:bodyDiv w:val="1"/>
      <w:marLeft w:val="0"/>
      <w:marRight w:val="0"/>
      <w:marTop w:val="0"/>
      <w:marBottom w:val="0"/>
      <w:divBdr>
        <w:top w:val="none" w:sz="0" w:space="0" w:color="auto"/>
        <w:left w:val="none" w:sz="0" w:space="0" w:color="auto"/>
        <w:bottom w:val="none" w:sz="0" w:space="0" w:color="auto"/>
        <w:right w:val="none" w:sz="0" w:space="0" w:color="auto"/>
      </w:divBdr>
    </w:div>
    <w:div w:id="1607690740">
      <w:bodyDiv w:val="1"/>
      <w:marLeft w:val="0"/>
      <w:marRight w:val="0"/>
      <w:marTop w:val="0"/>
      <w:marBottom w:val="0"/>
      <w:divBdr>
        <w:top w:val="none" w:sz="0" w:space="0" w:color="auto"/>
        <w:left w:val="none" w:sz="0" w:space="0" w:color="auto"/>
        <w:bottom w:val="none" w:sz="0" w:space="0" w:color="auto"/>
        <w:right w:val="none" w:sz="0" w:space="0" w:color="auto"/>
      </w:divBdr>
    </w:div>
    <w:div w:id="1643121107">
      <w:bodyDiv w:val="1"/>
      <w:marLeft w:val="0"/>
      <w:marRight w:val="0"/>
      <w:marTop w:val="0"/>
      <w:marBottom w:val="0"/>
      <w:divBdr>
        <w:top w:val="none" w:sz="0" w:space="0" w:color="auto"/>
        <w:left w:val="none" w:sz="0" w:space="0" w:color="auto"/>
        <w:bottom w:val="none" w:sz="0" w:space="0" w:color="auto"/>
        <w:right w:val="none" w:sz="0" w:space="0" w:color="auto"/>
      </w:divBdr>
    </w:div>
    <w:div w:id="1689597116">
      <w:bodyDiv w:val="1"/>
      <w:marLeft w:val="0"/>
      <w:marRight w:val="0"/>
      <w:marTop w:val="0"/>
      <w:marBottom w:val="0"/>
      <w:divBdr>
        <w:top w:val="none" w:sz="0" w:space="0" w:color="auto"/>
        <w:left w:val="none" w:sz="0" w:space="0" w:color="auto"/>
        <w:bottom w:val="none" w:sz="0" w:space="0" w:color="auto"/>
        <w:right w:val="none" w:sz="0" w:space="0" w:color="auto"/>
      </w:divBdr>
    </w:div>
    <w:div w:id="1715813210">
      <w:bodyDiv w:val="1"/>
      <w:marLeft w:val="0"/>
      <w:marRight w:val="0"/>
      <w:marTop w:val="0"/>
      <w:marBottom w:val="0"/>
      <w:divBdr>
        <w:top w:val="none" w:sz="0" w:space="0" w:color="auto"/>
        <w:left w:val="none" w:sz="0" w:space="0" w:color="auto"/>
        <w:bottom w:val="none" w:sz="0" w:space="0" w:color="auto"/>
        <w:right w:val="none" w:sz="0" w:space="0" w:color="auto"/>
      </w:divBdr>
    </w:div>
    <w:div w:id="1768649751">
      <w:bodyDiv w:val="1"/>
      <w:marLeft w:val="0"/>
      <w:marRight w:val="0"/>
      <w:marTop w:val="0"/>
      <w:marBottom w:val="0"/>
      <w:divBdr>
        <w:top w:val="none" w:sz="0" w:space="0" w:color="auto"/>
        <w:left w:val="none" w:sz="0" w:space="0" w:color="auto"/>
        <w:bottom w:val="none" w:sz="0" w:space="0" w:color="auto"/>
        <w:right w:val="none" w:sz="0" w:space="0" w:color="auto"/>
      </w:divBdr>
    </w:div>
    <w:div w:id="1778795599">
      <w:bodyDiv w:val="1"/>
      <w:marLeft w:val="0"/>
      <w:marRight w:val="0"/>
      <w:marTop w:val="0"/>
      <w:marBottom w:val="0"/>
      <w:divBdr>
        <w:top w:val="none" w:sz="0" w:space="0" w:color="auto"/>
        <w:left w:val="none" w:sz="0" w:space="0" w:color="auto"/>
        <w:bottom w:val="none" w:sz="0" w:space="0" w:color="auto"/>
        <w:right w:val="none" w:sz="0" w:space="0" w:color="auto"/>
      </w:divBdr>
    </w:div>
    <w:div w:id="1792163722">
      <w:bodyDiv w:val="1"/>
      <w:marLeft w:val="0"/>
      <w:marRight w:val="0"/>
      <w:marTop w:val="0"/>
      <w:marBottom w:val="0"/>
      <w:divBdr>
        <w:top w:val="none" w:sz="0" w:space="0" w:color="auto"/>
        <w:left w:val="none" w:sz="0" w:space="0" w:color="auto"/>
        <w:bottom w:val="none" w:sz="0" w:space="0" w:color="auto"/>
        <w:right w:val="none" w:sz="0" w:space="0" w:color="auto"/>
      </w:divBdr>
    </w:div>
    <w:div w:id="1802070609">
      <w:bodyDiv w:val="1"/>
      <w:marLeft w:val="0"/>
      <w:marRight w:val="0"/>
      <w:marTop w:val="0"/>
      <w:marBottom w:val="0"/>
      <w:divBdr>
        <w:top w:val="none" w:sz="0" w:space="0" w:color="auto"/>
        <w:left w:val="none" w:sz="0" w:space="0" w:color="auto"/>
        <w:bottom w:val="none" w:sz="0" w:space="0" w:color="auto"/>
        <w:right w:val="none" w:sz="0" w:space="0" w:color="auto"/>
      </w:divBdr>
    </w:div>
    <w:div w:id="1810707997">
      <w:bodyDiv w:val="1"/>
      <w:marLeft w:val="0"/>
      <w:marRight w:val="0"/>
      <w:marTop w:val="0"/>
      <w:marBottom w:val="0"/>
      <w:divBdr>
        <w:top w:val="none" w:sz="0" w:space="0" w:color="auto"/>
        <w:left w:val="none" w:sz="0" w:space="0" w:color="auto"/>
        <w:bottom w:val="none" w:sz="0" w:space="0" w:color="auto"/>
        <w:right w:val="none" w:sz="0" w:space="0" w:color="auto"/>
      </w:divBdr>
    </w:div>
    <w:div w:id="1814761323">
      <w:bodyDiv w:val="1"/>
      <w:marLeft w:val="0"/>
      <w:marRight w:val="0"/>
      <w:marTop w:val="0"/>
      <w:marBottom w:val="0"/>
      <w:divBdr>
        <w:top w:val="none" w:sz="0" w:space="0" w:color="auto"/>
        <w:left w:val="none" w:sz="0" w:space="0" w:color="auto"/>
        <w:bottom w:val="none" w:sz="0" w:space="0" w:color="auto"/>
        <w:right w:val="none" w:sz="0" w:space="0" w:color="auto"/>
      </w:divBdr>
    </w:div>
    <w:div w:id="1816945865">
      <w:bodyDiv w:val="1"/>
      <w:marLeft w:val="0"/>
      <w:marRight w:val="0"/>
      <w:marTop w:val="0"/>
      <w:marBottom w:val="0"/>
      <w:divBdr>
        <w:top w:val="none" w:sz="0" w:space="0" w:color="auto"/>
        <w:left w:val="none" w:sz="0" w:space="0" w:color="auto"/>
        <w:bottom w:val="none" w:sz="0" w:space="0" w:color="auto"/>
        <w:right w:val="none" w:sz="0" w:space="0" w:color="auto"/>
      </w:divBdr>
    </w:div>
    <w:div w:id="1819304187">
      <w:bodyDiv w:val="1"/>
      <w:marLeft w:val="0"/>
      <w:marRight w:val="0"/>
      <w:marTop w:val="0"/>
      <w:marBottom w:val="0"/>
      <w:divBdr>
        <w:top w:val="none" w:sz="0" w:space="0" w:color="auto"/>
        <w:left w:val="none" w:sz="0" w:space="0" w:color="auto"/>
        <w:bottom w:val="none" w:sz="0" w:space="0" w:color="auto"/>
        <w:right w:val="none" w:sz="0" w:space="0" w:color="auto"/>
      </w:divBdr>
    </w:div>
    <w:div w:id="1827938263">
      <w:bodyDiv w:val="1"/>
      <w:marLeft w:val="0"/>
      <w:marRight w:val="0"/>
      <w:marTop w:val="0"/>
      <w:marBottom w:val="0"/>
      <w:divBdr>
        <w:top w:val="none" w:sz="0" w:space="0" w:color="auto"/>
        <w:left w:val="none" w:sz="0" w:space="0" w:color="auto"/>
        <w:bottom w:val="none" w:sz="0" w:space="0" w:color="auto"/>
        <w:right w:val="none" w:sz="0" w:space="0" w:color="auto"/>
      </w:divBdr>
    </w:div>
    <w:div w:id="1844273121">
      <w:bodyDiv w:val="1"/>
      <w:marLeft w:val="0"/>
      <w:marRight w:val="0"/>
      <w:marTop w:val="0"/>
      <w:marBottom w:val="0"/>
      <w:divBdr>
        <w:top w:val="none" w:sz="0" w:space="0" w:color="auto"/>
        <w:left w:val="none" w:sz="0" w:space="0" w:color="auto"/>
        <w:bottom w:val="none" w:sz="0" w:space="0" w:color="auto"/>
        <w:right w:val="none" w:sz="0" w:space="0" w:color="auto"/>
      </w:divBdr>
    </w:div>
    <w:div w:id="1879973795">
      <w:bodyDiv w:val="1"/>
      <w:marLeft w:val="0"/>
      <w:marRight w:val="0"/>
      <w:marTop w:val="0"/>
      <w:marBottom w:val="0"/>
      <w:divBdr>
        <w:top w:val="none" w:sz="0" w:space="0" w:color="auto"/>
        <w:left w:val="none" w:sz="0" w:space="0" w:color="auto"/>
        <w:bottom w:val="none" w:sz="0" w:space="0" w:color="auto"/>
        <w:right w:val="none" w:sz="0" w:space="0" w:color="auto"/>
      </w:divBdr>
    </w:div>
    <w:div w:id="1904098233">
      <w:bodyDiv w:val="1"/>
      <w:marLeft w:val="0"/>
      <w:marRight w:val="0"/>
      <w:marTop w:val="0"/>
      <w:marBottom w:val="0"/>
      <w:divBdr>
        <w:top w:val="none" w:sz="0" w:space="0" w:color="auto"/>
        <w:left w:val="none" w:sz="0" w:space="0" w:color="auto"/>
        <w:bottom w:val="none" w:sz="0" w:space="0" w:color="auto"/>
        <w:right w:val="none" w:sz="0" w:space="0" w:color="auto"/>
      </w:divBdr>
      <w:divsChild>
        <w:div w:id="369652213">
          <w:marLeft w:val="533"/>
          <w:marRight w:val="0"/>
          <w:marTop w:val="120"/>
          <w:marBottom w:val="0"/>
          <w:divBdr>
            <w:top w:val="none" w:sz="0" w:space="0" w:color="auto"/>
            <w:left w:val="none" w:sz="0" w:space="0" w:color="auto"/>
            <w:bottom w:val="none" w:sz="0" w:space="0" w:color="auto"/>
            <w:right w:val="none" w:sz="0" w:space="0" w:color="auto"/>
          </w:divBdr>
        </w:div>
      </w:divsChild>
    </w:div>
    <w:div w:id="1908686704">
      <w:bodyDiv w:val="1"/>
      <w:marLeft w:val="0"/>
      <w:marRight w:val="0"/>
      <w:marTop w:val="0"/>
      <w:marBottom w:val="0"/>
      <w:divBdr>
        <w:top w:val="none" w:sz="0" w:space="0" w:color="auto"/>
        <w:left w:val="none" w:sz="0" w:space="0" w:color="auto"/>
        <w:bottom w:val="none" w:sz="0" w:space="0" w:color="auto"/>
        <w:right w:val="none" w:sz="0" w:space="0" w:color="auto"/>
      </w:divBdr>
    </w:div>
    <w:div w:id="1929970459">
      <w:bodyDiv w:val="1"/>
      <w:marLeft w:val="0"/>
      <w:marRight w:val="0"/>
      <w:marTop w:val="0"/>
      <w:marBottom w:val="0"/>
      <w:divBdr>
        <w:top w:val="none" w:sz="0" w:space="0" w:color="auto"/>
        <w:left w:val="none" w:sz="0" w:space="0" w:color="auto"/>
        <w:bottom w:val="none" w:sz="0" w:space="0" w:color="auto"/>
        <w:right w:val="none" w:sz="0" w:space="0" w:color="auto"/>
      </w:divBdr>
    </w:div>
    <w:div w:id="1946769948">
      <w:bodyDiv w:val="1"/>
      <w:marLeft w:val="0"/>
      <w:marRight w:val="0"/>
      <w:marTop w:val="0"/>
      <w:marBottom w:val="0"/>
      <w:divBdr>
        <w:top w:val="none" w:sz="0" w:space="0" w:color="auto"/>
        <w:left w:val="none" w:sz="0" w:space="0" w:color="auto"/>
        <w:bottom w:val="none" w:sz="0" w:space="0" w:color="auto"/>
        <w:right w:val="none" w:sz="0" w:space="0" w:color="auto"/>
      </w:divBdr>
    </w:div>
    <w:div w:id="1964118590">
      <w:bodyDiv w:val="1"/>
      <w:marLeft w:val="0"/>
      <w:marRight w:val="0"/>
      <w:marTop w:val="0"/>
      <w:marBottom w:val="0"/>
      <w:divBdr>
        <w:top w:val="none" w:sz="0" w:space="0" w:color="auto"/>
        <w:left w:val="none" w:sz="0" w:space="0" w:color="auto"/>
        <w:bottom w:val="none" w:sz="0" w:space="0" w:color="auto"/>
        <w:right w:val="none" w:sz="0" w:space="0" w:color="auto"/>
      </w:divBdr>
      <w:divsChild>
        <w:div w:id="2129353941">
          <w:marLeft w:val="533"/>
          <w:marRight w:val="0"/>
          <w:marTop w:val="120"/>
          <w:marBottom w:val="0"/>
          <w:divBdr>
            <w:top w:val="none" w:sz="0" w:space="0" w:color="auto"/>
            <w:left w:val="none" w:sz="0" w:space="0" w:color="auto"/>
            <w:bottom w:val="none" w:sz="0" w:space="0" w:color="auto"/>
            <w:right w:val="none" w:sz="0" w:space="0" w:color="auto"/>
          </w:divBdr>
        </w:div>
      </w:divsChild>
    </w:div>
    <w:div w:id="1971666467">
      <w:bodyDiv w:val="1"/>
      <w:marLeft w:val="0"/>
      <w:marRight w:val="0"/>
      <w:marTop w:val="0"/>
      <w:marBottom w:val="0"/>
      <w:divBdr>
        <w:top w:val="none" w:sz="0" w:space="0" w:color="auto"/>
        <w:left w:val="none" w:sz="0" w:space="0" w:color="auto"/>
        <w:bottom w:val="none" w:sz="0" w:space="0" w:color="auto"/>
        <w:right w:val="none" w:sz="0" w:space="0" w:color="auto"/>
      </w:divBdr>
    </w:div>
    <w:div w:id="1980376270">
      <w:bodyDiv w:val="1"/>
      <w:marLeft w:val="0"/>
      <w:marRight w:val="0"/>
      <w:marTop w:val="0"/>
      <w:marBottom w:val="0"/>
      <w:divBdr>
        <w:top w:val="none" w:sz="0" w:space="0" w:color="auto"/>
        <w:left w:val="none" w:sz="0" w:space="0" w:color="auto"/>
        <w:bottom w:val="none" w:sz="0" w:space="0" w:color="auto"/>
        <w:right w:val="none" w:sz="0" w:space="0" w:color="auto"/>
      </w:divBdr>
    </w:div>
    <w:div w:id="2011062938">
      <w:bodyDiv w:val="1"/>
      <w:marLeft w:val="0"/>
      <w:marRight w:val="0"/>
      <w:marTop w:val="0"/>
      <w:marBottom w:val="0"/>
      <w:divBdr>
        <w:top w:val="none" w:sz="0" w:space="0" w:color="auto"/>
        <w:left w:val="none" w:sz="0" w:space="0" w:color="auto"/>
        <w:bottom w:val="none" w:sz="0" w:space="0" w:color="auto"/>
        <w:right w:val="none" w:sz="0" w:space="0" w:color="auto"/>
      </w:divBdr>
      <w:divsChild>
        <w:div w:id="750197585">
          <w:marLeft w:val="533"/>
          <w:marRight w:val="0"/>
          <w:marTop w:val="120"/>
          <w:marBottom w:val="0"/>
          <w:divBdr>
            <w:top w:val="none" w:sz="0" w:space="0" w:color="auto"/>
            <w:left w:val="none" w:sz="0" w:space="0" w:color="auto"/>
            <w:bottom w:val="none" w:sz="0" w:space="0" w:color="auto"/>
            <w:right w:val="none" w:sz="0" w:space="0" w:color="auto"/>
          </w:divBdr>
        </w:div>
      </w:divsChild>
    </w:div>
    <w:div w:id="2029015173">
      <w:bodyDiv w:val="1"/>
      <w:marLeft w:val="0"/>
      <w:marRight w:val="0"/>
      <w:marTop w:val="0"/>
      <w:marBottom w:val="0"/>
      <w:divBdr>
        <w:top w:val="none" w:sz="0" w:space="0" w:color="auto"/>
        <w:left w:val="none" w:sz="0" w:space="0" w:color="auto"/>
        <w:bottom w:val="none" w:sz="0" w:space="0" w:color="auto"/>
        <w:right w:val="none" w:sz="0" w:space="0" w:color="auto"/>
      </w:divBdr>
    </w:div>
    <w:div w:id="2045788401">
      <w:bodyDiv w:val="1"/>
      <w:marLeft w:val="0"/>
      <w:marRight w:val="0"/>
      <w:marTop w:val="0"/>
      <w:marBottom w:val="0"/>
      <w:divBdr>
        <w:top w:val="none" w:sz="0" w:space="0" w:color="auto"/>
        <w:left w:val="none" w:sz="0" w:space="0" w:color="auto"/>
        <w:bottom w:val="none" w:sz="0" w:space="0" w:color="auto"/>
        <w:right w:val="none" w:sz="0" w:space="0" w:color="auto"/>
      </w:divBdr>
    </w:div>
    <w:div w:id="2071031973">
      <w:bodyDiv w:val="1"/>
      <w:marLeft w:val="0"/>
      <w:marRight w:val="0"/>
      <w:marTop w:val="0"/>
      <w:marBottom w:val="0"/>
      <w:divBdr>
        <w:top w:val="none" w:sz="0" w:space="0" w:color="auto"/>
        <w:left w:val="none" w:sz="0" w:space="0" w:color="auto"/>
        <w:bottom w:val="none" w:sz="0" w:space="0" w:color="auto"/>
        <w:right w:val="none" w:sz="0" w:space="0" w:color="auto"/>
      </w:divBdr>
    </w:div>
    <w:div w:id="2077632041">
      <w:bodyDiv w:val="1"/>
      <w:marLeft w:val="0"/>
      <w:marRight w:val="0"/>
      <w:marTop w:val="0"/>
      <w:marBottom w:val="0"/>
      <w:divBdr>
        <w:top w:val="none" w:sz="0" w:space="0" w:color="auto"/>
        <w:left w:val="none" w:sz="0" w:space="0" w:color="auto"/>
        <w:bottom w:val="none" w:sz="0" w:space="0" w:color="auto"/>
        <w:right w:val="none" w:sz="0" w:space="0" w:color="auto"/>
      </w:divBdr>
    </w:div>
    <w:div w:id="2077891924">
      <w:bodyDiv w:val="1"/>
      <w:marLeft w:val="0"/>
      <w:marRight w:val="0"/>
      <w:marTop w:val="0"/>
      <w:marBottom w:val="0"/>
      <w:divBdr>
        <w:top w:val="none" w:sz="0" w:space="0" w:color="auto"/>
        <w:left w:val="none" w:sz="0" w:space="0" w:color="auto"/>
        <w:bottom w:val="none" w:sz="0" w:space="0" w:color="auto"/>
        <w:right w:val="none" w:sz="0" w:space="0" w:color="auto"/>
      </w:divBdr>
    </w:div>
    <w:div w:id="2103530604">
      <w:bodyDiv w:val="1"/>
      <w:marLeft w:val="0"/>
      <w:marRight w:val="0"/>
      <w:marTop w:val="0"/>
      <w:marBottom w:val="0"/>
      <w:divBdr>
        <w:top w:val="none" w:sz="0" w:space="0" w:color="auto"/>
        <w:left w:val="none" w:sz="0" w:space="0" w:color="auto"/>
        <w:bottom w:val="none" w:sz="0" w:space="0" w:color="auto"/>
        <w:right w:val="none" w:sz="0" w:space="0" w:color="auto"/>
      </w:divBdr>
      <w:divsChild>
        <w:div w:id="727412153">
          <w:marLeft w:val="533"/>
          <w:marRight w:val="0"/>
          <w:marTop w:val="120"/>
          <w:marBottom w:val="0"/>
          <w:divBdr>
            <w:top w:val="none" w:sz="0" w:space="0" w:color="auto"/>
            <w:left w:val="none" w:sz="0" w:space="0" w:color="auto"/>
            <w:bottom w:val="none" w:sz="0" w:space="0" w:color="auto"/>
            <w:right w:val="none" w:sz="0" w:space="0" w:color="auto"/>
          </w:divBdr>
        </w:div>
      </w:divsChild>
    </w:div>
    <w:div w:id="2109235321">
      <w:bodyDiv w:val="1"/>
      <w:marLeft w:val="0"/>
      <w:marRight w:val="0"/>
      <w:marTop w:val="0"/>
      <w:marBottom w:val="0"/>
      <w:divBdr>
        <w:top w:val="none" w:sz="0" w:space="0" w:color="auto"/>
        <w:left w:val="none" w:sz="0" w:space="0" w:color="auto"/>
        <w:bottom w:val="none" w:sz="0" w:space="0" w:color="auto"/>
        <w:right w:val="none" w:sz="0" w:space="0" w:color="auto"/>
      </w:divBdr>
      <w:divsChild>
        <w:div w:id="330455766">
          <w:marLeft w:val="0"/>
          <w:marRight w:val="0"/>
          <w:marTop w:val="0"/>
          <w:marBottom w:val="0"/>
          <w:divBdr>
            <w:top w:val="none" w:sz="0" w:space="0" w:color="auto"/>
            <w:left w:val="none" w:sz="0" w:space="0" w:color="auto"/>
            <w:bottom w:val="none" w:sz="0" w:space="0" w:color="auto"/>
            <w:right w:val="none" w:sz="0" w:space="0" w:color="auto"/>
          </w:divBdr>
          <w:divsChild>
            <w:div w:id="1348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348">
      <w:bodyDiv w:val="1"/>
      <w:marLeft w:val="0"/>
      <w:marRight w:val="0"/>
      <w:marTop w:val="0"/>
      <w:marBottom w:val="0"/>
      <w:divBdr>
        <w:top w:val="none" w:sz="0" w:space="0" w:color="auto"/>
        <w:left w:val="none" w:sz="0" w:space="0" w:color="auto"/>
        <w:bottom w:val="none" w:sz="0" w:space="0" w:color="auto"/>
        <w:right w:val="none" w:sz="0" w:space="0" w:color="auto"/>
      </w:divBdr>
    </w:div>
    <w:div w:id="2126656195">
      <w:bodyDiv w:val="1"/>
      <w:marLeft w:val="0"/>
      <w:marRight w:val="0"/>
      <w:marTop w:val="0"/>
      <w:marBottom w:val="0"/>
      <w:divBdr>
        <w:top w:val="none" w:sz="0" w:space="0" w:color="auto"/>
        <w:left w:val="none" w:sz="0" w:space="0" w:color="auto"/>
        <w:bottom w:val="none" w:sz="0" w:space="0" w:color="auto"/>
        <w:right w:val="none" w:sz="0" w:space="0" w:color="auto"/>
      </w:divBdr>
    </w:div>
    <w:div w:id="2129398135">
      <w:bodyDiv w:val="1"/>
      <w:marLeft w:val="0"/>
      <w:marRight w:val="0"/>
      <w:marTop w:val="0"/>
      <w:marBottom w:val="0"/>
      <w:divBdr>
        <w:top w:val="none" w:sz="0" w:space="0" w:color="auto"/>
        <w:left w:val="none" w:sz="0" w:space="0" w:color="auto"/>
        <w:bottom w:val="none" w:sz="0" w:space="0" w:color="auto"/>
        <w:right w:val="none" w:sz="0" w:space="0" w:color="auto"/>
      </w:divBdr>
    </w:div>
    <w:div w:id="2130972390">
      <w:bodyDiv w:val="1"/>
      <w:marLeft w:val="0"/>
      <w:marRight w:val="0"/>
      <w:marTop w:val="0"/>
      <w:marBottom w:val="0"/>
      <w:divBdr>
        <w:top w:val="none" w:sz="0" w:space="0" w:color="auto"/>
        <w:left w:val="none" w:sz="0" w:space="0" w:color="auto"/>
        <w:bottom w:val="none" w:sz="0" w:space="0" w:color="auto"/>
        <w:right w:val="none" w:sz="0" w:space="0" w:color="auto"/>
      </w:divBdr>
    </w:div>
    <w:div w:id="21442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Wind\Wind.NET.Client\WindNET\users\W1036798086\export\&#36827;&#20986;&#21475;&#36152;&#26131;(&#26376;).xls" TargetMode="Externa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264701766883343E-2"/>
          <c:y val="3.2493907392363928E-2"/>
          <c:w val="0.87589870632083755"/>
          <c:h val="0.64483519576299919"/>
        </c:manualLayout>
      </c:layout>
      <c:barChart>
        <c:barDir val="col"/>
        <c:grouping val="clustered"/>
        <c:varyColors val="0"/>
        <c:ser>
          <c:idx val="0"/>
          <c:order val="0"/>
          <c:tx>
            <c:strRef>
              <c:f>Sheet1!$B$1</c:f>
              <c:strCache>
                <c:ptCount val="1"/>
                <c:pt idx="0">
                  <c:v>贸易差额:当月值</c:v>
                </c:pt>
              </c:strCache>
            </c:strRef>
          </c:tx>
          <c:spPr>
            <a:solidFill>
              <a:schemeClr val="accent1"/>
            </a:solidFill>
            <a:ln>
              <a:noFill/>
            </a:ln>
            <a:effectLst/>
          </c:spPr>
          <c:invertIfNegative val="0"/>
          <c:cat>
            <c:numRef>
              <c:f>Sheet1!$A$2:$A$62</c:f>
              <c:numCache>
                <c:formatCode>yyyy\-mm;@</c:formatCode>
                <c:ptCount val="61"/>
                <c:pt idx="0">
                  <c:v>42338</c:v>
                </c:pt>
                <c:pt idx="1">
                  <c:v>42369</c:v>
                </c:pt>
                <c:pt idx="2">
                  <c:v>42400</c:v>
                </c:pt>
                <c:pt idx="3">
                  <c:v>42429</c:v>
                </c:pt>
                <c:pt idx="4">
                  <c:v>42460</c:v>
                </c:pt>
                <c:pt idx="5">
                  <c:v>42490</c:v>
                </c:pt>
                <c:pt idx="6">
                  <c:v>42521</c:v>
                </c:pt>
                <c:pt idx="7">
                  <c:v>42551</c:v>
                </c:pt>
                <c:pt idx="8">
                  <c:v>42582</c:v>
                </c:pt>
                <c:pt idx="9">
                  <c:v>42613</c:v>
                </c:pt>
                <c:pt idx="10">
                  <c:v>42643</c:v>
                </c:pt>
                <c:pt idx="11">
                  <c:v>42674</c:v>
                </c:pt>
                <c:pt idx="12">
                  <c:v>42704</c:v>
                </c:pt>
                <c:pt idx="13">
                  <c:v>42735</c:v>
                </c:pt>
                <c:pt idx="14">
                  <c:v>42766</c:v>
                </c:pt>
                <c:pt idx="15">
                  <c:v>42794</c:v>
                </c:pt>
                <c:pt idx="16">
                  <c:v>42825</c:v>
                </c:pt>
                <c:pt idx="17">
                  <c:v>42855</c:v>
                </c:pt>
                <c:pt idx="18">
                  <c:v>42886</c:v>
                </c:pt>
                <c:pt idx="19">
                  <c:v>42916</c:v>
                </c:pt>
                <c:pt idx="20">
                  <c:v>42947</c:v>
                </c:pt>
                <c:pt idx="21">
                  <c:v>42978</c:v>
                </c:pt>
                <c:pt idx="22">
                  <c:v>43008</c:v>
                </c:pt>
                <c:pt idx="23">
                  <c:v>43039</c:v>
                </c:pt>
                <c:pt idx="24">
                  <c:v>43069</c:v>
                </c:pt>
                <c:pt idx="25">
                  <c:v>43100</c:v>
                </c:pt>
                <c:pt idx="26">
                  <c:v>43131</c:v>
                </c:pt>
                <c:pt idx="27">
                  <c:v>43159</c:v>
                </c:pt>
                <c:pt idx="28">
                  <c:v>43190</c:v>
                </c:pt>
                <c:pt idx="29">
                  <c:v>43220</c:v>
                </c:pt>
                <c:pt idx="30">
                  <c:v>43251</c:v>
                </c:pt>
                <c:pt idx="31">
                  <c:v>43281</c:v>
                </c:pt>
                <c:pt idx="32">
                  <c:v>43312</c:v>
                </c:pt>
                <c:pt idx="33">
                  <c:v>43343</c:v>
                </c:pt>
                <c:pt idx="34">
                  <c:v>43373</c:v>
                </c:pt>
                <c:pt idx="35">
                  <c:v>43404</c:v>
                </c:pt>
                <c:pt idx="36">
                  <c:v>43434</c:v>
                </c:pt>
                <c:pt idx="37">
                  <c:v>43465</c:v>
                </c:pt>
                <c:pt idx="38">
                  <c:v>43496</c:v>
                </c:pt>
                <c:pt idx="39">
                  <c:v>43524</c:v>
                </c:pt>
                <c:pt idx="40">
                  <c:v>43555</c:v>
                </c:pt>
                <c:pt idx="41">
                  <c:v>43585</c:v>
                </c:pt>
                <c:pt idx="42">
                  <c:v>43616</c:v>
                </c:pt>
                <c:pt idx="43">
                  <c:v>43646</c:v>
                </c:pt>
                <c:pt idx="44">
                  <c:v>43677</c:v>
                </c:pt>
                <c:pt idx="45">
                  <c:v>43708</c:v>
                </c:pt>
                <c:pt idx="46">
                  <c:v>43738</c:v>
                </c:pt>
                <c:pt idx="47">
                  <c:v>43769</c:v>
                </c:pt>
                <c:pt idx="48">
                  <c:v>43799</c:v>
                </c:pt>
                <c:pt idx="49">
                  <c:v>43830</c:v>
                </c:pt>
                <c:pt idx="50">
                  <c:v>43890</c:v>
                </c:pt>
                <c:pt idx="51">
                  <c:v>43921</c:v>
                </c:pt>
                <c:pt idx="52">
                  <c:v>43951</c:v>
                </c:pt>
                <c:pt idx="53">
                  <c:v>43982</c:v>
                </c:pt>
                <c:pt idx="54">
                  <c:v>44012</c:v>
                </c:pt>
                <c:pt idx="55">
                  <c:v>44043</c:v>
                </c:pt>
                <c:pt idx="56">
                  <c:v>44074</c:v>
                </c:pt>
                <c:pt idx="57">
                  <c:v>44104</c:v>
                </c:pt>
                <c:pt idx="58">
                  <c:v>44135</c:v>
                </c:pt>
                <c:pt idx="59">
                  <c:v>44165</c:v>
                </c:pt>
                <c:pt idx="60">
                  <c:v>44196</c:v>
                </c:pt>
              </c:numCache>
            </c:numRef>
          </c:cat>
          <c:val>
            <c:numRef>
              <c:f>Sheet1!$B$2:$B$62</c:f>
              <c:numCache>
                <c:formatCode>###,###,###,###,##0.00_ </c:formatCode>
                <c:ptCount val="61"/>
                <c:pt idx="0">
                  <c:v>539.76490000000001</c:v>
                </c:pt>
                <c:pt idx="1">
                  <c:v>596.30579999999998</c:v>
                </c:pt>
                <c:pt idx="2">
                  <c:v>568.51980000000003</c:v>
                </c:pt>
                <c:pt idx="3">
                  <c:v>281.49059999999997</c:v>
                </c:pt>
                <c:pt idx="4">
                  <c:v>249.10409999999999</c:v>
                </c:pt>
                <c:pt idx="5">
                  <c:v>398.59480000000002</c:v>
                </c:pt>
                <c:pt idx="6">
                  <c:v>448.42619999999999</c:v>
                </c:pt>
                <c:pt idx="7">
                  <c:v>453.42239999999998</c:v>
                </c:pt>
                <c:pt idx="8">
                  <c:v>483.4708</c:v>
                </c:pt>
                <c:pt idx="9">
                  <c:v>500.96620000000001</c:v>
                </c:pt>
                <c:pt idx="10">
                  <c:v>404.30200000000002</c:v>
                </c:pt>
                <c:pt idx="11">
                  <c:v>481.65140000000002</c:v>
                </c:pt>
                <c:pt idx="12">
                  <c:v>430.83929999999998</c:v>
                </c:pt>
                <c:pt idx="13">
                  <c:v>396.26220000000001</c:v>
                </c:pt>
                <c:pt idx="14">
                  <c:v>486.77</c:v>
                </c:pt>
                <c:pt idx="15">
                  <c:v>-109.39</c:v>
                </c:pt>
                <c:pt idx="16">
                  <c:v>227.07</c:v>
                </c:pt>
                <c:pt idx="17">
                  <c:v>365.12</c:v>
                </c:pt>
                <c:pt idx="18">
                  <c:v>399.23</c:v>
                </c:pt>
                <c:pt idx="19">
                  <c:v>412.18</c:v>
                </c:pt>
                <c:pt idx="20">
                  <c:v>448.5</c:v>
                </c:pt>
                <c:pt idx="21">
                  <c:v>400.46</c:v>
                </c:pt>
                <c:pt idx="22">
                  <c:v>273.76</c:v>
                </c:pt>
                <c:pt idx="23">
                  <c:v>368.99</c:v>
                </c:pt>
                <c:pt idx="24">
                  <c:v>384.33</c:v>
                </c:pt>
                <c:pt idx="25">
                  <c:v>538.5</c:v>
                </c:pt>
                <c:pt idx="26">
                  <c:v>183.19</c:v>
                </c:pt>
                <c:pt idx="27">
                  <c:v>322.04000000000002</c:v>
                </c:pt>
                <c:pt idx="28">
                  <c:v>-57.94</c:v>
                </c:pt>
                <c:pt idx="29">
                  <c:v>262.17</c:v>
                </c:pt>
                <c:pt idx="30">
                  <c:v>234.15</c:v>
                </c:pt>
                <c:pt idx="31">
                  <c:v>409.06</c:v>
                </c:pt>
                <c:pt idx="32">
                  <c:v>274.88</c:v>
                </c:pt>
                <c:pt idx="33">
                  <c:v>262.97000000000003</c:v>
                </c:pt>
                <c:pt idx="34">
                  <c:v>302.63</c:v>
                </c:pt>
                <c:pt idx="35">
                  <c:v>329.74</c:v>
                </c:pt>
                <c:pt idx="36">
                  <c:v>418.59</c:v>
                </c:pt>
                <c:pt idx="37">
                  <c:v>568</c:v>
                </c:pt>
                <c:pt idx="38">
                  <c:v>383.38</c:v>
                </c:pt>
                <c:pt idx="39">
                  <c:v>29.59</c:v>
                </c:pt>
                <c:pt idx="40">
                  <c:v>313.67</c:v>
                </c:pt>
                <c:pt idx="41">
                  <c:v>130.74</c:v>
                </c:pt>
                <c:pt idx="42">
                  <c:v>411.45</c:v>
                </c:pt>
                <c:pt idx="43">
                  <c:v>496.49</c:v>
                </c:pt>
                <c:pt idx="44">
                  <c:v>440.15</c:v>
                </c:pt>
                <c:pt idx="45">
                  <c:v>347.16</c:v>
                </c:pt>
                <c:pt idx="46">
                  <c:v>390.78</c:v>
                </c:pt>
                <c:pt idx="47">
                  <c:v>423.08</c:v>
                </c:pt>
                <c:pt idx="48">
                  <c:v>371.76</c:v>
                </c:pt>
                <c:pt idx="49">
                  <c:v>472.48</c:v>
                </c:pt>
                <c:pt idx="50">
                  <c:v>-69.150000000000006</c:v>
                </c:pt>
                <c:pt idx="51">
                  <c:v>200.59</c:v>
                </c:pt>
                <c:pt idx="52">
                  <c:v>452.02</c:v>
                </c:pt>
                <c:pt idx="53">
                  <c:v>630.33000000000004</c:v>
                </c:pt>
                <c:pt idx="54">
                  <c:v>464.21</c:v>
                </c:pt>
                <c:pt idx="55">
                  <c:v>623.29</c:v>
                </c:pt>
                <c:pt idx="56">
                  <c:v>589.26</c:v>
                </c:pt>
                <c:pt idx="57">
                  <c:v>369.99</c:v>
                </c:pt>
                <c:pt idx="58">
                  <c:v>584.42999999999995</c:v>
                </c:pt>
                <c:pt idx="59">
                  <c:v>754.01</c:v>
                </c:pt>
                <c:pt idx="60">
                  <c:v>781.7</c:v>
                </c:pt>
              </c:numCache>
            </c:numRef>
          </c:val>
          <c:extLst xmlns:c16r2="http://schemas.microsoft.com/office/drawing/2015/06/chart">
            <c:ext xmlns:c16="http://schemas.microsoft.com/office/drawing/2014/chart" uri="{C3380CC4-5D6E-409C-BE32-E72D297353CC}">
              <c16:uniqueId val="{00000000-1CE2-4F0F-8086-DA6109953553}"/>
            </c:ext>
          </c:extLst>
        </c:ser>
        <c:dLbls>
          <c:showLegendKey val="0"/>
          <c:showVal val="0"/>
          <c:showCatName val="0"/>
          <c:showSerName val="0"/>
          <c:showPercent val="0"/>
          <c:showBubbleSize val="0"/>
        </c:dLbls>
        <c:gapWidth val="150"/>
        <c:axId val="293430400"/>
        <c:axId val="293408128"/>
      </c:barChart>
      <c:lineChart>
        <c:grouping val="standard"/>
        <c:varyColors val="0"/>
        <c:ser>
          <c:idx val="1"/>
          <c:order val="1"/>
          <c:tx>
            <c:strRef>
              <c:f>Sheet1!$C$1</c:f>
              <c:strCache>
                <c:ptCount val="1"/>
                <c:pt idx="0">
                  <c:v>出口金额:当月同比</c:v>
                </c:pt>
              </c:strCache>
            </c:strRef>
          </c:tx>
          <c:spPr>
            <a:ln w="28575" cap="rnd">
              <a:solidFill>
                <a:schemeClr val="accent2"/>
              </a:solidFill>
              <a:round/>
            </a:ln>
            <a:effectLst/>
          </c:spPr>
          <c:marker>
            <c:symbol val="none"/>
          </c:marker>
          <c:cat>
            <c:numRef>
              <c:f>Sheet1!$A$2:$A$62</c:f>
              <c:numCache>
                <c:formatCode>yyyy\-mm;@</c:formatCode>
                <c:ptCount val="61"/>
                <c:pt idx="0">
                  <c:v>42338</c:v>
                </c:pt>
                <c:pt idx="1">
                  <c:v>42369</c:v>
                </c:pt>
                <c:pt idx="2">
                  <c:v>42400</c:v>
                </c:pt>
                <c:pt idx="3">
                  <c:v>42429</c:v>
                </c:pt>
                <c:pt idx="4">
                  <c:v>42460</c:v>
                </c:pt>
                <c:pt idx="5">
                  <c:v>42490</c:v>
                </c:pt>
                <c:pt idx="6">
                  <c:v>42521</c:v>
                </c:pt>
                <c:pt idx="7">
                  <c:v>42551</c:v>
                </c:pt>
                <c:pt idx="8">
                  <c:v>42582</c:v>
                </c:pt>
                <c:pt idx="9">
                  <c:v>42613</c:v>
                </c:pt>
                <c:pt idx="10">
                  <c:v>42643</c:v>
                </c:pt>
                <c:pt idx="11">
                  <c:v>42674</c:v>
                </c:pt>
                <c:pt idx="12">
                  <c:v>42704</c:v>
                </c:pt>
                <c:pt idx="13">
                  <c:v>42735</c:v>
                </c:pt>
                <c:pt idx="14">
                  <c:v>42766</c:v>
                </c:pt>
                <c:pt idx="15">
                  <c:v>42794</c:v>
                </c:pt>
                <c:pt idx="16">
                  <c:v>42825</c:v>
                </c:pt>
                <c:pt idx="17">
                  <c:v>42855</c:v>
                </c:pt>
                <c:pt idx="18">
                  <c:v>42886</c:v>
                </c:pt>
                <c:pt idx="19">
                  <c:v>42916</c:v>
                </c:pt>
                <c:pt idx="20">
                  <c:v>42947</c:v>
                </c:pt>
                <c:pt idx="21">
                  <c:v>42978</c:v>
                </c:pt>
                <c:pt idx="22">
                  <c:v>43008</c:v>
                </c:pt>
                <c:pt idx="23">
                  <c:v>43039</c:v>
                </c:pt>
                <c:pt idx="24">
                  <c:v>43069</c:v>
                </c:pt>
                <c:pt idx="25">
                  <c:v>43100</c:v>
                </c:pt>
                <c:pt idx="26">
                  <c:v>43131</c:v>
                </c:pt>
                <c:pt idx="27">
                  <c:v>43159</c:v>
                </c:pt>
                <c:pt idx="28">
                  <c:v>43190</c:v>
                </c:pt>
                <c:pt idx="29">
                  <c:v>43220</c:v>
                </c:pt>
                <c:pt idx="30">
                  <c:v>43251</c:v>
                </c:pt>
                <c:pt idx="31">
                  <c:v>43281</c:v>
                </c:pt>
                <c:pt idx="32">
                  <c:v>43312</c:v>
                </c:pt>
                <c:pt idx="33">
                  <c:v>43343</c:v>
                </c:pt>
                <c:pt idx="34">
                  <c:v>43373</c:v>
                </c:pt>
                <c:pt idx="35">
                  <c:v>43404</c:v>
                </c:pt>
                <c:pt idx="36">
                  <c:v>43434</c:v>
                </c:pt>
                <c:pt idx="37">
                  <c:v>43465</c:v>
                </c:pt>
                <c:pt idx="38">
                  <c:v>43496</c:v>
                </c:pt>
                <c:pt idx="39">
                  <c:v>43524</c:v>
                </c:pt>
                <c:pt idx="40">
                  <c:v>43555</c:v>
                </c:pt>
                <c:pt idx="41">
                  <c:v>43585</c:v>
                </c:pt>
                <c:pt idx="42">
                  <c:v>43616</c:v>
                </c:pt>
                <c:pt idx="43">
                  <c:v>43646</c:v>
                </c:pt>
                <c:pt idx="44">
                  <c:v>43677</c:v>
                </c:pt>
                <c:pt idx="45">
                  <c:v>43708</c:v>
                </c:pt>
                <c:pt idx="46">
                  <c:v>43738</c:v>
                </c:pt>
                <c:pt idx="47">
                  <c:v>43769</c:v>
                </c:pt>
                <c:pt idx="48">
                  <c:v>43799</c:v>
                </c:pt>
                <c:pt idx="49">
                  <c:v>43830</c:v>
                </c:pt>
                <c:pt idx="50">
                  <c:v>43890</c:v>
                </c:pt>
                <c:pt idx="51">
                  <c:v>43921</c:v>
                </c:pt>
                <c:pt idx="52">
                  <c:v>43951</c:v>
                </c:pt>
                <c:pt idx="53">
                  <c:v>43982</c:v>
                </c:pt>
                <c:pt idx="54">
                  <c:v>44012</c:v>
                </c:pt>
                <c:pt idx="55">
                  <c:v>44043</c:v>
                </c:pt>
                <c:pt idx="56">
                  <c:v>44074</c:v>
                </c:pt>
                <c:pt idx="57">
                  <c:v>44104</c:v>
                </c:pt>
                <c:pt idx="58">
                  <c:v>44135</c:v>
                </c:pt>
                <c:pt idx="59">
                  <c:v>44165</c:v>
                </c:pt>
                <c:pt idx="60">
                  <c:v>44196</c:v>
                </c:pt>
              </c:numCache>
            </c:numRef>
          </c:cat>
          <c:val>
            <c:numRef>
              <c:f>Sheet1!$C$2:$C$62</c:f>
              <c:numCache>
                <c:formatCode>###,###,###,###,##0.00_ </c:formatCode>
                <c:ptCount val="61"/>
                <c:pt idx="0">
                  <c:v>-7.08</c:v>
                </c:pt>
                <c:pt idx="1">
                  <c:v>-1.89</c:v>
                </c:pt>
                <c:pt idx="2">
                  <c:v>-15.25</c:v>
                </c:pt>
                <c:pt idx="3">
                  <c:v>-27.96</c:v>
                </c:pt>
                <c:pt idx="4">
                  <c:v>7.53</c:v>
                </c:pt>
                <c:pt idx="5">
                  <c:v>-5.24</c:v>
                </c:pt>
                <c:pt idx="6">
                  <c:v>-6.93</c:v>
                </c:pt>
                <c:pt idx="7">
                  <c:v>-6.83</c:v>
                </c:pt>
                <c:pt idx="8">
                  <c:v>-6.47</c:v>
                </c:pt>
                <c:pt idx="9">
                  <c:v>-3.74</c:v>
                </c:pt>
                <c:pt idx="10">
                  <c:v>-10.48</c:v>
                </c:pt>
                <c:pt idx="11">
                  <c:v>-7.99</c:v>
                </c:pt>
                <c:pt idx="12">
                  <c:v>-1.54</c:v>
                </c:pt>
                <c:pt idx="13">
                  <c:v>-6.29</c:v>
                </c:pt>
                <c:pt idx="14">
                  <c:v>6.42</c:v>
                </c:pt>
                <c:pt idx="15">
                  <c:v>-2.35</c:v>
                </c:pt>
                <c:pt idx="16">
                  <c:v>15.57</c:v>
                </c:pt>
                <c:pt idx="17">
                  <c:v>6.64</c:v>
                </c:pt>
                <c:pt idx="18">
                  <c:v>7.61</c:v>
                </c:pt>
                <c:pt idx="19">
                  <c:v>10.28</c:v>
                </c:pt>
                <c:pt idx="20">
                  <c:v>6.34</c:v>
                </c:pt>
                <c:pt idx="21">
                  <c:v>4.88</c:v>
                </c:pt>
                <c:pt idx="22">
                  <c:v>7.91</c:v>
                </c:pt>
                <c:pt idx="23">
                  <c:v>6.26</c:v>
                </c:pt>
                <c:pt idx="24">
                  <c:v>11.51</c:v>
                </c:pt>
                <c:pt idx="25">
                  <c:v>10.73</c:v>
                </c:pt>
                <c:pt idx="26">
                  <c:v>10.65</c:v>
                </c:pt>
                <c:pt idx="27">
                  <c:v>43.5</c:v>
                </c:pt>
                <c:pt idx="28">
                  <c:v>-2.98</c:v>
                </c:pt>
                <c:pt idx="29">
                  <c:v>11.91</c:v>
                </c:pt>
                <c:pt idx="30">
                  <c:v>11.9</c:v>
                </c:pt>
                <c:pt idx="31">
                  <c:v>10.7</c:v>
                </c:pt>
                <c:pt idx="32">
                  <c:v>11.6</c:v>
                </c:pt>
                <c:pt idx="33">
                  <c:v>9.5500000000000007</c:v>
                </c:pt>
                <c:pt idx="34">
                  <c:v>13.87</c:v>
                </c:pt>
                <c:pt idx="35">
                  <c:v>14.29</c:v>
                </c:pt>
                <c:pt idx="36">
                  <c:v>3.92</c:v>
                </c:pt>
                <c:pt idx="37">
                  <c:v>-4.6100000000000003</c:v>
                </c:pt>
                <c:pt idx="38">
                  <c:v>9.2941800000000008</c:v>
                </c:pt>
                <c:pt idx="39">
                  <c:v>-20.65</c:v>
                </c:pt>
                <c:pt idx="40">
                  <c:v>13.9931</c:v>
                </c:pt>
                <c:pt idx="41">
                  <c:v>-2.6792500000000001</c:v>
                </c:pt>
                <c:pt idx="42">
                  <c:v>1.0992850000000001</c:v>
                </c:pt>
                <c:pt idx="43">
                  <c:v>-1.4517899999999999</c:v>
                </c:pt>
                <c:pt idx="44">
                  <c:v>3.436985</c:v>
                </c:pt>
                <c:pt idx="45">
                  <c:v>-0.95691000000000004</c:v>
                </c:pt>
                <c:pt idx="46">
                  <c:v>-3.1868099999999999</c:v>
                </c:pt>
                <c:pt idx="47">
                  <c:v>-0.82884000000000002</c:v>
                </c:pt>
                <c:pt idx="48">
                  <c:v>-1.27155</c:v>
                </c:pt>
                <c:pt idx="49">
                  <c:v>8.0543359999999993</c:v>
                </c:pt>
                <c:pt idx="50">
                  <c:v>-17.100000000000001</c:v>
                </c:pt>
                <c:pt idx="51">
                  <c:v>-6.6</c:v>
                </c:pt>
                <c:pt idx="52">
                  <c:v>3.4</c:v>
                </c:pt>
                <c:pt idx="53">
                  <c:v>-3.2</c:v>
                </c:pt>
                <c:pt idx="54">
                  <c:v>0.5</c:v>
                </c:pt>
                <c:pt idx="55">
                  <c:v>7.2</c:v>
                </c:pt>
                <c:pt idx="56">
                  <c:v>9.5</c:v>
                </c:pt>
                <c:pt idx="57">
                  <c:v>9.9</c:v>
                </c:pt>
                <c:pt idx="58">
                  <c:v>11.4</c:v>
                </c:pt>
                <c:pt idx="59">
                  <c:v>21.1</c:v>
                </c:pt>
                <c:pt idx="60">
                  <c:v>18.100000000000001</c:v>
                </c:pt>
              </c:numCache>
            </c:numRef>
          </c:val>
          <c:smooth val="0"/>
          <c:extLst xmlns:c16r2="http://schemas.microsoft.com/office/drawing/2015/06/chart">
            <c:ext xmlns:c16="http://schemas.microsoft.com/office/drawing/2014/chart" uri="{C3380CC4-5D6E-409C-BE32-E72D297353CC}">
              <c16:uniqueId val="{00000001-1CE2-4F0F-8086-DA6109953553}"/>
            </c:ext>
          </c:extLst>
        </c:ser>
        <c:ser>
          <c:idx val="2"/>
          <c:order val="2"/>
          <c:tx>
            <c:strRef>
              <c:f>Sheet1!$D$1</c:f>
              <c:strCache>
                <c:ptCount val="1"/>
                <c:pt idx="0">
                  <c:v>进口金额:当月同比</c:v>
                </c:pt>
              </c:strCache>
            </c:strRef>
          </c:tx>
          <c:spPr>
            <a:ln w="28575" cap="rnd">
              <a:solidFill>
                <a:schemeClr val="accent3"/>
              </a:solidFill>
              <a:round/>
            </a:ln>
            <a:effectLst/>
          </c:spPr>
          <c:marker>
            <c:symbol val="none"/>
          </c:marker>
          <c:cat>
            <c:numRef>
              <c:f>Sheet1!$A$2:$A$62</c:f>
              <c:numCache>
                <c:formatCode>yyyy\-mm;@</c:formatCode>
                <c:ptCount val="61"/>
                <c:pt idx="0">
                  <c:v>42338</c:v>
                </c:pt>
                <c:pt idx="1">
                  <c:v>42369</c:v>
                </c:pt>
                <c:pt idx="2">
                  <c:v>42400</c:v>
                </c:pt>
                <c:pt idx="3">
                  <c:v>42429</c:v>
                </c:pt>
                <c:pt idx="4">
                  <c:v>42460</c:v>
                </c:pt>
                <c:pt idx="5">
                  <c:v>42490</c:v>
                </c:pt>
                <c:pt idx="6">
                  <c:v>42521</c:v>
                </c:pt>
                <c:pt idx="7">
                  <c:v>42551</c:v>
                </c:pt>
                <c:pt idx="8">
                  <c:v>42582</c:v>
                </c:pt>
                <c:pt idx="9">
                  <c:v>42613</c:v>
                </c:pt>
                <c:pt idx="10">
                  <c:v>42643</c:v>
                </c:pt>
                <c:pt idx="11">
                  <c:v>42674</c:v>
                </c:pt>
                <c:pt idx="12">
                  <c:v>42704</c:v>
                </c:pt>
                <c:pt idx="13">
                  <c:v>42735</c:v>
                </c:pt>
                <c:pt idx="14">
                  <c:v>42766</c:v>
                </c:pt>
                <c:pt idx="15">
                  <c:v>42794</c:v>
                </c:pt>
                <c:pt idx="16">
                  <c:v>42825</c:v>
                </c:pt>
                <c:pt idx="17">
                  <c:v>42855</c:v>
                </c:pt>
                <c:pt idx="18">
                  <c:v>42886</c:v>
                </c:pt>
                <c:pt idx="19">
                  <c:v>42916</c:v>
                </c:pt>
                <c:pt idx="20">
                  <c:v>42947</c:v>
                </c:pt>
                <c:pt idx="21">
                  <c:v>42978</c:v>
                </c:pt>
                <c:pt idx="22">
                  <c:v>43008</c:v>
                </c:pt>
                <c:pt idx="23">
                  <c:v>43039</c:v>
                </c:pt>
                <c:pt idx="24">
                  <c:v>43069</c:v>
                </c:pt>
                <c:pt idx="25">
                  <c:v>43100</c:v>
                </c:pt>
                <c:pt idx="26">
                  <c:v>43131</c:v>
                </c:pt>
                <c:pt idx="27">
                  <c:v>43159</c:v>
                </c:pt>
                <c:pt idx="28">
                  <c:v>43190</c:v>
                </c:pt>
                <c:pt idx="29">
                  <c:v>43220</c:v>
                </c:pt>
                <c:pt idx="30">
                  <c:v>43251</c:v>
                </c:pt>
                <c:pt idx="31">
                  <c:v>43281</c:v>
                </c:pt>
                <c:pt idx="32">
                  <c:v>43312</c:v>
                </c:pt>
                <c:pt idx="33">
                  <c:v>43343</c:v>
                </c:pt>
                <c:pt idx="34">
                  <c:v>43373</c:v>
                </c:pt>
                <c:pt idx="35">
                  <c:v>43404</c:v>
                </c:pt>
                <c:pt idx="36">
                  <c:v>43434</c:v>
                </c:pt>
                <c:pt idx="37">
                  <c:v>43465</c:v>
                </c:pt>
                <c:pt idx="38">
                  <c:v>43496</c:v>
                </c:pt>
                <c:pt idx="39">
                  <c:v>43524</c:v>
                </c:pt>
                <c:pt idx="40">
                  <c:v>43555</c:v>
                </c:pt>
                <c:pt idx="41">
                  <c:v>43585</c:v>
                </c:pt>
                <c:pt idx="42">
                  <c:v>43616</c:v>
                </c:pt>
                <c:pt idx="43">
                  <c:v>43646</c:v>
                </c:pt>
                <c:pt idx="44">
                  <c:v>43677</c:v>
                </c:pt>
                <c:pt idx="45">
                  <c:v>43708</c:v>
                </c:pt>
                <c:pt idx="46">
                  <c:v>43738</c:v>
                </c:pt>
                <c:pt idx="47">
                  <c:v>43769</c:v>
                </c:pt>
                <c:pt idx="48">
                  <c:v>43799</c:v>
                </c:pt>
                <c:pt idx="49">
                  <c:v>43830</c:v>
                </c:pt>
                <c:pt idx="50">
                  <c:v>43890</c:v>
                </c:pt>
                <c:pt idx="51">
                  <c:v>43921</c:v>
                </c:pt>
                <c:pt idx="52">
                  <c:v>43951</c:v>
                </c:pt>
                <c:pt idx="53">
                  <c:v>43982</c:v>
                </c:pt>
                <c:pt idx="54">
                  <c:v>44012</c:v>
                </c:pt>
                <c:pt idx="55">
                  <c:v>44043</c:v>
                </c:pt>
                <c:pt idx="56">
                  <c:v>44074</c:v>
                </c:pt>
                <c:pt idx="57">
                  <c:v>44104</c:v>
                </c:pt>
                <c:pt idx="58">
                  <c:v>44135</c:v>
                </c:pt>
                <c:pt idx="59">
                  <c:v>44165</c:v>
                </c:pt>
                <c:pt idx="60">
                  <c:v>44196</c:v>
                </c:pt>
              </c:numCache>
            </c:numRef>
          </c:cat>
          <c:val>
            <c:numRef>
              <c:f>Sheet1!$D$2:$D$62</c:f>
              <c:numCache>
                <c:formatCode>###,###,###,###,##0.00_ </c:formatCode>
                <c:ptCount val="61"/>
                <c:pt idx="0">
                  <c:v>-9.0399999999999991</c:v>
                </c:pt>
                <c:pt idx="1">
                  <c:v>-7.89</c:v>
                </c:pt>
                <c:pt idx="2">
                  <c:v>-19.93</c:v>
                </c:pt>
                <c:pt idx="3">
                  <c:v>-13.76</c:v>
                </c:pt>
                <c:pt idx="4">
                  <c:v>-8.14</c:v>
                </c:pt>
                <c:pt idx="5">
                  <c:v>-11.12</c:v>
                </c:pt>
                <c:pt idx="6">
                  <c:v>-0.59</c:v>
                </c:pt>
                <c:pt idx="7">
                  <c:v>-9.06</c:v>
                </c:pt>
                <c:pt idx="8">
                  <c:v>-12.54</c:v>
                </c:pt>
                <c:pt idx="9">
                  <c:v>1.66</c:v>
                </c:pt>
                <c:pt idx="10">
                  <c:v>-1.59</c:v>
                </c:pt>
                <c:pt idx="11">
                  <c:v>-1.7</c:v>
                </c:pt>
                <c:pt idx="12">
                  <c:v>5.51</c:v>
                </c:pt>
                <c:pt idx="13">
                  <c:v>3.65</c:v>
                </c:pt>
                <c:pt idx="14">
                  <c:v>16.93</c:v>
                </c:pt>
                <c:pt idx="15">
                  <c:v>38.72</c:v>
                </c:pt>
                <c:pt idx="16">
                  <c:v>20.239999999999998</c:v>
                </c:pt>
                <c:pt idx="17">
                  <c:v>11.37</c:v>
                </c:pt>
                <c:pt idx="18">
                  <c:v>13.98</c:v>
                </c:pt>
                <c:pt idx="19">
                  <c:v>16.97</c:v>
                </c:pt>
                <c:pt idx="20">
                  <c:v>11.3</c:v>
                </c:pt>
                <c:pt idx="21">
                  <c:v>13.88</c:v>
                </c:pt>
                <c:pt idx="22">
                  <c:v>19.27</c:v>
                </c:pt>
                <c:pt idx="23">
                  <c:v>17.36</c:v>
                </c:pt>
                <c:pt idx="24">
                  <c:v>17.899999999999999</c:v>
                </c:pt>
                <c:pt idx="25">
                  <c:v>4.84</c:v>
                </c:pt>
                <c:pt idx="26">
                  <c:v>37.659999999999997</c:v>
                </c:pt>
                <c:pt idx="27">
                  <c:v>6.59</c:v>
                </c:pt>
                <c:pt idx="28">
                  <c:v>14.79</c:v>
                </c:pt>
                <c:pt idx="29">
                  <c:v>22.28</c:v>
                </c:pt>
                <c:pt idx="30">
                  <c:v>26.15</c:v>
                </c:pt>
                <c:pt idx="31">
                  <c:v>13.78</c:v>
                </c:pt>
                <c:pt idx="32">
                  <c:v>26.92</c:v>
                </c:pt>
                <c:pt idx="33">
                  <c:v>20.67</c:v>
                </c:pt>
                <c:pt idx="34">
                  <c:v>14.4</c:v>
                </c:pt>
                <c:pt idx="35">
                  <c:v>20.38</c:v>
                </c:pt>
                <c:pt idx="36">
                  <c:v>2.84</c:v>
                </c:pt>
                <c:pt idx="37">
                  <c:v>-7.67</c:v>
                </c:pt>
                <c:pt idx="38">
                  <c:v>-0.81759999999999999</c:v>
                </c:pt>
                <c:pt idx="39">
                  <c:v>-4.3182</c:v>
                </c:pt>
                <c:pt idx="40">
                  <c:v>-7.1382500000000002</c:v>
                </c:pt>
                <c:pt idx="41">
                  <c:v>4.5235320000000003</c:v>
                </c:pt>
                <c:pt idx="42">
                  <c:v>-8.1859099999999998</c:v>
                </c:pt>
                <c:pt idx="43">
                  <c:v>-6.7971399999999997</c:v>
                </c:pt>
                <c:pt idx="44">
                  <c:v>-4.8985099999999999</c:v>
                </c:pt>
                <c:pt idx="45">
                  <c:v>-5.5047899999999998</c:v>
                </c:pt>
                <c:pt idx="46">
                  <c:v>-8.1979600000000001</c:v>
                </c:pt>
                <c:pt idx="47">
                  <c:v>-6.1143299999999998</c:v>
                </c:pt>
                <c:pt idx="48">
                  <c:v>1.0036449999999999</c:v>
                </c:pt>
                <c:pt idx="49">
                  <c:v>16.665649999999999</c:v>
                </c:pt>
                <c:pt idx="50">
                  <c:v>-4</c:v>
                </c:pt>
                <c:pt idx="51">
                  <c:v>-1.1000000000000001</c:v>
                </c:pt>
                <c:pt idx="52">
                  <c:v>-14.2</c:v>
                </c:pt>
                <c:pt idx="53">
                  <c:v>-16.600000000000001</c:v>
                </c:pt>
                <c:pt idx="54">
                  <c:v>2.7</c:v>
                </c:pt>
                <c:pt idx="55">
                  <c:v>-1.4</c:v>
                </c:pt>
                <c:pt idx="56">
                  <c:v>-2.1</c:v>
                </c:pt>
                <c:pt idx="57">
                  <c:v>13.2</c:v>
                </c:pt>
                <c:pt idx="58">
                  <c:v>4.7</c:v>
                </c:pt>
                <c:pt idx="59">
                  <c:v>4.5</c:v>
                </c:pt>
                <c:pt idx="60">
                  <c:v>6.5</c:v>
                </c:pt>
              </c:numCache>
            </c:numRef>
          </c:val>
          <c:smooth val="0"/>
          <c:extLst xmlns:c16r2="http://schemas.microsoft.com/office/drawing/2015/06/chart">
            <c:ext xmlns:c16="http://schemas.microsoft.com/office/drawing/2014/chart" uri="{C3380CC4-5D6E-409C-BE32-E72D297353CC}">
              <c16:uniqueId val="{00000002-1CE2-4F0F-8086-DA6109953553}"/>
            </c:ext>
          </c:extLst>
        </c:ser>
        <c:dLbls>
          <c:showLegendKey val="0"/>
          <c:showVal val="0"/>
          <c:showCatName val="0"/>
          <c:showSerName val="0"/>
          <c:showPercent val="0"/>
          <c:showBubbleSize val="0"/>
        </c:dLbls>
        <c:marker val="1"/>
        <c:smooth val="0"/>
        <c:axId val="293405056"/>
        <c:axId val="293406592"/>
      </c:lineChart>
      <c:dateAx>
        <c:axId val="293405056"/>
        <c:scaling>
          <c:orientation val="minMax"/>
        </c:scaling>
        <c:delete val="0"/>
        <c:axPos val="b"/>
        <c:numFmt formatCode="yyyy\-mm;@"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crossAx val="293406592"/>
        <c:crosses val="autoZero"/>
        <c:auto val="1"/>
        <c:lblOffset val="100"/>
        <c:baseTimeUnit val="months"/>
      </c:dateAx>
      <c:valAx>
        <c:axId val="293406592"/>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crossAx val="293405056"/>
        <c:crosses val="autoZero"/>
        <c:crossBetween val="between"/>
      </c:valAx>
      <c:valAx>
        <c:axId val="293408128"/>
        <c:scaling>
          <c:orientation val="minMax"/>
        </c:scaling>
        <c:delete val="0"/>
        <c:axPos val="r"/>
        <c:numFmt formatCode="#,##0_);[Red]\(#,##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crossAx val="293430400"/>
        <c:crosses val="max"/>
        <c:crossBetween val="between"/>
      </c:valAx>
      <c:dateAx>
        <c:axId val="293430400"/>
        <c:scaling>
          <c:orientation val="minMax"/>
        </c:scaling>
        <c:delete val="1"/>
        <c:axPos val="b"/>
        <c:numFmt formatCode="yyyy\-mm;@" sourceLinked="1"/>
        <c:majorTickMark val="out"/>
        <c:minorTickMark val="none"/>
        <c:tickLblPos val="nextTo"/>
        <c:crossAx val="293408128"/>
        <c:crosses val="autoZero"/>
        <c:auto val="1"/>
        <c:lblOffset val="100"/>
        <c:baseTimeUnit val="months"/>
      </c:dateAx>
      <c:spPr>
        <a:noFill/>
        <a:ln>
          <a:noFill/>
        </a:ln>
        <a:effectLst/>
      </c:spPr>
    </c:plotArea>
    <c:legend>
      <c:legendPos val="b"/>
      <c:layout>
        <c:manualLayout>
          <c:xMode val="edge"/>
          <c:yMode val="edge"/>
          <c:x val="0.15477576863877476"/>
          <c:y val="0.91182680150358952"/>
          <c:w val="0.69044846272245053"/>
          <c:h val="8.275754726434987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pPr>
      <a:endParaRPr lang="zh-C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猪价!$I$1</c:f>
              <c:strCache>
                <c:ptCount val="1"/>
                <c:pt idx="0">
                  <c:v>2020</c:v>
                </c:pt>
              </c:strCache>
            </c:strRef>
          </c:tx>
          <c:spPr>
            <a:ln w="28575">
              <a:solidFill>
                <a:srgbClr val="F8CBAD"/>
              </a:solidFill>
              <a:prstDash val="solid"/>
            </a:ln>
          </c:spPr>
          <c:marker>
            <c:symbol val="none"/>
          </c:marker>
          <c:cat>
            <c:numRef>
              <c:f>猪价!$G$2:$G$366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猪价!$I$2:$I$366</c:f>
              <c:numCache>
                <c:formatCode>General</c:formatCode>
                <c:ptCount val="365"/>
                <c:pt idx="0">
                  <c:v>#N/A</c:v>
                </c:pt>
                <c:pt idx="1">
                  <c:v>#N/A</c:v>
                </c:pt>
                <c:pt idx="2">
                  <c:v>#N/A</c:v>
                </c:pt>
                <c:pt idx="3">
                  <c:v>44.65</c:v>
                </c:pt>
                <c:pt idx="4">
                  <c:v>#N/A</c:v>
                </c:pt>
                <c:pt idx="5">
                  <c:v>#N/A</c:v>
                </c:pt>
                <c:pt idx="6">
                  <c:v>#N/A</c:v>
                </c:pt>
                <c:pt idx="7">
                  <c:v>#N/A</c:v>
                </c:pt>
                <c:pt idx="8">
                  <c:v>#N/A</c:v>
                </c:pt>
                <c:pt idx="9">
                  <c:v>#N/A</c:v>
                </c:pt>
                <c:pt idx="10">
                  <c:v>46.02</c:v>
                </c:pt>
                <c:pt idx="11">
                  <c:v>#N/A</c:v>
                </c:pt>
                <c:pt idx="12">
                  <c:v>#N/A</c:v>
                </c:pt>
                <c:pt idx="13">
                  <c:v>#N/A</c:v>
                </c:pt>
                <c:pt idx="14">
                  <c:v>#N/A</c:v>
                </c:pt>
                <c:pt idx="15">
                  <c:v>#N/A</c:v>
                </c:pt>
                <c:pt idx="16">
                  <c:v>#N/A</c:v>
                </c:pt>
                <c:pt idx="17">
                  <c:v>46.92</c:v>
                </c:pt>
                <c:pt idx="18">
                  <c:v>#N/A</c:v>
                </c:pt>
                <c:pt idx="19">
                  <c:v>#N/A</c:v>
                </c:pt>
                <c:pt idx="20">
                  <c:v>#N/A</c:v>
                </c:pt>
                <c:pt idx="21">
                  <c:v>#N/A</c:v>
                </c:pt>
                <c:pt idx="22">
                  <c:v>#N/A</c:v>
                </c:pt>
                <c:pt idx="23">
                  <c:v>#N/A</c:v>
                </c:pt>
                <c:pt idx="24">
                  <c:v>47.21</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50.09</c:v>
                </c:pt>
                <c:pt idx="46">
                  <c:v>#N/A</c:v>
                </c:pt>
                <c:pt idx="47">
                  <c:v>#N/A</c:v>
                </c:pt>
                <c:pt idx="48">
                  <c:v>#N/A</c:v>
                </c:pt>
                <c:pt idx="49">
                  <c:v>#N/A</c:v>
                </c:pt>
                <c:pt idx="50">
                  <c:v>#N/A</c:v>
                </c:pt>
                <c:pt idx="51">
                  <c:v>#N/A</c:v>
                </c:pt>
                <c:pt idx="52">
                  <c:v>50.21</c:v>
                </c:pt>
                <c:pt idx="53">
                  <c:v>#N/A</c:v>
                </c:pt>
                <c:pt idx="54">
                  <c:v>#N/A</c:v>
                </c:pt>
                <c:pt idx="55">
                  <c:v>#N/A</c:v>
                </c:pt>
                <c:pt idx="56">
                  <c:v>#N/A</c:v>
                </c:pt>
                <c:pt idx="57">
                  <c:v>#N/A</c:v>
                </c:pt>
                <c:pt idx="58">
                  <c:v>#N/A</c:v>
                </c:pt>
                <c:pt idx="59">
                  <c:v>48.92</c:v>
                </c:pt>
                <c:pt idx="60">
                  <c:v>#N/A</c:v>
                </c:pt>
                <c:pt idx="61">
                  <c:v>#N/A</c:v>
                </c:pt>
                <c:pt idx="62">
                  <c:v>#N/A</c:v>
                </c:pt>
                <c:pt idx="63">
                  <c:v>#N/A</c:v>
                </c:pt>
                <c:pt idx="64">
                  <c:v>#N/A</c:v>
                </c:pt>
                <c:pt idx="65">
                  <c:v>#N/A</c:v>
                </c:pt>
                <c:pt idx="66">
                  <c:v>48.49</c:v>
                </c:pt>
                <c:pt idx="67">
                  <c:v>#N/A</c:v>
                </c:pt>
                <c:pt idx="68">
                  <c:v>#N/A</c:v>
                </c:pt>
                <c:pt idx="69">
                  <c:v>#N/A</c:v>
                </c:pt>
                <c:pt idx="70">
                  <c:v>#N/A</c:v>
                </c:pt>
                <c:pt idx="71">
                  <c:v>#N/A</c:v>
                </c:pt>
                <c:pt idx="72">
                  <c:v>#N/A</c:v>
                </c:pt>
                <c:pt idx="73">
                  <c:v>48.1</c:v>
                </c:pt>
                <c:pt idx="74">
                  <c:v>#N/A</c:v>
                </c:pt>
                <c:pt idx="75">
                  <c:v>#N/A</c:v>
                </c:pt>
                <c:pt idx="76">
                  <c:v>#N/A</c:v>
                </c:pt>
                <c:pt idx="77">
                  <c:v>#N/A</c:v>
                </c:pt>
                <c:pt idx="78">
                  <c:v>#N/A</c:v>
                </c:pt>
                <c:pt idx="79">
                  <c:v>#N/A</c:v>
                </c:pt>
                <c:pt idx="80">
                  <c:v>47.47</c:v>
                </c:pt>
                <c:pt idx="81">
                  <c:v>#N/A</c:v>
                </c:pt>
                <c:pt idx="82">
                  <c:v>#N/A</c:v>
                </c:pt>
                <c:pt idx="83">
                  <c:v>#N/A</c:v>
                </c:pt>
                <c:pt idx="84">
                  <c:v>#N/A</c:v>
                </c:pt>
                <c:pt idx="85">
                  <c:v>#N/A</c:v>
                </c:pt>
                <c:pt idx="86">
                  <c:v>#N/A</c:v>
                </c:pt>
                <c:pt idx="87">
                  <c:v>46.89</c:v>
                </c:pt>
                <c:pt idx="88">
                  <c:v>#N/A</c:v>
                </c:pt>
                <c:pt idx="89">
                  <c:v>#N/A</c:v>
                </c:pt>
                <c:pt idx="90">
                  <c:v>#N/A</c:v>
                </c:pt>
                <c:pt idx="91">
                  <c:v>#N/A</c:v>
                </c:pt>
                <c:pt idx="92">
                  <c:v>#N/A</c:v>
                </c:pt>
                <c:pt idx="93">
                  <c:v>#N/A</c:v>
                </c:pt>
                <c:pt idx="94">
                  <c:v>46.28</c:v>
                </c:pt>
                <c:pt idx="95">
                  <c:v>#N/A</c:v>
                </c:pt>
                <c:pt idx="96">
                  <c:v>#N/A</c:v>
                </c:pt>
                <c:pt idx="97">
                  <c:v>#N/A</c:v>
                </c:pt>
                <c:pt idx="98">
                  <c:v>#N/A</c:v>
                </c:pt>
                <c:pt idx="99">
                  <c:v>#N/A</c:v>
                </c:pt>
                <c:pt idx="100">
                  <c:v>#N/A</c:v>
                </c:pt>
                <c:pt idx="101">
                  <c:v>44.72</c:v>
                </c:pt>
                <c:pt idx="102">
                  <c:v>#N/A</c:v>
                </c:pt>
                <c:pt idx="103">
                  <c:v>#N/A</c:v>
                </c:pt>
                <c:pt idx="104">
                  <c:v>#N/A</c:v>
                </c:pt>
                <c:pt idx="105">
                  <c:v>#N/A</c:v>
                </c:pt>
                <c:pt idx="106">
                  <c:v>#N/A</c:v>
                </c:pt>
                <c:pt idx="107">
                  <c:v>#N/A</c:v>
                </c:pt>
                <c:pt idx="108">
                  <c:v>44.7</c:v>
                </c:pt>
                <c:pt idx="109">
                  <c:v>#N/A</c:v>
                </c:pt>
                <c:pt idx="110">
                  <c:v>#N/A</c:v>
                </c:pt>
                <c:pt idx="111">
                  <c:v>#N/A</c:v>
                </c:pt>
                <c:pt idx="112">
                  <c:v>#N/A</c:v>
                </c:pt>
                <c:pt idx="113">
                  <c:v>#N/A</c:v>
                </c:pt>
                <c:pt idx="114">
                  <c:v>#N/A</c:v>
                </c:pt>
                <c:pt idx="115">
                  <c:v>44.15</c:v>
                </c:pt>
                <c:pt idx="116">
                  <c:v>#N/A</c:v>
                </c:pt>
                <c:pt idx="117">
                  <c:v>#N/A</c:v>
                </c:pt>
                <c:pt idx="118">
                  <c:v>#N/A</c:v>
                </c:pt>
                <c:pt idx="119">
                  <c:v>#N/A</c:v>
                </c:pt>
                <c:pt idx="120">
                  <c:v>#N/A</c:v>
                </c:pt>
                <c:pt idx="121">
                  <c:v>#N/A</c:v>
                </c:pt>
                <c:pt idx="122">
                  <c:v>43.53</c:v>
                </c:pt>
                <c:pt idx="123">
                  <c:v>#N/A</c:v>
                </c:pt>
                <c:pt idx="124">
                  <c:v>#N/A</c:v>
                </c:pt>
                <c:pt idx="125">
                  <c:v>#N/A</c:v>
                </c:pt>
                <c:pt idx="126">
                  <c:v>#N/A</c:v>
                </c:pt>
                <c:pt idx="127">
                  <c:v>#N/A</c:v>
                </c:pt>
                <c:pt idx="128">
                  <c:v>#N/A</c:v>
                </c:pt>
                <c:pt idx="129">
                  <c:v>42.28</c:v>
                </c:pt>
                <c:pt idx="130">
                  <c:v>#N/A</c:v>
                </c:pt>
                <c:pt idx="131">
                  <c:v>#N/A</c:v>
                </c:pt>
                <c:pt idx="132">
                  <c:v>#N/A</c:v>
                </c:pt>
                <c:pt idx="133">
                  <c:v>#N/A</c:v>
                </c:pt>
                <c:pt idx="134">
                  <c:v>#N/A</c:v>
                </c:pt>
                <c:pt idx="135">
                  <c:v>#N/A</c:v>
                </c:pt>
                <c:pt idx="136">
                  <c:v>39.53</c:v>
                </c:pt>
                <c:pt idx="137">
                  <c:v>#N/A</c:v>
                </c:pt>
                <c:pt idx="138">
                  <c:v>#N/A</c:v>
                </c:pt>
                <c:pt idx="139">
                  <c:v>#N/A</c:v>
                </c:pt>
                <c:pt idx="140">
                  <c:v>#N/A</c:v>
                </c:pt>
                <c:pt idx="141">
                  <c:v>#N/A</c:v>
                </c:pt>
                <c:pt idx="142">
                  <c:v>#N/A</c:v>
                </c:pt>
                <c:pt idx="143">
                  <c:v>38.770000000000003</c:v>
                </c:pt>
                <c:pt idx="144">
                  <c:v>#N/A</c:v>
                </c:pt>
                <c:pt idx="145">
                  <c:v>#N/A</c:v>
                </c:pt>
                <c:pt idx="146">
                  <c:v>#N/A</c:v>
                </c:pt>
                <c:pt idx="147">
                  <c:v>#N/A</c:v>
                </c:pt>
                <c:pt idx="148">
                  <c:v>#N/A</c:v>
                </c:pt>
                <c:pt idx="149">
                  <c:v>#N/A</c:v>
                </c:pt>
                <c:pt idx="150">
                  <c:v>38.65</c:v>
                </c:pt>
                <c:pt idx="151">
                  <c:v>#N/A</c:v>
                </c:pt>
                <c:pt idx="152">
                  <c:v>#N/A</c:v>
                </c:pt>
                <c:pt idx="153">
                  <c:v>#N/A</c:v>
                </c:pt>
                <c:pt idx="154">
                  <c:v>#N/A</c:v>
                </c:pt>
                <c:pt idx="155">
                  <c:v>#N/A</c:v>
                </c:pt>
                <c:pt idx="156">
                  <c:v>#N/A</c:v>
                </c:pt>
                <c:pt idx="157">
                  <c:v>39.81</c:v>
                </c:pt>
                <c:pt idx="158">
                  <c:v>#N/A</c:v>
                </c:pt>
                <c:pt idx="159">
                  <c:v>#N/A</c:v>
                </c:pt>
                <c:pt idx="160">
                  <c:v>#N/A</c:v>
                </c:pt>
                <c:pt idx="161">
                  <c:v>#N/A</c:v>
                </c:pt>
                <c:pt idx="162">
                  <c:v>#N/A</c:v>
                </c:pt>
                <c:pt idx="163">
                  <c:v>#N/A</c:v>
                </c:pt>
                <c:pt idx="164">
                  <c:v>40.6</c:v>
                </c:pt>
                <c:pt idx="165">
                  <c:v>#N/A</c:v>
                </c:pt>
                <c:pt idx="166">
                  <c:v>#N/A</c:v>
                </c:pt>
                <c:pt idx="167">
                  <c:v>#N/A</c:v>
                </c:pt>
                <c:pt idx="168">
                  <c:v>#N/A</c:v>
                </c:pt>
                <c:pt idx="169">
                  <c:v>#N/A</c:v>
                </c:pt>
                <c:pt idx="170">
                  <c:v>#N/A</c:v>
                </c:pt>
                <c:pt idx="171">
                  <c:v>43.25</c:v>
                </c:pt>
                <c:pt idx="172">
                  <c:v>#N/A</c:v>
                </c:pt>
                <c:pt idx="173">
                  <c:v>#N/A</c:v>
                </c:pt>
                <c:pt idx="174">
                  <c:v>#N/A</c:v>
                </c:pt>
                <c:pt idx="175">
                  <c:v>#N/A</c:v>
                </c:pt>
                <c:pt idx="176">
                  <c:v>#N/A</c:v>
                </c:pt>
                <c:pt idx="177">
                  <c:v>#N/A</c:v>
                </c:pt>
                <c:pt idx="178">
                  <c:v>44.67</c:v>
                </c:pt>
                <c:pt idx="179">
                  <c:v>#N/A</c:v>
                </c:pt>
                <c:pt idx="180">
                  <c:v>#N/A</c:v>
                </c:pt>
                <c:pt idx="181">
                  <c:v>#N/A</c:v>
                </c:pt>
                <c:pt idx="182">
                  <c:v>#N/A</c:v>
                </c:pt>
                <c:pt idx="183">
                  <c:v>#N/A</c:v>
                </c:pt>
                <c:pt idx="184">
                  <c:v>#N/A</c:v>
                </c:pt>
                <c:pt idx="185">
                  <c:v>46.05</c:v>
                </c:pt>
                <c:pt idx="186">
                  <c:v>#N/A</c:v>
                </c:pt>
                <c:pt idx="187">
                  <c:v>#N/A</c:v>
                </c:pt>
                <c:pt idx="188">
                  <c:v>#N/A</c:v>
                </c:pt>
                <c:pt idx="189">
                  <c:v>#N/A</c:v>
                </c:pt>
                <c:pt idx="190">
                  <c:v>#N/A</c:v>
                </c:pt>
                <c:pt idx="191">
                  <c:v>#N/A</c:v>
                </c:pt>
                <c:pt idx="192">
                  <c:v>48.02</c:v>
                </c:pt>
                <c:pt idx="193">
                  <c:v>#N/A</c:v>
                </c:pt>
                <c:pt idx="194">
                  <c:v>#N/A</c:v>
                </c:pt>
                <c:pt idx="195">
                  <c:v>#N/A</c:v>
                </c:pt>
                <c:pt idx="196">
                  <c:v>#N/A</c:v>
                </c:pt>
                <c:pt idx="197">
                  <c:v>#N/A</c:v>
                </c:pt>
                <c:pt idx="198">
                  <c:v>#N/A</c:v>
                </c:pt>
                <c:pt idx="199">
                  <c:v>48.53</c:v>
                </c:pt>
                <c:pt idx="200">
                  <c:v>#N/A</c:v>
                </c:pt>
                <c:pt idx="201">
                  <c:v>#N/A</c:v>
                </c:pt>
                <c:pt idx="202">
                  <c:v>#N/A</c:v>
                </c:pt>
                <c:pt idx="203">
                  <c:v>#N/A</c:v>
                </c:pt>
                <c:pt idx="204">
                  <c:v>#N/A</c:v>
                </c:pt>
                <c:pt idx="205">
                  <c:v>#N/A</c:v>
                </c:pt>
                <c:pt idx="206">
                  <c:v>48.67</c:v>
                </c:pt>
                <c:pt idx="207">
                  <c:v>#N/A</c:v>
                </c:pt>
                <c:pt idx="208">
                  <c:v>#N/A</c:v>
                </c:pt>
                <c:pt idx="209">
                  <c:v>#N/A</c:v>
                </c:pt>
                <c:pt idx="210">
                  <c:v>#N/A</c:v>
                </c:pt>
                <c:pt idx="211">
                  <c:v>#N/A</c:v>
                </c:pt>
                <c:pt idx="212">
                  <c:v>#N/A</c:v>
                </c:pt>
                <c:pt idx="213">
                  <c:v>48.34</c:v>
                </c:pt>
                <c:pt idx="214">
                  <c:v>#N/A</c:v>
                </c:pt>
                <c:pt idx="215">
                  <c:v>#N/A</c:v>
                </c:pt>
                <c:pt idx="216">
                  <c:v>#N/A</c:v>
                </c:pt>
                <c:pt idx="217">
                  <c:v>#N/A</c:v>
                </c:pt>
                <c:pt idx="218">
                  <c:v>#N/A</c:v>
                </c:pt>
                <c:pt idx="219">
                  <c:v>#N/A</c:v>
                </c:pt>
                <c:pt idx="220">
                  <c:v>48.47</c:v>
                </c:pt>
                <c:pt idx="221">
                  <c:v>#N/A</c:v>
                </c:pt>
                <c:pt idx="222">
                  <c:v>#N/A</c:v>
                </c:pt>
                <c:pt idx="223">
                  <c:v>#N/A</c:v>
                </c:pt>
                <c:pt idx="224">
                  <c:v>#N/A</c:v>
                </c:pt>
                <c:pt idx="225">
                  <c:v>#N/A</c:v>
                </c:pt>
                <c:pt idx="226">
                  <c:v>#N/A</c:v>
                </c:pt>
                <c:pt idx="227">
                  <c:v>48.25</c:v>
                </c:pt>
                <c:pt idx="228">
                  <c:v>#N/A</c:v>
                </c:pt>
                <c:pt idx="229">
                  <c:v>#N/A</c:v>
                </c:pt>
                <c:pt idx="230">
                  <c:v>#N/A</c:v>
                </c:pt>
                <c:pt idx="231">
                  <c:v>#N/A</c:v>
                </c:pt>
                <c:pt idx="232">
                  <c:v>#N/A</c:v>
                </c:pt>
                <c:pt idx="233">
                  <c:v>#N/A</c:v>
                </c:pt>
                <c:pt idx="234">
                  <c:v>48.4</c:v>
                </c:pt>
                <c:pt idx="235">
                  <c:v>#N/A</c:v>
                </c:pt>
                <c:pt idx="236">
                  <c:v>#N/A</c:v>
                </c:pt>
                <c:pt idx="237">
                  <c:v>#N/A</c:v>
                </c:pt>
                <c:pt idx="238">
                  <c:v>#N/A</c:v>
                </c:pt>
                <c:pt idx="239">
                  <c:v>#N/A</c:v>
                </c:pt>
                <c:pt idx="240">
                  <c:v>#N/A</c:v>
                </c:pt>
                <c:pt idx="241">
                  <c:v>48.41</c:v>
                </c:pt>
                <c:pt idx="242">
                  <c:v>#N/A</c:v>
                </c:pt>
                <c:pt idx="243">
                  <c:v>#N/A</c:v>
                </c:pt>
                <c:pt idx="244">
                  <c:v>#N/A</c:v>
                </c:pt>
                <c:pt idx="245">
                  <c:v>#N/A</c:v>
                </c:pt>
                <c:pt idx="246">
                  <c:v>#N/A</c:v>
                </c:pt>
                <c:pt idx="247">
                  <c:v>#N/A</c:v>
                </c:pt>
                <c:pt idx="248">
                  <c:v>47.95</c:v>
                </c:pt>
                <c:pt idx="249">
                  <c:v>#N/A</c:v>
                </c:pt>
                <c:pt idx="250">
                  <c:v>#N/A</c:v>
                </c:pt>
                <c:pt idx="251">
                  <c:v>#N/A</c:v>
                </c:pt>
                <c:pt idx="252">
                  <c:v>#N/A</c:v>
                </c:pt>
                <c:pt idx="253">
                  <c:v>#N/A</c:v>
                </c:pt>
                <c:pt idx="254">
                  <c:v>#N/A</c:v>
                </c:pt>
                <c:pt idx="255">
                  <c:v>47.85</c:v>
                </c:pt>
                <c:pt idx="256">
                  <c:v>#N/A</c:v>
                </c:pt>
                <c:pt idx="257">
                  <c:v>#N/A</c:v>
                </c:pt>
                <c:pt idx="258">
                  <c:v>#N/A</c:v>
                </c:pt>
                <c:pt idx="259">
                  <c:v>#N/A</c:v>
                </c:pt>
                <c:pt idx="260">
                  <c:v>#N/A</c:v>
                </c:pt>
                <c:pt idx="261">
                  <c:v>#N/A</c:v>
                </c:pt>
                <c:pt idx="262">
                  <c:v>47.28</c:v>
                </c:pt>
                <c:pt idx="263">
                  <c:v>#N/A</c:v>
                </c:pt>
                <c:pt idx="264">
                  <c:v>#N/A</c:v>
                </c:pt>
                <c:pt idx="265">
                  <c:v>#N/A</c:v>
                </c:pt>
                <c:pt idx="266">
                  <c:v>#N/A</c:v>
                </c:pt>
                <c:pt idx="267">
                  <c:v>#N/A</c:v>
                </c:pt>
                <c:pt idx="268">
                  <c:v>#N/A</c:v>
                </c:pt>
                <c:pt idx="269">
                  <c:v>46.57</c:v>
                </c:pt>
                <c:pt idx="270">
                  <c:v>#N/A</c:v>
                </c:pt>
                <c:pt idx="271">
                  <c:v>#N/A</c:v>
                </c:pt>
                <c:pt idx="272">
                  <c:v>#N/A</c:v>
                </c:pt>
                <c:pt idx="273">
                  <c:v>#N/A</c:v>
                </c:pt>
                <c:pt idx="274">
                  <c:v>#N/A</c:v>
                </c:pt>
                <c:pt idx="275">
                  <c:v>#N/A</c:v>
                </c:pt>
                <c:pt idx="276">
                  <c:v>45.41</c:v>
                </c:pt>
                <c:pt idx="277">
                  <c:v>#N/A</c:v>
                </c:pt>
                <c:pt idx="278">
                  <c:v>#N/A</c:v>
                </c:pt>
                <c:pt idx="279">
                  <c:v>#N/A</c:v>
                </c:pt>
                <c:pt idx="280">
                  <c:v>#N/A</c:v>
                </c:pt>
                <c:pt idx="281">
                  <c:v>#N/A</c:v>
                </c:pt>
                <c:pt idx="282">
                  <c:v>#N/A</c:v>
                </c:pt>
                <c:pt idx="283">
                  <c:v>43.96</c:v>
                </c:pt>
                <c:pt idx="284">
                  <c:v>#N/A</c:v>
                </c:pt>
                <c:pt idx="285">
                  <c:v>#N/A</c:v>
                </c:pt>
                <c:pt idx="286">
                  <c:v>#N/A</c:v>
                </c:pt>
                <c:pt idx="287">
                  <c:v>#N/A</c:v>
                </c:pt>
                <c:pt idx="288">
                  <c:v>#N/A</c:v>
                </c:pt>
                <c:pt idx="289">
                  <c:v>#N/A</c:v>
                </c:pt>
                <c:pt idx="290">
                  <c:v>42.41</c:v>
                </c:pt>
                <c:pt idx="291">
                  <c:v>#N/A</c:v>
                </c:pt>
                <c:pt idx="292">
                  <c:v>#N/A</c:v>
                </c:pt>
                <c:pt idx="293">
                  <c:v>#N/A</c:v>
                </c:pt>
                <c:pt idx="294">
                  <c:v>#N/A</c:v>
                </c:pt>
                <c:pt idx="295">
                  <c:v>#N/A</c:v>
                </c:pt>
                <c:pt idx="296">
                  <c:v>#N/A</c:v>
                </c:pt>
                <c:pt idx="297">
                  <c:v>40.44</c:v>
                </c:pt>
                <c:pt idx="298">
                  <c:v>#N/A</c:v>
                </c:pt>
                <c:pt idx="299">
                  <c:v>#N/A</c:v>
                </c:pt>
                <c:pt idx="300">
                  <c:v>#N/A</c:v>
                </c:pt>
                <c:pt idx="301">
                  <c:v>#N/A</c:v>
                </c:pt>
                <c:pt idx="302">
                  <c:v>#N/A</c:v>
                </c:pt>
                <c:pt idx="303">
                  <c:v>#N/A</c:v>
                </c:pt>
                <c:pt idx="304">
                  <c:v>38.85</c:v>
                </c:pt>
                <c:pt idx="305">
                  <c:v>#N/A</c:v>
                </c:pt>
                <c:pt idx="306">
                  <c:v>#N/A</c:v>
                </c:pt>
                <c:pt idx="307">
                  <c:v>#N/A</c:v>
                </c:pt>
                <c:pt idx="308">
                  <c:v>#N/A</c:v>
                </c:pt>
                <c:pt idx="309">
                  <c:v>#N/A</c:v>
                </c:pt>
                <c:pt idx="310">
                  <c:v>#N/A</c:v>
                </c:pt>
                <c:pt idx="311">
                  <c:v>39.369999999999997</c:v>
                </c:pt>
                <c:pt idx="312">
                  <c:v>#N/A</c:v>
                </c:pt>
                <c:pt idx="313">
                  <c:v>#N/A</c:v>
                </c:pt>
                <c:pt idx="314">
                  <c:v>#N/A</c:v>
                </c:pt>
                <c:pt idx="315">
                  <c:v>#N/A</c:v>
                </c:pt>
                <c:pt idx="316">
                  <c:v>#N/A</c:v>
                </c:pt>
                <c:pt idx="317">
                  <c:v>#N/A</c:v>
                </c:pt>
                <c:pt idx="318">
                  <c:v>39.26</c:v>
                </c:pt>
                <c:pt idx="319">
                  <c:v>#N/A</c:v>
                </c:pt>
                <c:pt idx="320">
                  <c:v>#N/A</c:v>
                </c:pt>
                <c:pt idx="321">
                  <c:v>#N/A</c:v>
                </c:pt>
                <c:pt idx="322">
                  <c:v>#N/A</c:v>
                </c:pt>
                <c:pt idx="323">
                  <c:v>#N/A</c:v>
                </c:pt>
                <c:pt idx="324">
                  <c:v>#N/A</c:v>
                </c:pt>
                <c:pt idx="325">
                  <c:v>39.36</c:v>
                </c:pt>
                <c:pt idx="326">
                  <c:v>#N/A</c:v>
                </c:pt>
                <c:pt idx="327">
                  <c:v>#N/A</c:v>
                </c:pt>
                <c:pt idx="328">
                  <c:v>#N/A</c:v>
                </c:pt>
                <c:pt idx="329">
                  <c:v>#N/A</c:v>
                </c:pt>
                <c:pt idx="330">
                  <c:v>#N/A</c:v>
                </c:pt>
                <c:pt idx="331">
                  <c:v>#N/A</c:v>
                </c:pt>
                <c:pt idx="332">
                  <c:v>39.1</c:v>
                </c:pt>
                <c:pt idx="333">
                  <c:v>#N/A</c:v>
                </c:pt>
                <c:pt idx="334">
                  <c:v>#N/A</c:v>
                </c:pt>
                <c:pt idx="335">
                  <c:v>#N/A</c:v>
                </c:pt>
                <c:pt idx="336">
                  <c:v>#N/A</c:v>
                </c:pt>
                <c:pt idx="337">
                  <c:v>#N/A</c:v>
                </c:pt>
                <c:pt idx="338">
                  <c:v>#N/A</c:v>
                </c:pt>
                <c:pt idx="339">
                  <c:v>41.79</c:v>
                </c:pt>
                <c:pt idx="340">
                  <c:v>#N/A</c:v>
                </c:pt>
                <c:pt idx="341">
                  <c:v>#N/A</c:v>
                </c:pt>
                <c:pt idx="342">
                  <c:v>#N/A</c:v>
                </c:pt>
                <c:pt idx="343">
                  <c:v>#N/A</c:v>
                </c:pt>
                <c:pt idx="344">
                  <c:v>#N/A</c:v>
                </c:pt>
                <c:pt idx="345">
                  <c:v>#N/A</c:v>
                </c:pt>
                <c:pt idx="346">
                  <c:v>42.84</c:v>
                </c:pt>
                <c:pt idx="347">
                  <c:v>#N/A</c:v>
                </c:pt>
                <c:pt idx="348">
                  <c:v>#N/A</c:v>
                </c:pt>
                <c:pt idx="349">
                  <c:v>#N/A</c:v>
                </c:pt>
                <c:pt idx="350">
                  <c:v>#N/A</c:v>
                </c:pt>
                <c:pt idx="351">
                  <c:v>#N/A</c:v>
                </c:pt>
                <c:pt idx="352">
                  <c:v>#N/A</c:v>
                </c:pt>
                <c:pt idx="353">
                  <c:v>43.83</c:v>
                </c:pt>
                <c:pt idx="354">
                  <c:v>#N/A</c:v>
                </c:pt>
                <c:pt idx="355">
                  <c:v>#N/A</c:v>
                </c:pt>
                <c:pt idx="356">
                  <c:v>#N/A</c:v>
                </c:pt>
                <c:pt idx="357">
                  <c:v>#N/A</c:v>
                </c:pt>
                <c:pt idx="358">
                  <c:v>#N/A</c:v>
                </c:pt>
                <c:pt idx="359">
                  <c:v>#N/A</c:v>
                </c:pt>
                <c:pt idx="360">
                  <c:v>44.12</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C9F5-416E-AA60-4056D41B1741}"/>
            </c:ext>
          </c:extLst>
        </c:ser>
        <c:ser>
          <c:idx val="2"/>
          <c:order val="1"/>
          <c:tx>
            <c:strRef>
              <c:f>猪价!$J$1</c:f>
              <c:strCache>
                <c:ptCount val="1"/>
                <c:pt idx="0">
                  <c:v>2021</c:v>
                </c:pt>
              </c:strCache>
            </c:strRef>
          </c:tx>
          <c:spPr>
            <a:ln w="28575">
              <a:solidFill>
                <a:srgbClr val="BF5711"/>
              </a:solidFill>
              <a:prstDash val="solid"/>
            </a:ln>
          </c:spPr>
          <c:marker>
            <c:symbol val="none"/>
          </c:marker>
          <c:cat>
            <c:numRef>
              <c:f>猪价!$G$2:$G$366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猪价!$J$2:$J$366</c:f>
              <c:numCache>
                <c:formatCode>General</c:formatCode>
                <c:ptCount val="365"/>
                <c:pt idx="0">
                  <c:v>#N/A</c:v>
                </c:pt>
                <c:pt idx="1">
                  <c:v>45.4</c:v>
                </c:pt>
                <c:pt idx="2">
                  <c:v>#N/A</c:v>
                </c:pt>
                <c:pt idx="3">
                  <c:v>#N/A</c:v>
                </c:pt>
                <c:pt idx="4">
                  <c:v>#N/A</c:v>
                </c:pt>
                <c:pt idx="5">
                  <c:v>#N/A</c:v>
                </c:pt>
                <c:pt idx="6">
                  <c:v>#N/A</c:v>
                </c:pt>
                <c:pt idx="7">
                  <c:v>#N/A</c:v>
                </c:pt>
                <c:pt idx="8">
                  <c:v>46.26</c:v>
                </c:pt>
                <c:pt idx="9">
                  <c:v>#N/A</c:v>
                </c:pt>
                <c:pt idx="10">
                  <c:v>#N/A</c:v>
                </c:pt>
                <c:pt idx="11">
                  <c:v>#N/A</c:v>
                </c:pt>
                <c:pt idx="12">
                  <c:v>#N/A</c:v>
                </c:pt>
                <c:pt idx="13">
                  <c:v>#N/A</c:v>
                </c:pt>
                <c:pt idx="14">
                  <c:v>#N/A</c:v>
                </c:pt>
                <c:pt idx="15">
                  <c:v>47.58</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C9F5-416E-AA60-4056D41B1741}"/>
            </c:ext>
          </c:extLst>
        </c:ser>
        <c:dLbls>
          <c:showLegendKey val="0"/>
          <c:showVal val="0"/>
          <c:showCatName val="0"/>
          <c:showSerName val="0"/>
          <c:showPercent val="0"/>
          <c:showBubbleSize val="0"/>
        </c:dLbls>
        <c:marker val="1"/>
        <c:smooth val="0"/>
        <c:axId val="300747776"/>
        <c:axId val="300757760"/>
      </c:lineChart>
      <c:dateAx>
        <c:axId val="300747776"/>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00757760"/>
        <c:crosses val="autoZero"/>
        <c:auto val="0"/>
        <c:lblOffset val="0"/>
        <c:baseTimeUnit val="days"/>
        <c:majorUnit val="1"/>
        <c:majorTimeUnit val="months"/>
      </c:dateAx>
      <c:valAx>
        <c:axId val="300757760"/>
        <c:scaling>
          <c:orientation val="minMax"/>
          <c:min val="14"/>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00747776"/>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9.8077063283756191E-2"/>
          <c:w val="0.86467847769028872"/>
          <c:h val="0.82798009623797031"/>
        </c:manualLayout>
      </c:layout>
      <c:barChart>
        <c:barDir val="col"/>
        <c:grouping val="stacked"/>
        <c:varyColors val="0"/>
        <c:ser>
          <c:idx val="0"/>
          <c:order val="0"/>
          <c:tx>
            <c:strRef>
              <c:f>央行!$B$4</c:f>
              <c:strCache>
                <c:ptCount val="1"/>
                <c:pt idx="0">
                  <c:v>货币投放</c:v>
                </c:pt>
              </c:strCache>
            </c:strRef>
          </c:tx>
          <c:spPr>
            <a:solidFill>
              <a:srgbClr val="F8CBAD"/>
            </a:solidFill>
            <a:ln w="22225">
              <a:noFill/>
            </a:ln>
          </c:spPr>
          <c:invertIfNegative val="0"/>
          <c:cat>
            <c:numRef>
              <c:f>央行!$A$5:$A$27</c:f>
              <c:numCache>
                <c:formatCode>yyyy\-mm\-dd;@</c:formatCode>
                <c:ptCount val="23"/>
                <c:pt idx="0">
                  <c:v>44057</c:v>
                </c:pt>
                <c:pt idx="1">
                  <c:v>44064</c:v>
                </c:pt>
                <c:pt idx="2">
                  <c:v>44071</c:v>
                </c:pt>
                <c:pt idx="3">
                  <c:v>44078</c:v>
                </c:pt>
                <c:pt idx="4">
                  <c:v>44085</c:v>
                </c:pt>
                <c:pt idx="5">
                  <c:v>44092</c:v>
                </c:pt>
                <c:pt idx="6">
                  <c:v>44099</c:v>
                </c:pt>
                <c:pt idx="7">
                  <c:v>44106</c:v>
                </c:pt>
                <c:pt idx="8">
                  <c:v>44113</c:v>
                </c:pt>
                <c:pt idx="9">
                  <c:v>44120</c:v>
                </c:pt>
                <c:pt idx="10">
                  <c:v>44127</c:v>
                </c:pt>
                <c:pt idx="11">
                  <c:v>44134</c:v>
                </c:pt>
                <c:pt idx="12">
                  <c:v>44141</c:v>
                </c:pt>
                <c:pt idx="13">
                  <c:v>44148</c:v>
                </c:pt>
                <c:pt idx="14">
                  <c:v>44155</c:v>
                </c:pt>
                <c:pt idx="15">
                  <c:v>44162</c:v>
                </c:pt>
                <c:pt idx="16">
                  <c:v>44169</c:v>
                </c:pt>
                <c:pt idx="17">
                  <c:v>44176</c:v>
                </c:pt>
                <c:pt idx="18">
                  <c:v>44183</c:v>
                </c:pt>
                <c:pt idx="19">
                  <c:v>44190</c:v>
                </c:pt>
                <c:pt idx="20">
                  <c:v>44197</c:v>
                </c:pt>
                <c:pt idx="21">
                  <c:v>44204</c:v>
                </c:pt>
                <c:pt idx="22">
                  <c:v>44211</c:v>
                </c:pt>
              </c:numCache>
            </c:numRef>
          </c:cat>
          <c:val>
            <c:numRef>
              <c:f>央行!$B$5:$B$27</c:f>
              <c:numCache>
                <c:formatCode>###,###,###,###,##0.00</c:formatCode>
                <c:ptCount val="23"/>
                <c:pt idx="0">
                  <c:v>5000</c:v>
                </c:pt>
                <c:pt idx="1">
                  <c:v>6600</c:v>
                </c:pt>
                <c:pt idx="2">
                  <c:v>8150</c:v>
                </c:pt>
                <c:pt idx="3">
                  <c:v>2800</c:v>
                </c:pt>
                <c:pt idx="4">
                  <c:v>6200</c:v>
                </c:pt>
                <c:pt idx="5">
                  <c:v>4800</c:v>
                </c:pt>
                <c:pt idx="6">
                  <c:v>9000</c:v>
                </c:pt>
                <c:pt idx="7">
                  <c:v>2150</c:v>
                </c:pt>
                <c:pt idx="8">
                  <c:v>0</c:v>
                </c:pt>
                <c:pt idx="9">
                  <c:v>1000</c:v>
                </c:pt>
                <c:pt idx="10">
                  <c:v>3200</c:v>
                </c:pt>
                <c:pt idx="11">
                  <c:v>5150</c:v>
                </c:pt>
                <c:pt idx="12">
                  <c:v>3200</c:v>
                </c:pt>
                <c:pt idx="13">
                  <c:v>5500</c:v>
                </c:pt>
                <c:pt idx="14">
                  <c:v>3000</c:v>
                </c:pt>
                <c:pt idx="15">
                  <c:v>4350</c:v>
                </c:pt>
                <c:pt idx="16">
                  <c:v>2000</c:v>
                </c:pt>
                <c:pt idx="17">
                  <c:v>1500</c:v>
                </c:pt>
                <c:pt idx="18">
                  <c:v>600</c:v>
                </c:pt>
                <c:pt idx="19">
                  <c:v>4300</c:v>
                </c:pt>
                <c:pt idx="20">
                  <c:v>1750</c:v>
                </c:pt>
                <c:pt idx="21">
                  <c:v>550</c:v>
                </c:pt>
                <c:pt idx="22">
                  <c:v>160</c:v>
                </c:pt>
              </c:numCache>
            </c:numRef>
          </c:val>
          <c:extLst xmlns:c16r2="http://schemas.microsoft.com/office/drawing/2015/06/chart">
            <c:ext xmlns:c16="http://schemas.microsoft.com/office/drawing/2014/chart" uri="{C3380CC4-5D6E-409C-BE32-E72D297353CC}">
              <c16:uniqueId val="{00000000-FA9F-42F1-9719-DA473A63E26B}"/>
            </c:ext>
          </c:extLst>
        </c:ser>
        <c:ser>
          <c:idx val="2"/>
          <c:order val="1"/>
          <c:tx>
            <c:strRef>
              <c:f>央行!$C$4</c:f>
              <c:strCache>
                <c:ptCount val="1"/>
                <c:pt idx="0">
                  <c:v>货币回笼</c:v>
                </c:pt>
              </c:strCache>
            </c:strRef>
          </c:tx>
          <c:spPr>
            <a:solidFill>
              <a:srgbClr val="E7E6E6">
                <a:lumMod val="90000"/>
              </a:srgbClr>
            </a:solidFill>
            <a:ln w="22225">
              <a:noFill/>
              <a:prstDash val="sysDash"/>
            </a:ln>
          </c:spPr>
          <c:invertIfNegative val="0"/>
          <c:cat>
            <c:numRef>
              <c:f>央行!$A$5:$A$27</c:f>
              <c:numCache>
                <c:formatCode>yyyy\-mm\-dd;@</c:formatCode>
                <c:ptCount val="23"/>
                <c:pt idx="0">
                  <c:v>44057</c:v>
                </c:pt>
                <c:pt idx="1">
                  <c:v>44064</c:v>
                </c:pt>
                <c:pt idx="2">
                  <c:v>44071</c:v>
                </c:pt>
                <c:pt idx="3">
                  <c:v>44078</c:v>
                </c:pt>
                <c:pt idx="4">
                  <c:v>44085</c:v>
                </c:pt>
                <c:pt idx="5">
                  <c:v>44092</c:v>
                </c:pt>
                <c:pt idx="6">
                  <c:v>44099</c:v>
                </c:pt>
                <c:pt idx="7">
                  <c:v>44106</c:v>
                </c:pt>
                <c:pt idx="8">
                  <c:v>44113</c:v>
                </c:pt>
                <c:pt idx="9">
                  <c:v>44120</c:v>
                </c:pt>
                <c:pt idx="10">
                  <c:v>44127</c:v>
                </c:pt>
                <c:pt idx="11">
                  <c:v>44134</c:v>
                </c:pt>
                <c:pt idx="12">
                  <c:v>44141</c:v>
                </c:pt>
                <c:pt idx="13">
                  <c:v>44148</c:v>
                </c:pt>
                <c:pt idx="14">
                  <c:v>44155</c:v>
                </c:pt>
                <c:pt idx="15">
                  <c:v>44162</c:v>
                </c:pt>
                <c:pt idx="16">
                  <c:v>44169</c:v>
                </c:pt>
                <c:pt idx="17">
                  <c:v>44176</c:v>
                </c:pt>
                <c:pt idx="18">
                  <c:v>44183</c:v>
                </c:pt>
                <c:pt idx="19">
                  <c:v>44190</c:v>
                </c:pt>
                <c:pt idx="20">
                  <c:v>44197</c:v>
                </c:pt>
                <c:pt idx="21">
                  <c:v>44204</c:v>
                </c:pt>
                <c:pt idx="22">
                  <c:v>44211</c:v>
                </c:pt>
              </c:numCache>
            </c:numRef>
          </c:cat>
          <c:val>
            <c:numRef>
              <c:f>央行!$C$5:$C$27</c:f>
              <c:numCache>
                <c:formatCode>###,###,###,###,##0.00</c:formatCode>
                <c:ptCount val="23"/>
                <c:pt idx="0">
                  <c:v>-100</c:v>
                </c:pt>
                <c:pt idx="1">
                  <c:v>-5000</c:v>
                </c:pt>
                <c:pt idx="2">
                  <c:v>-6150</c:v>
                </c:pt>
                <c:pt idx="3">
                  <c:v>-7500</c:v>
                </c:pt>
                <c:pt idx="4">
                  <c:v>-3900</c:v>
                </c:pt>
                <c:pt idx="5">
                  <c:v>-6200</c:v>
                </c:pt>
                <c:pt idx="6">
                  <c:v>-4200</c:v>
                </c:pt>
                <c:pt idx="7">
                  <c:v>-4650</c:v>
                </c:pt>
                <c:pt idx="8">
                  <c:v>-5000</c:v>
                </c:pt>
                <c:pt idx="9">
                  <c:v>-2100</c:v>
                </c:pt>
                <c:pt idx="10">
                  <c:v>-1000</c:v>
                </c:pt>
                <c:pt idx="11">
                  <c:v>-3250</c:v>
                </c:pt>
                <c:pt idx="12">
                  <c:v>-5100</c:v>
                </c:pt>
                <c:pt idx="13">
                  <c:v>-3200</c:v>
                </c:pt>
                <c:pt idx="14">
                  <c:v>-5500</c:v>
                </c:pt>
                <c:pt idx="15">
                  <c:v>-3050</c:v>
                </c:pt>
                <c:pt idx="16">
                  <c:v>-4300</c:v>
                </c:pt>
                <c:pt idx="17">
                  <c:v>-2000</c:v>
                </c:pt>
                <c:pt idx="18">
                  <c:v>-1500</c:v>
                </c:pt>
                <c:pt idx="19">
                  <c:v>-650</c:v>
                </c:pt>
                <c:pt idx="20">
                  <c:v>-800</c:v>
                </c:pt>
                <c:pt idx="21">
                  <c:v>-5200</c:v>
                </c:pt>
                <c:pt idx="22">
                  <c:v>-550</c:v>
                </c:pt>
              </c:numCache>
            </c:numRef>
          </c:val>
          <c:extLst xmlns:c16r2="http://schemas.microsoft.com/office/drawing/2015/06/chart">
            <c:ext xmlns:c16="http://schemas.microsoft.com/office/drawing/2014/chart" uri="{C3380CC4-5D6E-409C-BE32-E72D297353CC}">
              <c16:uniqueId val="{00000001-FA9F-42F1-9719-DA473A63E26B}"/>
            </c:ext>
          </c:extLst>
        </c:ser>
        <c:dLbls>
          <c:showLegendKey val="0"/>
          <c:showVal val="0"/>
          <c:showCatName val="0"/>
          <c:showSerName val="0"/>
          <c:showPercent val="0"/>
          <c:showBubbleSize val="0"/>
        </c:dLbls>
        <c:gapWidth val="150"/>
        <c:overlap val="100"/>
        <c:axId val="293459840"/>
        <c:axId val="293462016"/>
      </c:barChart>
      <c:lineChart>
        <c:grouping val="standard"/>
        <c:varyColors val="0"/>
        <c:ser>
          <c:idx val="1"/>
          <c:order val="2"/>
          <c:tx>
            <c:strRef>
              <c:f>央行!$D$4</c:f>
              <c:strCache>
                <c:ptCount val="1"/>
                <c:pt idx="0">
                  <c:v>货币净投放</c:v>
                </c:pt>
              </c:strCache>
            </c:strRef>
          </c:tx>
          <c:spPr>
            <a:ln w="22225">
              <a:solidFill>
                <a:srgbClr val="BF5711"/>
              </a:solidFill>
              <a:prstDash val="sysDash"/>
            </a:ln>
          </c:spPr>
          <c:marker>
            <c:symbol val="diamond"/>
            <c:size val="7"/>
            <c:spPr>
              <a:solidFill>
                <a:sysClr val="window" lastClr="FFFFFF"/>
              </a:solidFill>
              <a:ln w="15875">
                <a:solidFill>
                  <a:srgbClr val="BF5711"/>
                </a:solidFill>
              </a:ln>
            </c:spPr>
          </c:marker>
          <c:cat>
            <c:numRef>
              <c:f>央行!$A$5:$A$27</c:f>
              <c:numCache>
                <c:formatCode>yyyy\-mm\-dd;@</c:formatCode>
                <c:ptCount val="23"/>
                <c:pt idx="0">
                  <c:v>44057</c:v>
                </c:pt>
                <c:pt idx="1">
                  <c:v>44064</c:v>
                </c:pt>
                <c:pt idx="2">
                  <c:v>44071</c:v>
                </c:pt>
                <c:pt idx="3">
                  <c:v>44078</c:v>
                </c:pt>
                <c:pt idx="4">
                  <c:v>44085</c:v>
                </c:pt>
                <c:pt idx="5">
                  <c:v>44092</c:v>
                </c:pt>
                <c:pt idx="6">
                  <c:v>44099</c:v>
                </c:pt>
                <c:pt idx="7">
                  <c:v>44106</c:v>
                </c:pt>
                <c:pt idx="8">
                  <c:v>44113</c:v>
                </c:pt>
                <c:pt idx="9">
                  <c:v>44120</c:v>
                </c:pt>
                <c:pt idx="10">
                  <c:v>44127</c:v>
                </c:pt>
                <c:pt idx="11">
                  <c:v>44134</c:v>
                </c:pt>
                <c:pt idx="12">
                  <c:v>44141</c:v>
                </c:pt>
                <c:pt idx="13">
                  <c:v>44148</c:v>
                </c:pt>
                <c:pt idx="14">
                  <c:v>44155</c:v>
                </c:pt>
                <c:pt idx="15">
                  <c:v>44162</c:v>
                </c:pt>
                <c:pt idx="16">
                  <c:v>44169</c:v>
                </c:pt>
                <c:pt idx="17">
                  <c:v>44176</c:v>
                </c:pt>
                <c:pt idx="18">
                  <c:v>44183</c:v>
                </c:pt>
                <c:pt idx="19">
                  <c:v>44190</c:v>
                </c:pt>
                <c:pt idx="20">
                  <c:v>44197</c:v>
                </c:pt>
                <c:pt idx="21">
                  <c:v>44204</c:v>
                </c:pt>
                <c:pt idx="22">
                  <c:v>44211</c:v>
                </c:pt>
              </c:numCache>
            </c:numRef>
          </c:cat>
          <c:val>
            <c:numRef>
              <c:f>央行!$D$5:$D$27</c:f>
              <c:numCache>
                <c:formatCode>###,###,###,###,##0.00</c:formatCode>
                <c:ptCount val="23"/>
                <c:pt idx="0">
                  <c:v>4900</c:v>
                </c:pt>
                <c:pt idx="1">
                  <c:v>1600</c:v>
                </c:pt>
                <c:pt idx="2">
                  <c:v>2000</c:v>
                </c:pt>
                <c:pt idx="3">
                  <c:v>-4700</c:v>
                </c:pt>
                <c:pt idx="4">
                  <c:v>2300</c:v>
                </c:pt>
                <c:pt idx="5">
                  <c:v>-1400</c:v>
                </c:pt>
                <c:pt idx="6">
                  <c:v>4800</c:v>
                </c:pt>
                <c:pt idx="7">
                  <c:v>-2500</c:v>
                </c:pt>
                <c:pt idx="8">
                  <c:v>-5000</c:v>
                </c:pt>
                <c:pt idx="9">
                  <c:v>-1100</c:v>
                </c:pt>
                <c:pt idx="10">
                  <c:v>2200</c:v>
                </c:pt>
                <c:pt idx="11">
                  <c:v>1900</c:v>
                </c:pt>
                <c:pt idx="12">
                  <c:v>-1900</c:v>
                </c:pt>
                <c:pt idx="13">
                  <c:v>2300</c:v>
                </c:pt>
                <c:pt idx="14">
                  <c:v>-2500</c:v>
                </c:pt>
                <c:pt idx="15">
                  <c:v>1300</c:v>
                </c:pt>
                <c:pt idx="16">
                  <c:v>-2300</c:v>
                </c:pt>
                <c:pt idx="17">
                  <c:v>-500</c:v>
                </c:pt>
                <c:pt idx="18">
                  <c:v>-900</c:v>
                </c:pt>
                <c:pt idx="19">
                  <c:v>3650</c:v>
                </c:pt>
                <c:pt idx="20">
                  <c:v>950</c:v>
                </c:pt>
                <c:pt idx="21">
                  <c:v>-4650</c:v>
                </c:pt>
                <c:pt idx="22">
                  <c:v>-390</c:v>
                </c:pt>
              </c:numCache>
            </c:numRef>
          </c:val>
          <c:smooth val="0"/>
          <c:extLst xmlns:c16r2="http://schemas.microsoft.com/office/drawing/2015/06/chart">
            <c:ext xmlns:c16="http://schemas.microsoft.com/office/drawing/2014/chart" uri="{C3380CC4-5D6E-409C-BE32-E72D297353CC}">
              <c16:uniqueId val="{00000002-FA9F-42F1-9719-DA473A63E26B}"/>
            </c:ext>
          </c:extLst>
        </c:ser>
        <c:dLbls>
          <c:showLegendKey val="0"/>
          <c:showVal val="0"/>
          <c:showCatName val="0"/>
          <c:showSerName val="0"/>
          <c:showPercent val="0"/>
          <c:showBubbleSize val="0"/>
        </c:dLbls>
        <c:marker val="1"/>
        <c:smooth val="0"/>
        <c:axId val="293459840"/>
        <c:axId val="293462016"/>
      </c:lineChart>
      <c:catAx>
        <c:axId val="293459840"/>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93462016"/>
        <c:crosses val="autoZero"/>
        <c:auto val="0"/>
        <c:lblAlgn val="ctr"/>
        <c:lblOffset val="0"/>
        <c:tickMarkSkip val="2"/>
        <c:noMultiLvlLbl val="0"/>
      </c:catAx>
      <c:valAx>
        <c:axId val="293462016"/>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93459840"/>
        <c:crosses val="autoZero"/>
        <c:crossBetween val="between"/>
      </c:valAx>
    </c:plotArea>
    <c:legend>
      <c:legendPos val="r"/>
      <c:layout>
        <c:manualLayout>
          <c:xMode val="edge"/>
          <c:yMode val="edge"/>
          <c:x val="0.15225"/>
          <c:y val="2.3337707786526686E-3"/>
          <c:w val="0.81834886264216977"/>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43285214348206E-2"/>
          <c:y val="0.11196595217264509"/>
          <c:w val="0.89222730430754982"/>
          <c:h val="0.79530267278609934"/>
        </c:manualLayout>
      </c:layout>
      <c:lineChart>
        <c:grouping val="standard"/>
        <c:varyColors val="0"/>
        <c:ser>
          <c:idx val="0"/>
          <c:order val="0"/>
          <c:tx>
            <c:strRef>
              <c:f>资金!$B$2</c:f>
              <c:strCache>
                <c:ptCount val="1"/>
                <c:pt idx="0">
                  <c:v>银行间质押式回购加权利率:1天</c:v>
                </c:pt>
              </c:strCache>
            </c:strRef>
          </c:tx>
          <c:spPr>
            <a:ln w="25400">
              <a:solidFill>
                <a:srgbClr val="ED7D31">
                  <a:lumMod val="75000"/>
                </a:srgbClr>
              </a:solidFill>
            </a:ln>
          </c:spPr>
          <c:marker>
            <c:symbol val="none"/>
          </c:marker>
          <c:cat>
            <c:numRef>
              <c:f>资金!$A$3:$A$61</c:f>
              <c:numCache>
                <c:formatCode>yyyy\-mm\-dd;@</c:formatCode>
                <c:ptCount val="59"/>
                <c:pt idx="0">
                  <c:v>44211</c:v>
                </c:pt>
                <c:pt idx="1">
                  <c:v>44210</c:v>
                </c:pt>
                <c:pt idx="2">
                  <c:v>44209</c:v>
                </c:pt>
                <c:pt idx="3">
                  <c:v>44208</c:v>
                </c:pt>
                <c:pt idx="4">
                  <c:v>44207</c:v>
                </c:pt>
                <c:pt idx="5">
                  <c:v>44204</c:v>
                </c:pt>
                <c:pt idx="6">
                  <c:v>44203</c:v>
                </c:pt>
                <c:pt idx="7">
                  <c:v>44202</c:v>
                </c:pt>
                <c:pt idx="8">
                  <c:v>44201</c:v>
                </c:pt>
                <c:pt idx="9">
                  <c:v>44200</c:v>
                </c:pt>
                <c:pt idx="10">
                  <c:v>44196</c:v>
                </c:pt>
                <c:pt idx="11">
                  <c:v>44195</c:v>
                </c:pt>
                <c:pt idx="12">
                  <c:v>44194</c:v>
                </c:pt>
                <c:pt idx="13">
                  <c:v>44193</c:v>
                </c:pt>
                <c:pt idx="14">
                  <c:v>44190</c:v>
                </c:pt>
                <c:pt idx="15">
                  <c:v>44189</c:v>
                </c:pt>
                <c:pt idx="16">
                  <c:v>44188</c:v>
                </c:pt>
                <c:pt idx="17">
                  <c:v>44187</c:v>
                </c:pt>
                <c:pt idx="18">
                  <c:v>44186</c:v>
                </c:pt>
                <c:pt idx="19">
                  <c:v>44183</c:v>
                </c:pt>
                <c:pt idx="20">
                  <c:v>44182</c:v>
                </c:pt>
                <c:pt idx="21">
                  <c:v>44181</c:v>
                </c:pt>
                <c:pt idx="22">
                  <c:v>44180</c:v>
                </c:pt>
                <c:pt idx="23">
                  <c:v>44179</c:v>
                </c:pt>
                <c:pt idx="24">
                  <c:v>44176</c:v>
                </c:pt>
                <c:pt idx="25">
                  <c:v>44175</c:v>
                </c:pt>
                <c:pt idx="26">
                  <c:v>44174</c:v>
                </c:pt>
                <c:pt idx="27">
                  <c:v>44173</c:v>
                </c:pt>
                <c:pt idx="28">
                  <c:v>44172</c:v>
                </c:pt>
                <c:pt idx="29">
                  <c:v>44169</c:v>
                </c:pt>
                <c:pt idx="30">
                  <c:v>44168</c:v>
                </c:pt>
                <c:pt idx="31">
                  <c:v>44167</c:v>
                </c:pt>
                <c:pt idx="32">
                  <c:v>44166</c:v>
                </c:pt>
                <c:pt idx="33">
                  <c:v>44165</c:v>
                </c:pt>
                <c:pt idx="34">
                  <c:v>44162</c:v>
                </c:pt>
                <c:pt idx="35">
                  <c:v>44161</c:v>
                </c:pt>
                <c:pt idx="36">
                  <c:v>44160</c:v>
                </c:pt>
                <c:pt idx="37">
                  <c:v>44159</c:v>
                </c:pt>
                <c:pt idx="38">
                  <c:v>44158</c:v>
                </c:pt>
                <c:pt idx="39">
                  <c:v>44155</c:v>
                </c:pt>
                <c:pt idx="40">
                  <c:v>44154</c:v>
                </c:pt>
                <c:pt idx="41">
                  <c:v>44153</c:v>
                </c:pt>
                <c:pt idx="42">
                  <c:v>44152</c:v>
                </c:pt>
                <c:pt idx="43">
                  <c:v>44151</c:v>
                </c:pt>
                <c:pt idx="44">
                  <c:v>44148</c:v>
                </c:pt>
                <c:pt idx="45">
                  <c:v>44147</c:v>
                </c:pt>
                <c:pt idx="46">
                  <c:v>44146</c:v>
                </c:pt>
                <c:pt idx="47">
                  <c:v>44145</c:v>
                </c:pt>
                <c:pt idx="48">
                  <c:v>44144</c:v>
                </c:pt>
                <c:pt idx="49">
                  <c:v>44141</c:v>
                </c:pt>
                <c:pt idx="50">
                  <c:v>44140</c:v>
                </c:pt>
                <c:pt idx="51">
                  <c:v>44139</c:v>
                </c:pt>
                <c:pt idx="52">
                  <c:v>44138</c:v>
                </c:pt>
                <c:pt idx="53">
                  <c:v>44137</c:v>
                </c:pt>
                <c:pt idx="54">
                  <c:v>44134</c:v>
                </c:pt>
                <c:pt idx="55">
                  <c:v>44133</c:v>
                </c:pt>
                <c:pt idx="56">
                  <c:v>44132</c:v>
                </c:pt>
                <c:pt idx="57">
                  <c:v>44131</c:v>
                </c:pt>
                <c:pt idx="58">
                  <c:v>44130</c:v>
                </c:pt>
              </c:numCache>
            </c:numRef>
          </c:cat>
          <c:val>
            <c:numRef>
              <c:f>资金!$B$3:$B$61</c:f>
              <c:numCache>
                <c:formatCode>###,###,###,###,##0.0000</c:formatCode>
                <c:ptCount val="59"/>
                <c:pt idx="0">
                  <c:v>1.81</c:v>
                </c:pt>
                <c:pt idx="1">
                  <c:v>1.7403999999999999</c:v>
                </c:pt>
                <c:pt idx="2">
                  <c:v>1.466</c:v>
                </c:pt>
                <c:pt idx="3">
                  <c:v>1.4098999999999999</c:v>
                </c:pt>
                <c:pt idx="4">
                  <c:v>1.2854000000000001</c:v>
                </c:pt>
                <c:pt idx="5">
                  <c:v>1.0166999999999999</c:v>
                </c:pt>
                <c:pt idx="6">
                  <c:v>0.99309999999999998</c:v>
                </c:pt>
                <c:pt idx="7">
                  <c:v>0.69089999999999996</c:v>
                </c:pt>
                <c:pt idx="8">
                  <c:v>0.80669999999999997</c:v>
                </c:pt>
                <c:pt idx="9">
                  <c:v>0.96089999999999998</c:v>
                </c:pt>
                <c:pt idx="10">
                  <c:v>1.4548000000000001</c:v>
                </c:pt>
                <c:pt idx="11">
                  <c:v>0.7712</c:v>
                </c:pt>
                <c:pt idx="12">
                  <c:v>0.71660000000000001</c:v>
                </c:pt>
                <c:pt idx="13">
                  <c:v>0.74880000000000002</c:v>
                </c:pt>
                <c:pt idx="14">
                  <c:v>0.86060000000000003</c:v>
                </c:pt>
                <c:pt idx="15">
                  <c:v>0.69410000000000005</c:v>
                </c:pt>
                <c:pt idx="16">
                  <c:v>0.68979999999999997</c:v>
                </c:pt>
                <c:pt idx="17">
                  <c:v>1.0650999999999999</c:v>
                </c:pt>
                <c:pt idx="18">
                  <c:v>1.5268999999999999</c:v>
                </c:pt>
                <c:pt idx="19">
                  <c:v>1.7833000000000001</c:v>
                </c:pt>
                <c:pt idx="20">
                  <c:v>1.4323999999999999</c:v>
                </c:pt>
                <c:pt idx="21">
                  <c:v>1.0374000000000001</c:v>
                </c:pt>
                <c:pt idx="22">
                  <c:v>1.4353</c:v>
                </c:pt>
                <c:pt idx="23">
                  <c:v>1.7574000000000001</c:v>
                </c:pt>
                <c:pt idx="24">
                  <c:v>1.5121</c:v>
                </c:pt>
                <c:pt idx="25">
                  <c:v>1.0599000000000001</c:v>
                </c:pt>
                <c:pt idx="26">
                  <c:v>1.1145</c:v>
                </c:pt>
                <c:pt idx="27">
                  <c:v>1.3402000000000001</c:v>
                </c:pt>
                <c:pt idx="28">
                  <c:v>1.4177</c:v>
                </c:pt>
                <c:pt idx="29">
                  <c:v>1.147</c:v>
                </c:pt>
                <c:pt idx="30">
                  <c:v>0.97250000000000003</c:v>
                </c:pt>
                <c:pt idx="31">
                  <c:v>0.81740000000000002</c:v>
                </c:pt>
                <c:pt idx="32">
                  <c:v>0.84609999999999996</c:v>
                </c:pt>
                <c:pt idx="33">
                  <c:v>1.2567999999999999</c:v>
                </c:pt>
                <c:pt idx="34">
                  <c:v>0.89139999999999997</c:v>
                </c:pt>
                <c:pt idx="35">
                  <c:v>1.3314999999999999</c:v>
                </c:pt>
                <c:pt idx="36">
                  <c:v>1.6241000000000001</c:v>
                </c:pt>
                <c:pt idx="37">
                  <c:v>1.8728</c:v>
                </c:pt>
                <c:pt idx="38">
                  <c:v>1.895</c:v>
                </c:pt>
                <c:pt idx="39">
                  <c:v>1.982</c:v>
                </c:pt>
                <c:pt idx="40">
                  <c:v>1.9603999999999999</c:v>
                </c:pt>
                <c:pt idx="41">
                  <c:v>1.7726</c:v>
                </c:pt>
                <c:pt idx="42">
                  <c:v>1.8414999999999999</c:v>
                </c:pt>
                <c:pt idx="43">
                  <c:v>2.2904</c:v>
                </c:pt>
                <c:pt idx="44">
                  <c:v>2.7808999999999999</c:v>
                </c:pt>
                <c:pt idx="45">
                  <c:v>2.8058000000000001</c:v>
                </c:pt>
                <c:pt idx="46">
                  <c:v>2.4857</c:v>
                </c:pt>
                <c:pt idx="47">
                  <c:v>2.4521999999999999</c:v>
                </c:pt>
                <c:pt idx="48">
                  <c:v>2.2858000000000001</c:v>
                </c:pt>
                <c:pt idx="49">
                  <c:v>1.8764000000000001</c:v>
                </c:pt>
                <c:pt idx="50">
                  <c:v>1.4429000000000001</c:v>
                </c:pt>
                <c:pt idx="51">
                  <c:v>1.4752000000000001</c:v>
                </c:pt>
                <c:pt idx="52">
                  <c:v>1.8856999999999999</c:v>
                </c:pt>
                <c:pt idx="53">
                  <c:v>2.4079999999999999</c:v>
                </c:pt>
                <c:pt idx="54">
                  <c:v>2.9178999999999999</c:v>
                </c:pt>
                <c:pt idx="55">
                  <c:v>2.2277999999999998</c:v>
                </c:pt>
                <c:pt idx="56">
                  <c:v>2.6492</c:v>
                </c:pt>
                <c:pt idx="57">
                  <c:v>2.6776</c:v>
                </c:pt>
                <c:pt idx="58">
                  <c:v>2.3357999999999999</c:v>
                </c:pt>
              </c:numCache>
            </c:numRef>
          </c:val>
          <c:smooth val="1"/>
          <c:extLst xmlns:c16r2="http://schemas.microsoft.com/office/drawing/2015/06/chart">
            <c:ext xmlns:c16="http://schemas.microsoft.com/office/drawing/2014/chart" uri="{C3380CC4-5D6E-409C-BE32-E72D297353CC}">
              <c16:uniqueId val="{00000000-4A3B-4306-A179-DA0345D9C9BC}"/>
            </c:ext>
          </c:extLst>
        </c:ser>
        <c:ser>
          <c:idx val="2"/>
          <c:order val="1"/>
          <c:tx>
            <c:strRef>
              <c:f>资金!$C$2</c:f>
              <c:strCache>
                <c:ptCount val="1"/>
                <c:pt idx="0">
                  <c:v>银行间质押式回购加权利率:7天</c:v>
                </c:pt>
              </c:strCache>
            </c:strRef>
          </c:tx>
          <c:spPr>
            <a:ln w="25400">
              <a:solidFill>
                <a:srgbClr val="ED7D31"/>
              </a:solidFill>
              <a:prstDash val="sysDash"/>
            </a:ln>
          </c:spPr>
          <c:marker>
            <c:symbol val="none"/>
          </c:marker>
          <c:cat>
            <c:numRef>
              <c:f>资金!$A$3:$A$61</c:f>
              <c:numCache>
                <c:formatCode>yyyy\-mm\-dd;@</c:formatCode>
                <c:ptCount val="59"/>
                <c:pt idx="0">
                  <c:v>44211</c:v>
                </c:pt>
                <c:pt idx="1">
                  <c:v>44210</c:v>
                </c:pt>
                <c:pt idx="2">
                  <c:v>44209</c:v>
                </c:pt>
                <c:pt idx="3">
                  <c:v>44208</c:v>
                </c:pt>
                <c:pt idx="4">
                  <c:v>44207</c:v>
                </c:pt>
                <c:pt idx="5">
                  <c:v>44204</c:v>
                </c:pt>
                <c:pt idx="6">
                  <c:v>44203</c:v>
                </c:pt>
                <c:pt idx="7">
                  <c:v>44202</c:v>
                </c:pt>
                <c:pt idx="8">
                  <c:v>44201</c:v>
                </c:pt>
                <c:pt idx="9">
                  <c:v>44200</c:v>
                </c:pt>
                <c:pt idx="10">
                  <c:v>44196</c:v>
                </c:pt>
                <c:pt idx="11">
                  <c:v>44195</c:v>
                </c:pt>
                <c:pt idx="12">
                  <c:v>44194</c:v>
                </c:pt>
                <c:pt idx="13">
                  <c:v>44193</c:v>
                </c:pt>
                <c:pt idx="14">
                  <c:v>44190</c:v>
                </c:pt>
                <c:pt idx="15">
                  <c:v>44189</c:v>
                </c:pt>
                <c:pt idx="16">
                  <c:v>44188</c:v>
                </c:pt>
                <c:pt idx="17">
                  <c:v>44187</c:v>
                </c:pt>
                <c:pt idx="18">
                  <c:v>44186</c:v>
                </c:pt>
                <c:pt idx="19">
                  <c:v>44183</c:v>
                </c:pt>
                <c:pt idx="20">
                  <c:v>44182</c:v>
                </c:pt>
                <c:pt idx="21">
                  <c:v>44181</c:v>
                </c:pt>
                <c:pt idx="22">
                  <c:v>44180</c:v>
                </c:pt>
                <c:pt idx="23">
                  <c:v>44179</c:v>
                </c:pt>
                <c:pt idx="24">
                  <c:v>44176</c:v>
                </c:pt>
                <c:pt idx="25">
                  <c:v>44175</c:v>
                </c:pt>
                <c:pt idx="26">
                  <c:v>44174</c:v>
                </c:pt>
                <c:pt idx="27">
                  <c:v>44173</c:v>
                </c:pt>
                <c:pt idx="28">
                  <c:v>44172</c:v>
                </c:pt>
                <c:pt idx="29">
                  <c:v>44169</c:v>
                </c:pt>
                <c:pt idx="30">
                  <c:v>44168</c:v>
                </c:pt>
                <c:pt idx="31">
                  <c:v>44167</c:v>
                </c:pt>
                <c:pt idx="32">
                  <c:v>44166</c:v>
                </c:pt>
                <c:pt idx="33">
                  <c:v>44165</c:v>
                </c:pt>
                <c:pt idx="34">
                  <c:v>44162</c:v>
                </c:pt>
                <c:pt idx="35">
                  <c:v>44161</c:v>
                </c:pt>
                <c:pt idx="36">
                  <c:v>44160</c:v>
                </c:pt>
                <c:pt idx="37">
                  <c:v>44159</c:v>
                </c:pt>
                <c:pt idx="38">
                  <c:v>44158</c:v>
                </c:pt>
                <c:pt idx="39">
                  <c:v>44155</c:v>
                </c:pt>
                <c:pt idx="40">
                  <c:v>44154</c:v>
                </c:pt>
                <c:pt idx="41">
                  <c:v>44153</c:v>
                </c:pt>
                <c:pt idx="42">
                  <c:v>44152</c:v>
                </c:pt>
                <c:pt idx="43">
                  <c:v>44151</c:v>
                </c:pt>
                <c:pt idx="44">
                  <c:v>44148</c:v>
                </c:pt>
                <c:pt idx="45">
                  <c:v>44147</c:v>
                </c:pt>
                <c:pt idx="46">
                  <c:v>44146</c:v>
                </c:pt>
                <c:pt idx="47">
                  <c:v>44145</c:v>
                </c:pt>
                <c:pt idx="48">
                  <c:v>44144</c:v>
                </c:pt>
                <c:pt idx="49">
                  <c:v>44141</c:v>
                </c:pt>
                <c:pt idx="50">
                  <c:v>44140</c:v>
                </c:pt>
                <c:pt idx="51">
                  <c:v>44139</c:v>
                </c:pt>
                <c:pt idx="52">
                  <c:v>44138</c:v>
                </c:pt>
                <c:pt idx="53">
                  <c:v>44137</c:v>
                </c:pt>
                <c:pt idx="54">
                  <c:v>44134</c:v>
                </c:pt>
                <c:pt idx="55">
                  <c:v>44133</c:v>
                </c:pt>
                <c:pt idx="56">
                  <c:v>44132</c:v>
                </c:pt>
                <c:pt idx="57">
                  <c:v>44131</c:v>
                </c:pt>
                <c:pt idx="58">
                  <c:v>44130</c:v>
                </c:pt>
              </c:numCache>
            </c:numRef>
          </c:cat>
          <c:val>
            <c:numRef>
              <c:f>资金!$C$3:$C$61</c:f>
              <c:numCache>
                <c:formatCode>###,###,###,###,##0.0000</c:formatCode>
                <c:ptCount val="59"/>
                <c:pt idx="0">
                  <c:v>2.0333999999999999</c:v>
                </c:pt>
                <c:pt idx="1">
                  <c:v>2.0226000000000002</c:v>
                </c:pt>
                <c:pt idx="2">
                  <c:v>2.0316000000000001</c:v>
                </c:pt>
                <c:pt idx="3">
                  <c:v>1.9894000000000001</c:v>
                </c:pt>
                <c:pt idx="4">
                  <c:v>1.9881</c:v>
                </c:pt>
                <c:pt idx="5">
                  <c:v>1.9588000000000001</c:v>
                </c:pt>
                <c:pt idx="6">
                  <c:v>1.9403999999999999</c:v>
                </c:pt>
                <c:pt idx="7">
                  <c:v>1.99</c:v>
                </c:pt>
                <c:pt idx="8">
                  <c:v>1.9370000000000001</c:v>
                </c:pt>
                <c:pt idx="9">
                  <c:v>2.0960000000000001</c:v>
                </c:pt>
                <c:pt idx="10">
                  <c:v>2.5943000000000001</c:v>
                </c:pt>
                <c:pt idx="11">
                  <c:v>3.3605</c:v>
                </c:pt>
                <c:pt idx="12">
                  <c:v>2.9542000000000002</c:v>
                </c:pt>
                <c:pt idx="13">
                  <c:v>2.7515999999999998</c:v>
                </c:pt>
                <c:pt idx="14">
                  <c:v>2.4668000000000001</c:v>
                </c:pt>
                <c:pt idx="15">
                  <c:v>1.7735000000000001</c:v>
                </c:pt>
                <c:pt idx="16">
                  <c:v>2.0478000000000001</c:v>
                </c:pt>
                <c:pt idx="17">
                  <c:v>2.1903999999999999</c:v>
                </c:pt>
                <c:pt idx="18">
                  <c:v>2.2450999999999999</c:v>
                </c:pt>
                <c:pt idx="19">
                  <c:v>2.2906</c:v>
                </c:pt>
                <c:pt idx="20">
                  <c:v>2.1383999999999999</c:v>
                </c:pt>
                <c:pt idx="21">
                  <c:v>2.1206</c:v>
                </c:pt>
                <c:pt idx="22">
                  <c:v>2.3511000000000002</c:v>
                </c:pt>
                <c:pt idx="23">
                  <c:v>2.4319000000000002</c:v>
                </c:pt>
                <c:pt idx="24">
                  <c:v>2.3391000000000002</c:v>
                </c:pt>
                <c:pt idx="25">
                  <c:v>2.2159</c:v>
                </c:pt>
                <c:pt idx="26">
                  <c:v>2.2378999999999998</c:v>
                </c:pt>
                <c:pt idx="27">
                  <c:v>2.3071000000000002</c:v>
                </c:pt>
                <c:pt idx="28">
                  <c:v>2.2997000000000001</c:v>
                </c:pt>
                <c:pt idx="29">
                  <c:v>2.3256999999999999</c:v>
                </c:pt>
                <c:pt idx="30">
                  <c:v>2.2808999999999999</c:v>
                </c:pt>
                <c:pt idx="31">
                  <c:v>2.0720000000000001</c:v>
                </c:pt>
                <c:pt idx="32">
                  <c:v>2.13</c:v>
                </c:pt>
                <c:pt idx="33">
                  <c:v>2.4761000000000002</c:v>
                </c:pt>
                <c:pt idx="34">
                  <c:v>2.5836999999999999</c:v>
                </c:pt>
                <c:pt idx="35">
                  <c:v>2.7519999999999998</c:v>
                </c:pt>
                <c:pt idx="36">
                  <c:v>3.1027</c:v>
                </c:pt>
                <c:pt idx="37">
                  <c:v>3.0409000000000002</c:v>
                </c:pt>
                <c:pt idx="38">
                  <c:v>2.3380000000000001</c:v>
                </c:pt>
                <c:pt idx="39">
                  <c:v>2.3595999999999999</c:v>
                </c:pt>
                <c:pt idx="40">
                  <c:v>2.4016999999999999</c:v>
                </c:pt>
                <c:pt idx="41">
                  <c:v>2.3649</c:v>
                </c:pt>
                <c:pt idx="42">
                  <c:v>2.4184999999999999</c:v>
                </c:pt>
                <c:pt idx="43">
                  <c:v>2.7439</c:v>
                </c:pt>
                <c:pt idx="44">
                  <c:v>3.3582000000000001</c:v>
                </c:pt>
                <c:pt idx="45">
                  <c:v>3.1901000000000002</c:v>
                </c:pt>
                <c:pt idx="46">
                  <c:v>2.7547000000000001</c:v>
                </c:pt>
                <c:pt idx="47">
                  <c:v>2.6374</c:v>
                </c:pt>
                <c:pt idx="48">
                  <c:v>2.5253000000000001</c:v>
                </c:pt>
                <c:pt idx="49">
                  <c:v>2.4022000000000001</c:v>
                </c:pt>
                <c:pt idx="50">
                  <c:v>2.1776</c:v>
                </c:pt>
                <c:pt idx="51">
                  <c:v>2.2040000000000002</c:v>
                </c:pt>
                <c:pt idx="52">
                  <c:v>2.3984000000000001</c:v>
                </c:pt>
                <c:pt idx="53">
                  <c:v>2.7995999999999999</c:v>
                </c:pt>
                <c:pt idx="54">
                  <c:v>3.3693</c:v>
                </c:pt>
                <c:pt idx="55">
                  <c:v>3.1760000000000002</c:v>
                </c:pt>
                <c:pt idx="56">
                  <c:v>3.2090000000000001</c:v>
                </c:pt>
                <c:pt idx="57">
                  <c:v>3.2181000000000002</c:v>
                </c:pt>
                <c:pt idx="58">
                  <c:v>2.9083999999999999</c:v>
                </c:pt>
              </c:numCache>
            </c:numRef>
          </c:val>
          <c:smooth val="1"/>
          <c:extLst xmlns:c16r2="http://schemas.microsoft.com/office/drawing/2015/06/chart">
            <c:ext xmlns:c16="http://schemas.microsoft.com/office/drawing/2014/chart" uri="{C3380CC4-5D6E-409C-BE32-E72D297353CC}">
              <c16:uniqueId val="{00000001-4A3B-4306-A179-DA0345D9C9BC}"/>
            </c:ext>
          </c:extLst>
        </c:ser>
        <c:dLbls>
          <c:showLegendKey val="0"/>
          <c:showVal val="0"/>
          <c:showCatName val="0"/>
          <c:showSerName val="0"/>
          <c:showPercent val="0"/>
          <c:showBubbleSize val="0"/>
        </c:dLbls>
        <c:marker val="1"/>
        <c:smooth val="0"/>
        <c:axId val="293780480"/>
        <c:axId val="293794560"/>
      </c:lineChart>
      <c:dateAx>
        <c:axId val="293780480"/>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93794560"/>
        <c:crosses val="autoZero"/>
        <c:auto val="0"/>
        <c:lblOffset val="0"/>
        <c:baseTimeUnit val="days"/>
        <c:majorUnit val="14"/>
        <c:majorTimeUnit val="days"/>
        <c:minorUnit val="7"/>
        <c:minorTimeUnit val="days"/>
      </c:dateAx>
      <c:valAx>
        <c:axId val="293794560"/>
        <c:scaling>
          <c:orientation val="minMax"/>
        </c:scaling>
        <c:delete val="0"/>
        <c:axPos val="l"/>
        <c:numFmt formatCode="#,##0.0_);[Red]\(#,##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93780480"/>
        <c:crosses val="autoZero"/>
        <c:crossBetween val="between"/>
      </c:valAx>
    </c:plotArea>
    <c:legend>
      <c:legendPos val="r"/>
      <c:layout>
        <c:manualLayout>
          <c:xMode val="edge"/>
          <c:yMode val="edge"/>
          <c:x val="0.15502777777777776"/>
          <c:y val="2.3337707786526686E-3"/>
          <c:w val="0.690571084864392"/>
          <c:h val="0.12288604549431321"/>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8363429571303587"/>
          <c:h val="0.81409120734908136"/>
        </c:manualLayout>
      </c:layout>
      <c:barChart>
        <c:barDir val="col"/>
        <c:grouping val="clustered"/>
        <c:varyColors val="0"/>
        <c:ser>
          <c:idx val="0"/>
          <c:order val="0"/>
          <c:tx>
            <c:strRef>
              <c:f>国债!$J$3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国债!$K$3:$Q$3</c:f>
              <c:numCache>
                <c:formatCode>0.0_ ;[Red]\-0.0\ </c:formatCode>
                <c:ptCount val="7"/>
                <c:pt idx="0">
                  <c:v>1.419999999999999</c:v>
                </c:pt>
                <c:pt idx="1">
                  <c:v>-4.4100000000000028</c:v>
                </c:pt>
                <c:pt idx="2">
                  <c:v>2.7500000000000302</c:v>
                </c:pt>
                <c:pt idx="3">
                  <c:v>1.0699999999999932</c:v>
                </c:pt>
                <c:pt idx="4">
                  <c:v>1.6300000000000203</c:v>
                </c:pt>
                <c:pt idx="5">
                  <c:v>-0.46999999999997044</c:v>
                </c:pt>
                <c:pt idx="6">
                  <c:v>0.51999999999998714</c:v>
                </c:pt>
              </c:numCache>
            </c:numRef>
          </c:val>
          <c:extLst xmlns:c16r2="http://schemas.microsoft.com/office/drawing/2015/06/chart">
            <c:ext xmlns:c16="http://schemas.microsoft.com/office/drawing/2014/chart" uri="{C3380CC4-5D6E-409C-BE32-E72D297353CC}">
              <c16:uniqueId val="{00000000-97AD-450C-A509-2CFDEC6BA1A5}"/>
            </c:ext>
          </c:extLst>
        </c:ser>
        <c:dLbls>
          <c:showLegendKey val="0"/>
          <c:showVal val="0"/>
          <c:showCatName val="0"/>
          <c:showSerName val="0"/>
          <c:showPercent val="0"/>
          <c:showBubbleSize val="0"/>
        </c:dLbls>
        <c:gapWidth val="150"/>
        <c:axId val="295660928"/>
        <c:axId val="295679488"/>
      </c:barChart>
      <c:lineChart>
        <c:grouping val="standard"/>
        <c:varyColors val="0"/>
        <c:ser>
          <c:idx val="2"/>
          <c:order val="1"/>
          <c:tx>
            <c:strRef>
              <c:f>国债!$J$4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7AD-450C-A509-2CFDEC6BA1A5}"/>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7AD-450C-A509-2CFDEC6BA1A5}"/>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7AD-450C-A509-2CFDEC6BA1A5}"/>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7AD-450C-A509-2CFDEC6BA1A5}"/>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7AD-450C-A509-2CFDEC6BA1A5}"/>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7AD-450C-A509-2CFDEC6BA1A5}"/>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国债!$K$4:$Q$4</c:f>
              <c:numCache>
                <c:formatCode>###,###,###,###,##0.00</c:formatCode>
                <c:ptCount val="7"/>
                <c:pt idx="0">
                  <c:v>1.5589999999999999</c:v>
                </c:pt>
                <c:pt idx="1">
                  <c:v>1.8529</c:v>
                </c:pt>
                <c:pt idx="2">
                  <c:v>2.3843000000000001</c:v>
                </c:pt>
                <c:pt idx="3">
                  <c:v>2.7875000000000001</c:v>
                </c:pt>
                <c:pt idx="4">
                  <c:v>2.9634</c:v>
                </c:pt>
                <c:pt idx="5">
                  <c:v>3.1478000000000002</c:v>
                </c:pt>
                <c:pt idx="6">
                  <c:v>3.1507999999999998</c:v>
                </c:pt>
              </c:numCache>
            </c:numRef>
          </c:val>
          <c:smooth val="0"/>
          <c:extLst xmlns:c16r2="http://schemas.microsoft.com/office/drawing/2015/06/chart">
            <c:ext xmlns:c16="http://schemas.microsoft.com/office/drawing/2014/chart" uri="{C3380CC4-5D6E-409C-BE32-E72D297353CC}">
              <c16:uniqueId val="{00000007-97AD-450C-A509-2CFDEC6BA1A5}"/>
            </c:ext>
          </c:extLst>
        </c:ser>
        <c:ser>
          <c:idx val="1"/>
          <c:order val="2"/>
          <c:tx>
            <c:strRef>
              <c:f>国债!$J$5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国债!$K$2:$Q$2</c:f>
              <c:strCache>
                <c:ptCount val="7"/>
                <c:pt idx="0">
                  <c:v>1M</c:v>
                </c:pt>
                <c:pt idx="1">
                  <c:v>3M</c:v>
                </c:pt>
                <c:pt idx="2">
                  <c:v>1Y</c:v>
                </c:pt>
                <c:pt idx="3">
                  <c:v>3Y</c:v>
                </c:pt>
                <c:pt idx="4">
                  <c:v>5Y</c:v>
                </c:pt>
                <c:pt idx="5">
                  <c:v>7Y</c:v>
                </c:pt>
                <c:pt idx="6">
                  <c:v>10Y</c:v>
                </c:pt>
              </c:strCache>
            </c:strRef>
          </c:cat>
          <c:val>
            <c:numRef>
              <c:f>国债!$K$5:$Q$5</c:f>
              <c:numCache>
                <c:formatCode>###,###,###,###,##0.00</c:formatCode>
                <c:ptCount val="7"/>
                <c:pt idx="0">
                  <c:v>1.5448</c:v>
                </c:pt>
                <c:pt idx="1">
                  <c:v>1.897</c:v>
                </c:pt>
                <c:pt idx="2">
                  <c:v>2.3567999999999998</c:v>
                </c:pt>
                <c:pt idx="3">
                  <c:v>2.7768000000000002</c:v>
                </c:pt>
                <c:pt idx="4">
                  <c:v>2.9470999999999998</c:v>
                </c:pt>
                <c:pt idx="5">
                  <c:v>3.1524999999999999</c:v>
                </c:pt>
                <c:pt idx="6">
                  <c:v>3.1456</c:v>
                </c:pt>
              </c:numCache>
            </c:numRef>
          </c:val>
          <c:smooth val="0"/>
          <c:extLst xmlns:c16r2="http://schemas.microsoft.com/office/drawing/2015/06/chart">
            <c:ext xmlns:c16="http://schemas.microsoft.com/office/drawing/2014/chart" uri="{C3380CC4-5D6E-409C-BE32-E72D297353CC}">
              <c16:uniqueId val="{00000008-97AD-450C-A509-2CFDEC6BA1A5}"/>
            </c:ext>
          </c:extLst>
        </c:ser>
        <c:dLbls>
          <c:showLegendKey val="0"/>
          <c:showVal val="0"/>
          <c:showCatName val="0"/>
          <c:showSerName val="0"/>
          <c:showPercent val="0"/>
          <c:showBubbleSize val="0"/>
        </c:dLbls>
        <c:marker val="1"/>
        <c:smooth val="0"/>
        <c:axId val="295686912"/>
        <c:axId val="295681024"/>
      </c:lineChart>
      <c:dateAx>
        <c:axId val="295660928"/>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95679488"/>
        <c:crosses val="autoZero"/>
        <c:auto val="0"/>
        <c:lblOffset val="0"/>
        <c:baseTimeUnit val="days"/>
      </c:dateAx>
      <c:valAx>
        <c:axId val="295679488"/>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95660928"/>
        <c:crosses val="autoZero"/>
        <c:crossBetween val="between"/>
      </c:valAx>
      <c:valAx>
        <c:axId val="295681024"/>
        <c:scaling>
          <c:orientation val="minMax"/>
        </c:scaling>
        <c:delete val="0"/>
        <c:axPos val="r"/>
        <c:numFmt formatCode="#,##0.0_);[Red]\(#,##0.0\)" sourceLinked="0"/>
        <c:majorTickMark val="out"/>
        <c:minorTickMark val="none"/>
        <c:tickLblPos val="nextTo"/>
        <c:spPr>
          <a:ln w="3175">
            <a:solidFill>
              <a:sysClr val="windowText" lastClr="000000"/>
            </a:solidFill>
          </a:ln>
        </c:spPr>
        <c:crossAx val="295686912"/>
        <c:crosses val="max"/>
        <c:crossBetween val="between"/>
      </c:valAx>
      <c:dateAx>
        <c:axId val="295686912"/>
        <c:scaling>
          <c:orientation val="minMax"/>
        </c:scaling>
        <c:delete val="1"/>
        <c:axPos val="b"/>
        <c:numFmt formatCode="General" sourceLinked="1"/>
        <c:majorTickMark val="out"/>
        <c:minorTickMark val="none"/>
        <c:tickLblPos val="nextTo"/>
        <c:crossAx val="295681024"/>
        <c:crosses val="autoZero"/>
        <c:auto val="0"/>
        <c:lblOffset val="100"/>
        <c:baseTimeUnit val="years"/>
      </c:dateAx>
    </c:plotArea>
    <c:legend>
      <c:legendPos val="r"/>
      <c:layout>
        <c:manualLayout>
          <c:xMode val="edge"/>
          <c:yMode val="edge"/>
          <c:x val="9.7200331432210615E-2"/>
          <c:y val="2.3339622002056058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6463429571303585"/>
          <c:h val="0.81409120734908136"/>
        </c:manualLayout>
      </c:layout>
      <c:barChart>
        <c:barDir val="col"/>
        <c:grouping val="clustered"/>
        <c:varyColors val="0"/>
        <c:ser>
          <c:idx val="0"/>
          <c:order val="0"/>
          <c:tx>
            <c:strRef>
              <c:f>国开!$J$3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国开!$K$3:$Q$3</c:f>
              <c:numCache>
                <c:formatCode>0.0_ ;[Red]\-0.0\ </c:formatCode>
                <c:ptCount val="7"/>
                <c:pt idx="0">
                  <c:v>1.419999999999999</c:v>
                </c:pt>
                <c:pt idx="1">
                  <c:v>-10.020000000000007</c:v>
                </c:pt>
                <c:pt idx="2">
                  <c:v>2.5699999999999612</c:v>
                </c:pt>
                <c:pt idx="3">
                  <c:v>-0.36999999999998145</c:v>
                </c:pt>
                <c:pt idx="4">
                  <c:v>0.91999999999998749</c:v>
                </c:pt>
                <c:pt idx="5">
                  <c:v>1.9899999999999807</c:v>
                </c:pt>
                <c:pt idx="6">
                  <c:v>1.0099999999999998</c:v>
                </c:pt>
              </c:numCache>
            </c:numRef>
          </c:val>
          <c:extLst xmlns:c16r2="http://schemas.microsoft.com/office/drawing/2015/06/chart">
            <c:ext xmlns:c16="http://schemas.microsoft.com/office/drawing/2014/chart" uri="{C3380CC4-5D6E-409C-BE32-E72D297353CC}">
              <c16:uniqueId val="{00000000-6D59-4B50-8E4A-F32370F369F2}"/>
            </c:ext>
          </c:extLst>
        </c:ser>
        <c:dLbls>
          <c:showLegendKey val="0"/>
          <c:showVal val="0"/>
          <c:showCatName val="0"/>
          <c:showSerName val="0"/>
          <c:showPercent val="0"/>
          <c:showBubbleSize val="0"/>
        </c:dLbls>
        <c:gapWidth val="150"/>
        <c:axId val="295743488"/>
        <c:axId val="295745408"/>
      </c:barChart>
      <c:lineChart>
        <c:grouping val="standard"/>
        <c:varyColors val="0"/>
        <c:ser>
          <c:idx val="2"/>
          <c:order val="1"/>
          <c:tx>
            <c:strRef>
              <c:f>国开!$J$4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D59-4B50-8E4A-F32370F369F2}"/>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D59-4B50-8E4A-F32370F369F2}"/>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D59-4B50-8E4A-F32370F369F2}"/>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D59-4B50-8E4A-F32370F369F2}"/>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D59-4B50-8E4A-F32370F369F2}"/>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D59-4B50-8E4A-F32370F369F2}"/>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国开!$K$4:$Q$4</c:f>
              <c:numCache>
                <c:formatCode>###,###,###,###,##0.00</c:formatCode>
                <c:ptCount val="7"/>
                <c:pt idx="0">
                  <c:v>1.5906</c:v>
                </c:pt>
                <c:pt idx="1">
                  <c:v>2.0861999999999998</c:v>
                </c:pt>
                <c:pt idx="2">
                  <c:v>2.4958999999999998</c:v>
                </c:pt>
                <c:pt idx="3">
                  <c:v>2.9904000000000002</c:v>
                </c:pt>
                <c:pt idx="4">
                  <c:v>3.2801</c:v>
                </c:pt>
                <c:pt idx="5">
                  <c:v>3.4470999999999998</c:v>
                </c:pt>
                <c:pt idx="6">
                  <c:v>3.5467</c:v>
                </c:pt>
              </c:numCache>
            </c:numRef>
          </c:val>
          <c:smooth val="0"/>
          <c:extLst xmlns:c16r2="http://schemas.microsoft.com/office/drawing/2015/06/chart">
            <c:ext xmlns:c16="http://schemas.microsoft.com/office/drawing/2014/chart" uri="{C3380CC4-5D6E-409C-BE32-E72D297353CC}">
              <c16:uniqueId val="{00000007-6D59-4B50-8E4A-F32370F369F2}"/>
            </c:ext>
          </c:extLst>
        </c:ser>
        <c:ser>
          <c:idx val="1"/>
          <c:order val="2"/>
          <c:tx>
            <c:strRef>
              <c:f>国开!$J$5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国开!$K$2:$Q$2</c:f>
              <c:strCache>
                <c:ptCount val="7"/>
                <c:pt idx="0">
                  <c:v>1M</c:v>
                </c:pt>
                <c:pt idx="1">
                  <c:v>3M</c:v>
                </c:pt>
                <c:pt idx="2">
                  <c:v>1Y</c:v>
                </c:pt>
                <c:pt idx="3">
                  <c:v>3Y</c:v>
                </c:pt>
                <c:pt idx="4">
                  <c:v>5Y</c:v>
                </c:pt>
                <c:pt idx="5">
                  <c:v>7Y</c:v>
                </c:pt>
                <c:pt idx="6">
                  <c:v>10Y</c:v>
                </c:pt>
              </c:strCache>
            </c:strRef>
          </c:cat>
          <c:val>
            <c:numRef>
              <c:f>国开!$K$5:$Q$5</c:f>
              <c:numCache>
                <c:formatCode>###,###,###,###,##0.00</c:formatCode>
                <c:ptCount val="7"/>
                <c:pt idx="0">
                  <c:v>1.5764</c:v>
                </c:pt>
                <c:pt idx="1">
                  <c:v>2.1863999999999999</c:v>
                </c:pt>
                <c:pt idx="2">
                  <c:v>2.4702000000000002</c:v>
                </c:pt>
                <c:pt idx="3">
                  <c:v>2.9941</c:v>
                </c:pt>
                <c:pt idx="4">
                  <c:v>3.2709000000000001</c:v>
                </c:pt>
                <c:pt idx="5">
                  <c:v>3.4272</c:v>
                </c:pt>
                <c:pt idx="6">
                  <c:v>3.5366</c:v>
                </c:pt>
              </c:numCache>
            </c:numRef>
          </c:val>
          <c:smooth val="0"/>
          <c:extLst xmlns:c16r2="http://schemas.microsoft.com/office/drawing/2015/06/chart">
            <c:ext xmlns:c16="http://schemas.microsoft.com/office/drawing/2014/chart" uri="{C3380CC4-5D6E-409C-BE32-E72D297353CC}">
              <c16:uniqueId val="{00000008-6D59-4B50-8E4A-F32370F369F2}"/>
            </c:ext>
          </c:extLst>
        </c:ser>
        <c:dLbls>
          <c:showLegendKey val="0"/>
          <c:showVal val="0"/>
          <c:showCatName val="0"/>
          <c:showSerName val="0"/>
          <c:showPercent val="0"/>
          <c:showBubbleSize val="0"/>
        </c:dLbls>
        <c:marker val="1"/>
        <c:smooth val="0"/>
        <c:axId val="295752832"/>
        <c:axId val="295746944"/>
      </c:lineChart>
      <c:dateAx>
        <c:axId val="295743488"/>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95745408"/>
        <c:crosses val="autoZero"/>
        <c:auto val="0"/>
        <c:lblOffset val="0"/>
        <c:baseTimeUnit val="days"/>
      </c:dateAx>
      <c:valAx>
        <c:axId val="295745408"/>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95743488"/>
        <c:crosses val="autoZero"/>
        <c:crossBetween val="between"/>
      </c:valAx>
      <c:valAx>
        <c:axId val="295746944"/>
        <c:scaling>
          <c:orientation val="minMax"/>
        </c:scaling>
        <c:delete val="0"/>
        <c:axPos val="r"/>
        <c:numFmt formatCode="#,##0.0_);[Red]\(#,##0.0\)" sourceLinked="0"/>
        <c:majorTickMark val="out"/>
        <c:minorTickMark val="none"/>
        <c:tickLblPos val="nextTo"/>
        <c:spPr>
          <a:ln w="3175">
            <a:solidFill>
              <a:sysClr val="windowText" lastClr="000000"/>
            </a:solidFill>
          </a:ln>
        </c:spPr>
        <c:crossAx val="295752832"/>
        <c:crosses val="max"/>
        <c:crossBetween val="between"/>
      </c:valAx>
      <c:dateAx>
        <c:axId val="295752832"/>
        <c:scaling>
          <c:orientation val="minMax"/>
        </c:scaling>
        <c:delete val="1"/>
        <c:axPos val="b"/>
        <c:numFmt formatCode="General" sourceLinked="1"/>
        <c:majorTickMark val="out"/>
        <c:minorTickMark val="none"/>
        <c:tickLblPos val="nextTo"/>
        <c:crossAx val="295746944"/>
        <c:crosses val="autoZero"/>
        <c:auto val="0"/>
        <c:lblOffset val="100"/>
        <c:baseTimeUnit val="years"/>
      </c:dateAx>
    </c:plotArea>
    <c:legend>
      <c:legendPos val="r"/>
      <c:layout>
        <c:manualLayout>
          <c:xMode val="edge"/>
          <c:yMode val="edge"/>
          <c:x val="8.8717579298775703E-2"/>
          <c:y val="2.3337104359626134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0270669291338583"/>
          <c:w val="0.91250459317585297"/>
          <c:h val="0.81409120734908136"/>
        </c:manualLayout>
      </c:layout>
      <c:lineChart>
        <c:grouping val="standard"/>
        <c:varyColors val="0"/>
        <c:ser>
          <c:idx val="0"/>
          <c:order val="0"/>
          <c:tx>
            <c:strRef>
              <c:f>转债!$H$4</c:f>
              <c:strCache>
                <c:ptCount val="1"/>
                <c:pt idx="0">
                  <c:v>中证转债</c:v>
                </c:pt>
              </c:strCache>
            </c:strRef>
          </c:tx>
          <c:spPr>
            <a:ln w="25400">
              <a:solidFill>
                <a:srgbClr val="ED7D31">
                  <a:lumMod val="75000"/>
                </a:srgbClr>
              </a:solidFill>
            </a:ln>
          </c:spPr>
          <c:marker>
            <c:symbol val="none"/>
          </c:marker>
          <c:cat>
            <c:numRef>
              <c:f>转债!$G$5:$G$28</c:f>
              <c:numCache>
                <c:formatCode>yyyy\-mm\-dd</c:formatCode>
                <c:ptCount val="24"/>
                <c:pt idx="0">
                  <c:v>44214</c:v>
                </c:pt>
                <c:pt idx="1">
                  <c:v>44211</c:v>
                </c:pt>
                <c:pt idx="2">
                  <c:v>44204</c:v>
                </c:pt>
                <c:pt idx="3">
                  <c:v>44196</c:v>
                </c:pt>
                <c:pt idx="4">
                  <c:v>44190</c:v>
                </c:pt>
                <c:pt idx="5">
                  <c:v>44183</c:v>
                </c:pt>
                <c:pt idx="6">
                  <c:v>44176</c:v>
                </c:pt>
                <c:pt idx="7">
                  <c:v>44169</c:v>
                </c:pt>
                <c:pt idx="8">
                  <c:v>44162</c:v>
                </c:pt>
                <c:pt idx="9">
                  <c:v>44155</c:v>
                </c:pt>
                <c:pt idx="10">
                  <c:v>44148</c:v>
                </c:pt>
                <c:pt idx="11">
                  <c:v>44141</c:v>
                </c:pt>
                <c:pt idx="12">
                  <c:v>44134</c:v>
                </c:pt>
                <c:pt idx="13">
                  <c:v>44127</c:v>
                </c:pt>
                <c:pt idx="14">
                  <c:v>44120</c:v>
                </c:pt>
                <c:pt idx="15">
                  <c:v>44113</c:v>
                </c:pt>
                <c:pt idx="16">
                  <c:v>44104</c:v>
                </c:pt>
                <c:pt idx="17">
                  <c:v>44099</c:v>
                </c:pt>
                <c:pt idx="18">
                  <c:v>44092</c:v>
                </c:pt>
                <c:pt idx="19">
                  <c:v>44085</c:v>
                </c:pt>
                <c:pt idx="20">
                  <c:v>44078</c:v>
                </c:pt>
                <c:pt idx="21">
                  <c:v>44071</c:v>
                </c:pt>
                <c:pt idx="22">
                  <c:v>44064</c:v>
                </c:pt>
                <c:pt idx="23">
                  <c:v>44057</c:v>
                </c:pt>
              </c:numCache>
            </c:numRef>
          </c:cat>
          <c:val>
            <c:numRef>
              <c:f>转债!$H$5:$H$28</c:f>
              <c:numCache>
                <c:formatCode>General</c:formatCode>
                <c:ptCount val="24"/>
                <c:pt idx="0">
                  <c:v>0.60860654745151788</c:v>
                </c:pt>
                <c:pt idx="1">
                  <c:v>0.60860654745151788</c:v>
                </c:pt>
                <c:pt idx="2">
                  <c:v>0.65117698376351285</c:v>
                </c:pt>
                <c:pt idx="3">
                  <c:v>-0.89279515547358024</c:v>
                </c:pt>
                <c:pt idx="4">
                  <c:v>-2.0609795936380015</c:v>
                </c:pt>
                <c:pt idx="5">
                  <c:v>-2.2331988050139362</c:v>
                </c:pt>
                <c:pt idx="6">
                  <c:v>-2.38843827851829</c:v>
                </c:pt>
                <c:pt idx="7">
                  <c:v>-0.70424202826870896</c:v>
                </c:pt>
                <c:pt idx="8">
                  <c:v>-0.86895355839872179</c:v>
                </c:pt>
                <c:pt idx="9">
                  <c:v>-1.5077522863445769</c:v>
                </c:pt>
                <c:pt idx="10">
                  <c:v>-1.4783942926553273</c:v>
                </c:pt>
                <c:pt idx="11">
                  <c:v>-1.1278743790017365</c:v>
                </c:pt>
                <c:pt idx="12">
                  <c:v>-1.5541976549125147</c:v>
                </c:pt>
                <c:pt idx="13">
                  <c:v>-1.2826833044776387</c:v>
                </c:pt>
                <c:pt idx="14">
                  <c:v>-0.83596281571951536</c:v>
                </c:pt>
                <c:pt idx="15">
                  <c:v>-2.3918826627458034</c:v>
                </c:pt>
                <c:pt idx="16">
                  <c:v>-3.3386308680332544</c:v>
                </c:pt>
                <c:pt idx="17">
                  <c:v>-4.2739964598188296</c:v>
                </c:pt>
                <c:pt idx="18">
                  <c:v>-2.2171070724510078</c:v>
                </c:pt>
                <c:pt idx="19">
                  <c:v>-2.3337048604028632</c:v>
                </c:pt>
                <c:pt idx="20">
                  <c:v>0.26454485422451324</c:v>
                </c:pt>
                <c:pt idx="21">
                  <c:v>3.8211137524113425E-3</c:v>
                </c:pt>
                <c:pt idx="22">
                  <c:v>0.10919774371305202</c:v>
                </c:pt>
                <c:pt idx="23">
                  <c:v>0</c:v>
                </c:pt>
              </c:numCache>
            </c:numRef>
          </c:val>
          <c:smooth val="1"/>
          <c:extLst xmlns:c16r2="http://schemas.microsoft.com/office/drawing/2015/06/chart">
            <c:ext xmlns:c16="http://schemas.microsoft.com/office/drawing/2014/chart" uri="{C3380CC4-5D6E-409C-BE32-E72D297353CC}">
              <c16:uniqueId val="{00000000-115F-4BD6-A5BA-6A624A0F7351}"/>
            </c:ext>
          </c:extLst>
        </c:ser>
        <c:ser>
          <c:idx val="2"/>
          <c:order val="1"/>
          <c:tx>
            <c:strRef>
              <c:f>转债!$I$4</c:f>
              <c:strCache>
                <c:ptCount val="1"/>
                <c:pt idx="0">
                  <c:v>中债总净价</c:v>
                </c:pt>
              </c:strCache>
            </c:strRef>
          </c:tx>
          <c:spPr>
            <a:ln w="25400">
              <a:solidFill>
                <a:srgbClr val="ED7D31"/>
              </a:solidFill>
              <a:prstDash val="sysDash"/>
            </a:ln>
          </c:spPr>
          <c:marker>
            <c:symbol val="none"/>
          </c:marker>
          <c:cat>
            <c:numRef>
              <c:f>转债!$G$5:$G$28</c:f>
              <c:numCache>
                <c:formatCode>yyyy\-mm\-dd</c:formatCode>
                <c:ptCount val="24"/>
                <c:pt idx="0">
                  <c:v>44214</c:v>
                </c:pt>
                <c:pt idx="1">
                  <c:v>44211</c:v>
                </c:pt>
                <c:pt idx="2">
                  <c:v>44204</c:v>
                </c:pt>
                <c:pt idx="3">
                  <c:v>44196</c:v>
                </c:pt>
                <c:pt idx="4">
                  <c:v>44190</c:v>
                </c:pt>
                <c:pt idx="5">
                  <c:v>44183</c:v>
                </c:pt>
                <c:pt idx="6">
                  <c:v>44176</c:v>
                </c:pt>
                <c:pt idx="7">
                  <c:v>44169</c:v>
                </c:pt>
                <c:pt idx="8">
                  <c:v>44162</c:v>
                </c:pt>
                <c:pt idx="9">
                  <c:v>44155</c:v>
                </c:pt>
                <c:pt idx="10">
                  <c:v>44148</c:v>
                </c:pt>
                <c:pt idx="11">
                  <c:v>44141</c:v>
                </c:pt>
                <c:pt idx="12">
                  <c:v>44134</c:v>
                </c:pt>
                <c:pt idx="13">
                  <c:v>44127</c:v>
                </c:pt>
                <c:pt idx="14">
                  <c:v>44120</c:v>
                </c:pt>
                <c:pt idx="15">
                  <c:v>44113</c:v>
                </c:pt>
                <c:pt idx="16">
                  <c:v>44104</c:v>
                </c:pt>
                <c:pt idx="17">
                  <c:v>44099</c:v>
                </c:pt>
                <c:pt idx="18">
                  <c:v>44092</c:v>
                </c:pt>
                <c:pt idx="19">
                  <c:v>44085</c:v>
                </c:pt>
                <c:pt idx="20">
                  <c:v>44078</c:v>
                </c:pt>
                <c:pt idx="21">
                  <c:v>44071</c:v>
                </c:pt>
                <c:pt idx="22">
                  <c:v>44064</c:v>
                </c:pt>
                <c:pt idx="23">
                  <c:v>44057</c:v>
                </c:pt>
              </c:numCache>
            </c:numRef>
          </c:cat>
          <c:val>
            <c:numRef>
              <c:f>转债!$I$5:$I$28</c:f>
              <c:numCache>
                <c:formatCode>General</c:formatCode>
                <c:ptCount val="24"/>
                <c:pt idx="0">
                  <c:v>-0.26805294701659488</c:v>
                </c:pt>
                <c:pt idx="1">
                  <c:v>-0.26805294701659488</c:v>
                </c:pt>
                <c:pt idx="2">
                  <c:v>-0.25747302331053934</c:v>
                </c:pt>
                <c:pt idx="3">
                  <c:v>-0.28227236447752047</c:v>
                </c:pt>
                <c:pt idx="4">
                  <c:v>-0.55726574144528973</c:v>
                </c:pt>
                <c:pt idx="5">
                  <c:v>-0.87550984652340347</c:v>
                </c:pt>
                <c:pt idx="6">
                  <c:v>-1.0045002763476085</c:v>
                </c:pt>
                <c:pt idx="7">
                  <c:v>-1.0476663650683116</c:v>
                </c:pt>
                <c:pt idx="8">
                  <c:v>-1.2210078350683107</c:v>
                </c:pt>
                <c:pt idx="9">
                  <c:v>-1.4050985075536371</c:v>
                </c:pt>
                <c:pt idx="10">
                  <c:v>-1.1391615452782666</c:v>
                </c:pt>
                <c:pt idx="11">
                  <c:v>-0.9209611987646138</c:v>
                </c:pt>
                <c:pt idx="12">
                  <c:v>-0.9422056855663663</c:v>
                </c:pt>
                <c:pt idx="13">
                  <c:v>-1.0503748255370593</c:v>
                </c:pt>
                <c:pt idx="14">
                  <c:v>-1.2956597767382227</c:v>
                </c:pt>
                <c:pt idx="15">
                  <c:v>-1.2206692775097006</c:v>
                </c:pt>
                <c:pt idx="16">
                  <c:v>-1.0175347423534653</c:v>
                </c:pt>
                <c:pt idx="17">
                  <c:v>-0.91537499904781328</c:v>
                </c:pt>
                <c:pt idx="18">
                  <c:v>-0.91825273829585496</c:v>
                </c:pt>
                <c:pt idx="19">
                  <c:v>-0.93721196157711129</c:v>
                </c:pt>
                <c:pt idx="20">
                  <c:v>-0.96412728748530574</c:v>
                </c:pt>
                <c:pt idx="21">
                  <c:v>-0.71731882727048557</c:v>
                </c:pt>
                <c:pt idx="22">
                  <c:v>-0.22751067937499814</c:v>
                </c:pt>
                <c:pt idx="23">
                  <c:v>0</c:v>
                </c:pt>
              </c:numCache>
            </c:numRef>
          </c:val>
          <c:smooth val="1"/>
          <c:extLst xmlns:c16r2="http://schemas.microsoft.com/office/drawing/2015/06/chart">
            <c:ext xmlns:c16="http://schemas.microsoft.com/office/drawing/2014/chart" uri="{C3380CC4-5D6E-409C-BE32-E72D297353CC}">
              <c16:uniqueId val="{00000001-115F-4BD6-A5BA-6A624A0F7351}"/>
            </c:ext>
          </c:extLst>
        </c:ser>
        <c:ser>
          <c:idx val="1"/>
          <c:order val="2"/>
          <c:tx>
            <c:strRef>
              <c:f>转债!$J$4</c:f>
              <c:strCache>
                <c:ptCount val="1"/>
                <c:pt idx="0">
                  <c:v>沪深300</c:v>
                </c:pt>
              </c:strCache>
            </c:strRef>
          </c:tx>
          <c:spPr>
            <a:ln w="25400">
              <a:solidFill>
                <a:sysClr val="windowText" lastClr="000000">
                  <a:lumMod val="50000"/>
                  <a:lumOff val="50000"/>
                </a:sysClr>
              </a:solidFill>
              <a:prstDash val="sysDash"/>
            </a:ln>
          </c:spPr>
          <c:marker>
            <c:symbol val="none"/>
          </c:marker>
          <c:cat>
            <c:numRef>
              <c:f>转债!$G$5:$G$28</c:f>
              <c:numCache>
                <c:formatCode>yyyy\-mm\-dd</c:formatCode>
                <c:ptCount val="24"/>
                <c:pt idx="0">
                  <c:v>44214</c:v>
                </c:pt>
                <c:pt idx="1">
                  <c:v>44211</c:v>
                </c:pt>
                <c:pt idx="2">
                  <c:v>44204</c:v>
                </c:pt>
                <c:pt idx="3">
                  <c:v>44196</c:v>
                </c:pt>
                <c:pt idx="4">
                  <c:v>44190</c:v>
                </c:pt>
                <c:pt idx="5">
                  <c:v>44183</c:v>
                </c:pt>
                <c:pt idx="6">
                  <c:v>44176</c:v>
                </c:pt>
                <c:pt idx="7">
                  <c:v>44169</c:v>
                </c:pt>
                <c:pt idx="8">
                  <c:v>44162</c:v>
                </c:pt>
                <c:pt idx="9">
                  <c:v>44155</c:v>
                </c:pt>
                <c:pt idx="10">
                  <c:v>44148</c:v>
                </c:pt>
                <c:pt idx="11">
                  <c:v>44141</c:v>
                </c:pt>
                <c:pt idx="12">
                  <c:v>44134</c:v>
                </c:pt>
                <c:pt idx="13">
                  <c:v>44127</c:v>
                </c:pt>
                <c:pt idx="14">
                  <c:v>44120</c:v>
                </c:pt>
                <c:pt idx="15">
                  <c:v>44113</c:v>
                </c:pt>
                <c:pt idx="16">
                  <c:v>44104</c:v>
                </c:pt>
                <c:pt idx="17">
                  <c:v>44099</c:v>
                </c:pt>
                <c:pt idx="18">
                  <c:v>44092</c:v>
                </c:pt>
                <c:pt idx="19">
                  <c:v>44085</c:v>
                </c:pt>
                <c:pt idx="20">
                  <c:v>44078</c:v>
                </c:pt>
                <c:pt idx="21">
                  <c:v>44071</c:v>
                </c:pt>
                <c:pt idx="22">
                  <c:v>44064</c:v>
                </c:pt>
                <c:pt idx="23">
                  <c:v>44057</c:v>
                </c:pt>
              </c:numCache>
            </c:numRef>
          </c:cat>
          <c:val>
            <c:numRef>
              <c:f>转债!$J$5:$J$28</c:f>
              <c:numCache>
                <c:formatCode>General</c:formatCode>
                <c:ptCount val="24"/>
                <c:pt idx="0">
                  <c:v>16.015129610225554</c:v>
                </c:pt>
                <c:pt idx="1">
                  <c:v>16.015129610225554</c:v>
                </c:pt>
                <c:pt idx="2">
                  <c:v>16.809015835638274</c:v>
                </c:pt>
                <c:pt idx="3">
                  <c:v>10.76938737440878</c:v>
                </c:pt>
                <c:pt idx="4">
                  <c:v>7.1713394263964059</c:v>
                </c:pt>
                <c:pt idx="5">
                  <c:v>6.2776259840096271</c:v>
                </c:pt>
                <c:pt idx="6">
                  <c:v>3.9323059876689825</c:v>
                </c:pt>
                <c:pt idx="7">
                  <c:v>7.6794050149078696</c:v>
                </c:pt>
                <c:pt idx="8">
                  <c:v>5.8694577561570815</c:v>
                </c:pt>
                <c:pt idx="9">
                  <c:v>5.0728635593949356</c:v>
                </c:pt>
                <c:pt idx="10">
                  <c:v>3.235590021469914</c:v>
                </c:pt>
                <c:pt idx="11">
                  <c:v>3.8491665909965</c:v>
                </c:pt>
                <c:pt idx="12">
                  <c:v>-0.19757137906395439</c:v>
                </c:pt>
                <c:pt idx="13">
                  <c:v>0.29458859751059219</c:v>
                </c:pt>
                <c:pt idx="14">
                  <c:v>1.8502458684944489</c:v>
                </c:pt>
                <c:pt idx="15">
                  <c:v>-0.4992444887469194</c:v>
                </c:pt>
                <c:pt idx="16">
                  <c:v>-2.4918756608385384</c:v>
                </c:pt>
                <c:pt idx="17">
                  <c:v>-2.8611651571745722</c:v>
                </c:pt>
                <c:pt idx="18">
                  <c:v>0.68995666565658809</c:v>
                </c:pt>
                <c:pt idx="19">
                  <c:v>-1.6440446906247019</c:v>
                </c:pt>
                <c:pt idx="20">
                  <c:v>1.3941631271738197</c:v>
                </c:pt>
                <c:pt idx="21">
                  <c:v>2.9680641329237201</c:v>
                </c:pt>
                <c:pt idx="22">
                  <c:v>0.3021343575501545</c:v>
                </c:pt>
                <c:pt idx="23">
                  <c:v>0</c:v>
                </c:pt>
              </c:numCache>
            </c:numRef>
          </c:val>
          <c:smooth val="1"/>
          <c:extLst xmlns:c16r2="http://schemas.microsoft.com/office/drawing/2015/06/chart">
            <c:ext xmlns:c16="http://schemas.microsoft.com/office/drawing/2014/chart" uri="{C3380CC4-5D6E-409C-BE32-E72D297353CC}">
              <c16:uniqueId val="{00000002-115F-4BD6-A5BA-6A624A0F7351}"/>
            </c:ext>
          </c:extLst>
        </c:ser>
        <c:dLbls>
          <c:showLegendKey val="0"/>
          <c:showVal val="0"/>
          <c:showCatName val="0"/>
          <c:showSerName val="0"/>
          <c:showPercent val="0"/>
          <c:showBubbleSize val="0"/>
        </c:dLbls>
        <c:marker val="1"/>
        <c:smooth val="0"/>
        <c:axId val="299707008"/>
        <c:axId val="299708800"/>
      </c:lineChart>
      <c:dateAx>
        <c:axId val="299707008"/>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sz="600"/>
            </a:pPr>
            <a:endParaRPr lang="zh-CN"/>
          </a:p>
        </c:txPr>
        <c:crossAx val="299708800"/>
        <c:crosses val="autoZero"/>
        <c:auto val="0"/>
        <c:lblOffset val="0"/>
        <c:baseTimeUnit val="days"/>
        <c:majorUnit val="14"/>
        <c:majorTimeUnit val="days"/>
      </c:dateAx>
      <c:valAx>
        <c:axId val="299708800"/>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99707008"/>
        <c:crosses val="autoZero"/>
        <c:crossBetween val="between"/>
      </c:valAx>
    </c:plotArea>
    <c:legend>
      <c:legendPos val="r"/>
      <c:layout>
        <c:manualLayout>
          <c:xMode val="edge"/>
          <c:yMode val="edge"/>
          <c:x val="9.9472222222222226E-2"/>
          <c:y val="2.3337707786526686E-3"/>
          <c:w val="0.86834886264216971"/>
          <c:h val="8.1219378827646557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南华!$H$1</c:f>
              <c:strCache>
                <c:ptCount val="1"/>
                <c:pt idx="0">
                  <c:v>2019</c:v>
                </c:pt>
              </c:strCache>
            </c:strRef>
          </c:tx>
          <c:spPr>
            <a:ln w="28575">
              <a:solidFill>
                <a:srgbClr val="E7E6E6">
                  <a:lumMod val="75000"/>
                </a:srgbClr>
              </a:solidFill>
              <a:prstDash val="solid"/>
            </a:ln>
          </c:spPr>
          <c:marker>
            <c:symbol val="none"/>
          </c:marker>
          <c:cat>
            <c:numRef>
              <c:f>南华!$G$2:$G$366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南华!$H$2:$H$366</c:f>
              <c:numCache>
                <c:formatCode>General</c:formatCode>
                <c:ptCount val="365"/>
                <c:pt idx="0">
                  <c:v>#N/A</c:v>
                </c:pt>
                <c:pt idx="1">
                  <c:v>#N/A</c:v>
                </c:pt>
                <c:pt idx="2">
                  <c:v>#N/A</c:v>
                </c:pt>
                <c:pt idx="3">
                  <c:v>#N/A</c:v>
                </c:pt>
                <c:pt idx="4">
                  <c:v>2048.88</c:v>
                </c:pt>
                <c:pt idx="5">
                  <c:v>#N/A</c:v>
                </c:pt>
                <c:pt idx="6">
                  <c:v>#N/A</c:v>
                </c:pt>
                <c:pt idx="7">
                  <c:v>#N/A</c:v>
                </c:pt>
                <c:pt idx="8">
                  <c:v>#N/A</c:v>
                </c:pt>
                <c:pt idx="9">
                  <c:v>#N/A</c:v>
                </c:pt>
                <c:pt idx="10">
                  <c:v>#N/A</c:v>
                </c:pt>
                <c:pt idx="11">
                  <c:v>2079.09</c:v>
                </c:pt>
                <c:pt idx="12">
                  <c:v>#N/A</c:v>
                </c:pt>
                <c:pt idx="13">
                  <c:v>#N/A</c:v>
                </c:pt>
                <c:pt idx="14">
                  <c:v>#N/A</c:v>
                </c:pt>
                <c:pt idx="15">
                  <c:v>#N/A</c:v>
                </c:pt>
                <c:pt idx="16">
                  <c:v>#N/A</c:v>
                </c:pt>
                <c:pt idx="17">
                  <c:v>#N/A</c:v>
                </c:pt>
                <c:pt idx="18">
                  <c:v>2122.16</c:v>
                </c:pt>
                <c:pt idx="19">
                  <c:v>#N/A</c:v>
                </c:pt>
                <c:pt idx="20">
                  <c:v>#N/A</c:v>
                </c:pt>
                <c:pt idx="21">
                  <c:v>#N/A</c:v>
                </c:pt>
                <c:pt idx="22">
                  <c:v>#N/A</c:v>
                </c:pt>
                <c:pt idx="23">
                  <c:v>#N/A</c:v>
                </c:pt>
                <c:pt idx="24">
                  <c:v>#N/A</c:v>
                </c:pt>
                <c:pt idx="25">
                  <c:v>2127.4299999999998</c:v>
                </c:pt>
                <c:pt idx="26">
                  <c:v>#N/A</c:v>
                </c:pt>
                <c:pt idx="27">
                  <c:v>#N/A</c:v>
                </c:pt>
                <c:pt idx="28">
                  <c:v>#N/A</c:v>
                </c:pt>
                <c:pt idx="29">
                  <c:v>#N/A</c:v>
                </c:pt>
                <c:pt idx="30">
                  <c:v>#N/A</c:v>
                </c:pt>
                <c:pt idx="31">
                  <c:v>#N/A</c:v>
                </c:pt>
                <c:pt idx="32">
                  <c:v>2191.3200000000002</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2169.5</c:v>
                </c:pt>
                <c:pt idx="47">
                  <c:v>#N/A</c:v>
                </c:pt>
                <c:pt idx="48">
                  <c:v>#N/A</c:v>
                </c:pt>
                <c:pt idx="49">
                  <c:v>#N/A</c:v>
                </c:pt>
                <c:pt idx="50">
                  <c:v>#N/A</c:v>
                </c:pt>
                <c:pt idx="51">
                  <c:v>#N/A</c:v>
                </c:pt>
                <c:pt idx="52">
                  <c:v>#N/A</c:v>
                </c:pt>
                <c:pt idx="53">
                  <c:v>2236.9299999999998</c:v>
                </c:pt>
                <c:pt idx="54">
                  <c:v>#N/A</c:v>
                </c:pt>
                <c:pt idx="55">
                  <c:v>#N/A</c:v>
                </c:pt>
                <c:pt idx="56">
                  <c:v>#N/A</c:v>
                </c:pt>
                <c:pt idx="57">
                  <c:v>#N/A</c:v>
                </c:pt>
                <c:pt idx="58">
                  <c:v>#N/A</c:v>
                </c:pt>
                <c:pt idx="59">
                  <c:v>#N/A</c:v>
                </c:pt>
                <c:pt idx="60">
                  <c:v>2261.9499999999998</c:v>
                </c:pt>
                <c:pt idx="61">
                  <c:v>#N/A</c:v>
                </c:pt>
                <c:pt idx="62">
                  <c:v>#N/A</c:v>
                </c:pt>
                <c:pt idx="63">
                  <c:v>#N/A</c:v>
                </c:pt>
                <c:pt idx="64">
                  <c:v>#N/A</c:v>
                </c:pt>
                <c:pt idx="65">
                  <c:v>#N/A</c:v>
                </c:pt>
                <c:pt idx="66">
                  <c:v>#N/A</c:v>
                </c:pt>
                <c:pt idx="67">
                  <c:v>2198.5300000000002</c:v>
                </c:pt>
                <c:pt idx="68">
                  <c:v>#N/A</c:v>
                </c:pt>
                <c:pt idx="69">
                  <c:v>#N/A</c:v>
                </c:pt>
                <c:pt idx="70">
                  <c:v>#N/A</c:v>
                </c:pt>
                <c:pt idx="71">
                  <c:v>#N/A</c:v>
                </c:pt>
                <c:pt idx="72">
                  <c:v>#N/A</c:v>
                </c:pt>
                <c:pt idx="73">
                  <c:v>#N/A</c:v>
                </c:pt>
                <c:pt idx="74">
                  <c:v>2200.92</c:v>
                </c:pt>
                <c:pt idx="75">
                  <c:v>#N/A</c:v>
                </c:pt>
                <c:pt idx="76">
                  <c:v>#N/A</c:v>
                </c:pt>
                <c:pt idx="77">
                  <c:v>#N/A</c:v>
                </c:pt>
                <c:pt idx="78">
                  <c:v>#N/A</c:v>
                </c:pt>
                <c:pt idx="79">
                  <c:v>#N/A</c:v>
                </c:pt>
                <c:pt idx="80">
                  <c:v>#N/A</c:v>
                </c:pt>
                <c:pt idx="81">
                  <c:v>2200.04</c:v>
                </c:pt>
                <c:pt idx="82">
                  <c:v>#N/A</c:v>
                </c:pt>
                <c:pt idx="83">
                  <c:v>#N/A</c:v>
                </c:pt>
                <c:pt idx="84">
                  <c:v>#N/A</c:v>
                </c:pt>
                <c:pt idx="85">
                  <c:v>#N/A</c:v>
                </c:pt>
                <c:pt idx="86">
                  <c:v>#N/A</c:v>
                </c:pt>
                <c:pt idx="87">
                  <c:v>#N/A</c:v>
                </c:pt>
                <c:pt idx="88">
                  <c:v>2191.34</c:v>
                </c:pt>
                <c:pt idx="89">
                  <c:v>#N/A</c:v>
                </c:pt>
                <c:pt idx="90">
                  <c:v>#N/A</c:v>
                </c:pt>
                <c:pt idx="91">
                  <c:v>#N/A</c:v>
                </c:pt>
                <c:pt idx="92">
                  <c:v>#N/A</c:v>
                </c:pt>
                <c:pt idx="93">
                  <c:v>#N/A</c:v>
                </c:pt>
                <c:pt idx="94">
                  <c:v>#N/A</c:v>
                </c:pt>
                <c:pt idx="95">
                  <c:v>2252.59</c:v>
                </c:pt>
                <c:pt idx="96">
                  <c:v>#N/A</c:v>
                </c:pt>
                <c:pt idx="97">
                  <c:v>#N/A</c:v>
                </c:pt>
                <c:pt idx="98">
                  <c:v>#N/A</c:v>
                </c:pt>
                <c:pt idx="99">
                  <c:v>#N/A</c:v>
                </c:pt>
                <c:pt idx="100">
                  <c:v>#N/A</c:v>
                </c:pt>
                <c:pt idx="101">
                  <c:v>#N/A</c:v>
                </c:pt>
                <c:pt idx="102">
                  <c:v>2286.11</c:v>
                </c:pt>
                <c:pt idx="103">
                  <c:v>#N/A</c:v>
                </c:pt>
                <c:pt idx="104">
                  <c:v>#N/A</c:v>
                </c:pt>
                <c:pt idx="105">
                  <c:v>#N/A</c:v>
                </c:pt>
                <c:pt idx="106">
                  <c:v>#N/A</c:v>
                </c:pt>
                <c:pt idx="107">
                  <c:v>#N/A</c:v>
                </c:pt>
                <c:pt idx="108">
                  <c:v>#N/A</c:v>
                </c:pt>
                <c:pt idx="109">
                  <c:v>2253.19</c:v>
                </c:pt>
                <c:pt idx="110">
                  <c:v>#N/A</c:v>
                </c:pt>
                <c:pt idx="111">
                  <c:v>#N/A</c:v>
                </c:pt>
                <c:pt idx="112">
                  <c:v>#N/A</c:v>
                </c:pt>
                <c:pt idx="113">
                  <c:v>#N/A</c:v>
                </c:pt>
                <c:pt idx="114">
                  <c:v>#N/A</c:v>
                </c:pt>
                <c:pt idx="115">
                  <c:v>#N/A</c:v>
                </c:pt>
                <c:pt idx="116">
                  <c:v>2250.8000000000002</c:v>
                </c:pt>
                <c:pt idx="117">
                  <c:v>#N/A</c:v>
                </c:pt>
                <c:pt idx="118">
                  <c:v>#N/A</c:v>
                </c:pt>
                <c:pt idx="119">
                  <c:v>#N/A</c:v>
                </c:pt>
                <c:pt idx="120">
                  <c:v>#N/A</c:v>
                </c:pt>
                <c:pt idx="121">
                  <c:v>#N/A</c:v>
                </c:pt>
                <c:pt idx="122">
                  <c:v>#N/A</c:v>
                </c:pt>
                <c:pt idx="123">
                  <c:v>2274.46</c:v>
                </c:pt>
                <c:pt idx="124">
                  <c:v>#N/A</c:v>
                </c:pt>
                <c:pt idx="125">
                  <c:v>#N/A</c:v>
                </c:pt>
                <c:pt idx="126">
                  <c:v>#N/A</c:v>
                </c:pt>
                <c:pt idx="127">
                  <c:v>#N/A</c:v>
                </c:pt>
                <c:pt idx="128">
                  <c:v>#N/A</c:v>
                </c:pt>
                <c:pt idx="129">
                  <c:v>#N/A</c:v>
                </c:pt>
                <c:pt idx="130">
                  <c:v>2270.42</c:v>
                </c:pt>
                <c:pt idx="131">
                  <c:v>#N/A</c:v>
                </c:pt>
                <c:pt idx="132">
                  <c:v>#N/A</c:v>
                </c:pt>
                <c:pt idx="133">
                  <c:v>#N/A</c:v>
                </c:pt>
                <c:pt idx="134">
                  <c:v>#N/A</c:v>
                </c:pt>
                <c:pt idx="135">
                  <c:v>#N/A</c:v>
                </c:pt>
                <c:pt idx="136">
                  <c:v>#N/A</c:v>
                </c:pt>
                <c:pt idx="137">
                  <c:v>2307.73</c:v>
                </c:pt>
                <c:pt idx="138">
                  <c:v>#N/A</c:v>
                </c:pt>
                <c:pt idx="139">
                  <c:v>#N/A</c:v>
                </c:pt>
                <c:pt idx="140">
                  <c:v>#N/A</c:v>
                </c:pt>
                <c:pt idx="141">
                  <c:v>#N/A</c:v>
                </c:pt>
                <c:pt idx="142">
                  <c:v>#N/A</c:v>
                </c:pt>
                <c:pt idx="143">
                  <c:v>#N/A</c:v>
                </c:pt>
                <c:pt idx="144">
                  <c:v>2309.7600000000002</c:v>
                </c:pt>
                <c:pt idx="145">
                  <c:v>#N/A</c:v>
                </c:pt>
                <c:pt idx="146">
                  <c:v>#N/A</c:v>
                </c:pt>
                <c:pt idx="147">
                  <c:v>#N/A</c:v>
                </c:pt>
                <c:pt idx="148">
                  <c:v>#N/A</c:v>
                </c:pt>
                <c:pt idx="149">
                  <c:v>#N/A</c:v>
                </c:pt>
                <c:pt idx="150">
                  <c:v>#N/A</c:v>
                </c:pt>
                <c:pt idx="151">
                  <c:v>2263.06</c:v>
                </c:pt>
                <c:pt idx="152">
                  <c:v>#N/A</c:v>
                </c:pt>
                <c:pt idx="153">
                  <c:v>#N/A</c:v>
                </c:pt>
                <c:pt idx="154">
                  <c:v>#N/A</c:v>
                </c:pt>
                <c:pt idx="155">
                  <c:v>#N/A</c:v>
                </c:pt>
                <c:pt idx="156">
                  <c:v>#N/A</c:v>
                </c:pt>
                <c:pt idx="157">
                  <c:v>#N/A</c:v>
                </c:pt>
                <c:pt idx="158">
                  <c:v>2223.44</c:v>
                </c:pt>
                <c:pt idx="159">
                  <c:v>#N/A</c:v>
                </c:pt>
                <c:pt idx="160">
                  <c:v>#N/A</c:v>
                </c:pt>
                <c:pt idx="161">
                  <c:v>#N/A</c:v>
                </c:pt>
                <c:pt idx="162">
                  <c:v>#N/A</c:v>
                </c:pt>
                <c:pt idx="163">
                  <c:v>#N/A</c:v>
                </c:pt>
                <c:pt idx="164">
                  <c:v>#N/A</c:v>
                </c:pt>
                <c:pt idx="165">
                  <c:v>2253.75</c:v>
                </c:pt>
                <c:pt idx="166">
                  <c:v>#N/A</c:v>
                </c:pt>
                <c:pt idx="167">
                  <c:v>#N/A</c:v>
                </c:pt>
                <c:pt idx="168">
                  <c:v>#N/A</c:v>
                </c:pt>
                <c:pt idx="169">
                  <c:v>#N/A</c:v>
                </c:pt>
                <c:pt idx="170">
                  <c:v>#N/A</c:v>
                </c:pt>
                <c:pt idx="171">
                  <c:v>#N/A</c:v>
                </c:pt>
                <c:pt idx="172">
                  <c:v>2290.59</c:v>
                </c:pt>
                <c:pt idx="173">
                  <c:v>#N/A</c:v>
                </c:pt>
                <c:pt idx="174">
                  <c:v>#N/A</c:v>
                </c:pt>
                <c:pt idx="175">
                  <c:v>#N/A</c:v>
                </c:pt>
                <c:pt idx="176">
                  <c:v>#N/A</c:v>
                </c:pt>
                <c:pt idx="177">
                  <c:v>#N/A</c:v>
                </c:pt>
                <c:pt idx="178">
                  <c:v>#N/A</c:v>
                </c:pt>
                <c:pt idx="179">
                  <c:v>2329.38</c:v>
                </c:pt>
                <c:pt idx="180">
                  <c:v>#N/A</c:v>
                </c:pt>
                <c:pt idx="181">
                  <c:v>#N/A</c:v>
                </c:pt>
                <c:pt idx="182">
                  <c:v>#N/A</c:v>
                </c:pt>
                <c:pt idx="183">
                  <c:v>#N/A</c:v>
                </c:pt>
                <c:pt idx="184">
                  <c:v>#N/A</c:v>
                </c:pt>
                <c:pt idx="185">
                  <c:v>#N/A</c:v>
                </c:pt>
                <c:pt idx="186">
                  <c:v>2313.8000000000002</c:v>
                </c:pt>
                <c:pt idx="187">
                  <c:v>#N/A</c:v>
                </c:pt>
                <c:pt idx="188">
                  <c:v>#N/A</c:v>
                </c:pt>
                <c:pt idx="189">
                  <c:v>#N/A</c:v>
                </c:pt>
                <c:pt idx="190">
                  <c:v>#N/A</c:v>
                </c:pt>
                <c:pt idx="191">
                  <c:v>#N/A</c:v>
                </c:pt>
                <c:pt idx="192">
                  <c:v>#N/A</c:v>
                </c:pt>
                <c:pt idx="193">
                  <c:v>2337.94</c:v>
                </c:pt>
                <c:pt idx="194">
                  <c:v>#N/A</c:v>
                </c:pt>
                <c:pt idx="195">
                  <c:v>#N/A</c:v>
                </c:pt>
                <c:pt idx="196">
                  <c:v>#N/A</c:v>
                </c:pt>
                <c:pt idx="197">
                  <c:v>#N/A</c:v>
                </c:pt>
                <c:pt idx="198">
                  <c:v>#N/A</c:v>
                </c:pt>
                <c:pt idx="199">
                  <c:v>#N/A</c:v>
                </c:pt>
                <c:pt idx="200">
                  <c:v>2369.3000000000002</c:v>
                </c:pt>
                <c:pt idx="201">
                  <c:v>#N/A</c:v>
                </c:pt>
                <c:pt idx="202">
                  <c:v>#N/A</c:v>
                </c:pt>
                <c:pt idx="203">
                  <c:v>#N/A</c:v>
                </c:pt>
                <c:pt idx="204">
                  <c:v>#N/A</c:v>
                </c:pt>
                <c:pt idx="205">
                  <c:v>#N/A</c:v>
                </c:pt>
                <c:pt idx="206">
                  <c:v>#N/A</c:v>
                </c:pt>
                <c:pt idx="207">
                  <c:v>2333.4299999999998</c:v>
                </c:pt>
                <c:pt idx="208">
                  <c:v>#N/A</c:v>
                </c:pt>
                <c:pt idx="209">
                  <c:v>#N/A</c:v>
                </c:pt>
                <c:pt idx="210">
                  <c:v>#N/A</c:v>
                </c:pt>
                <c:pt idx="211">
                  <c:v>#N/A</c:v>
                </c:pt>
                <c:pt idx="212">
                  <c:v>#N/A</c:v>
                </c:pt>
                <c:pt idx="213">
                  <c:v>#N/A</c:v>
                </c:pt>
                <c:pt idx="214">
                  <c:v>2287.13</c:v>
                </c:pt>
                <c:pt idx="215">
                  <c:v>#N/A</c:v>
                </c:pt>
                <c:pt idx="216">
                  <c:v>#N/A</c:v>
                </c:pt>
                <c:pt idx="217">
                  <c:v>#N/A</c:v>
                </c:pt>
                <c:pt idx="218">
                  <c:v>#N/A</c:v>
                </c:pt>
                <c:pt idx="219">
                  <c:v>#N/A</c:v>
                </c:pt>
                <c:pt idx="220">
                  <c:v>#N/A</c:v>
                </c:pt>
                <c:pt idx="221">
                  <c:v>2219.92</c:v>
                </c:pt>
                <c:pt idx="222">
                  <c:v>#N/A</c:v>
                </c:pt>
                <c:pt idx="223">
                  <c:v>#N/A</c:v>
                </c:pt>
                <c:pt idx="224">
                  <c:v>#N/A</c:v>
                </c:pt>
                <c:pt idx="225">
                  <c:v>#N/A</c:v>
                </c:pt>
                <c:pt idx="226">
                  <c:v>#N/A</c:v>
                </c:pt>
                <c:pt idx="227">
                  <c:v>#N/A</c:v>
                </c:pt>
                <c:pt idx="228">
                  <c:v>2231.1999999999998</c:v>
                </c:pt>
                <c:pt idx="229">
                  <c:v>#N/A</c:v>
                </c:pt>
                <c:pt idx="230">
                  <c:v>#N/A</c:v>
                </c:pt>
                <c:pt idx="231">
                  <c:v>#N/A</c:v>
                </c:pt>
                <c:pt idx="232">
                  <c:v>#N/A</c:v>
                </c:pt>
                <c:pt idx="233">
                  <c:v>#N/A</c:v>
                </c:pt>
                <c:pt idx="234">
                  <c:v>#N/A</c:v>
                </c:pt>
                <c:pt idx="235">
                  <c:v>2222.88</c:v>
                </c:pt>
                <c:pt idx="236">
                  <c:v>#N/A</c:v>
                </c:pt>
                <c:pt idx="237">
                  <c:v>#N/A</c:v>
                </c:pt>
                <c:pt idx="238">
                  <c:v>#N/A</c:v>
                </c:pt>
                <c:pt idx="239">
                  <c:v>#N/A</c:v>
                </c:pt>
                <c:pt idx="240">
                  <c:v>#N/A</c:v>
                </c:pt>
                <c:pt idx="241">
                  <c:v>#N/A</c:v>
                </c:pt>
                <c:pt idx="242">
                  <c:v>2225.21</c:v>
                </c:pt>
                <c:pt idx="243">
                  <c:v>#N/A</c:v>
                </c:pt>
                <c:pt idx="244">
                  <c:v>#N/A</c:v>
                </c:pt>
                <c:pt idx="245">
                  <c:v>#N/A</c:v>
                </c:pt>
                <c:pt idx="246">
                  <c:v>#N/A</c:v>
                </c:pt>
                <c:pt idx="247">
                  <c:v>#N/A</c:v>
                </c:pt>
                <c:pt idx="248">
                  <c:v>#N/A</c:v>
                </c:pt>
                <c:pt idx="249">
                  <c:v>2262.46</c:v>
                </c:pt>
                <c:pt idx="250">
                  <c:v>#N/A</c:v>
                </c:pt>
                <c:pt idx="251">
                  <c:v>#N/A</c:v>
                </c:pt>
                <c:pt idx="252">
                  <c:v>#N/A</c:v>
                </c:pt>
                <c:pt idx="253">
                  <c:v>#N/A</c:v>
                </c:pt>
                <c:pt idx="254">
                  <c:v>#N/A</c:v>
                </c:pt>
                <c:pt idx="255">
                  <c:v>#N/A</c:v>
                </c:pt>
                <c:pt idx="256">
                  <c:v>2325.7800000000002</c:v>
                </c:pt>
                <c:pt idx="257">
                  <c:v>#N/A</c:v>
                </c:pt>
                <c:pt idx="258">
                  <c:v>#N/A</c:v>
                </c:pt>
                <c:pt idx="259">
                  <c:v>#N/A</c:v>
                </c:pt>
                <c:pt idx="260">
                  <c:v>#N/A</c:v>
                </c:pt>
                <c:pt idx="261">
                  <c:v>#N/A</c:v>
                </c:pt>
                <c:pt idx="262">
                  <c:v>#N/A</c:v>
                </c:pt>
                <c:pt idx="263">
                  <c:v>2288.17</c:v>
                </c:pt>
                <c:pt idx="264">
                  <c:v>#N/A</c:v>
                </c:pt>
                <c:pt idx="265">
                  <c:v>#N/A</c:v>
                </c:pt>
                <c:pt idx="266">
                  <c:v>#N/A</c:v>
                </c:pt>
                <c:pt idx="267">
                  <c:v>#N/A</c:v>
                </c:pt>
                <c:pt idx="268">
                  <c:v>#N/A</c:v>
                </c:pt>
                <c:pt idx="269">
                  <c:v>#N/A</c:v>
                </c:pt>
                <c:pt idx="270">
                  <c:v>2262.38</c:v>
                </c:pt>
                <c:pt idx="271">
                  <c:v>#N/A</c:v>
                </c:pt>
                <c:pt idx="272">
                  <c:v>#N/A</c:v>
                </c:pt>
                <c:pt idx="273">
                  <c:v>#N/A</c:v>
                </c:pt>
                <c:pt idx="274">
                  <c:v>#N/A</c:v>
                </c:pt>
                <c:pt idx="275">
                  <c:v>#N/A</c:v>
                </c:pt>
                <c:pt idx="276">
                  <c:v>#N/A</c:v>
                </c:pt>
                <c:pt idx="277">
                  <c:v>2275.5</c:v>
                </c:pt>
                <c:pt idx="278">
                  <c:v>#N/A</c:v>
                </c:pt>
                <c:pt idx="279">
                  <c:v>#N/A</c:v>
                </c:pt>
                <c:pt idx="280">
                  <c:v>#N/A</c:v>
                </c:pt>
                <c:pt idx="281">
                  <c:v>#N/A</c:v>
                </c:pt>
                <c:pt idx="282">
                  <c:v>#N/A</c:v>
                </c:pt>
                <c:pt idx="283">
                  <c:v>#N/A</c:v>
                </c:pt>
                <c:pt idx="284">
                  <c:v>2258.92</c:v>
                </c:pt>
                <c:pt idx="285">
                  <c:v>#N/A</c:v>
                </c:pt>
                <c:pt idx="286">
                  <c:v>#N/A</c:v>
                </c:pt>
                <c:pt idx="287">
                  <c:v>#N/A</c:v>
                </c:pt>
                <c:pt idx="288">
                  <c:v>#N/A</c:v>
                </c:pt>
                <c:pt idx="289">
                  <c:v>#N/A</c:v>
                </c:pt>
                <c:pt idx="290">
                  <c:v>#N/A</c:v>
                </c:pt>
                <c:pt idx="291">
                  <c:v>2216.44</c:v>
                </c:pt>
                <c:pt idx="292">
                  <c:v>#N/A</c:v>
                </c:pt>
                <c:pt idx="293">
                  <c:v>#N/A</c:v>
                </c:pt>
                <c:pt idx="294">
                  <c:v>#N/A</c:v>
                </c:pt>
                <c:pt idx="295">
                  <c:v>#N/A</c:v>
                </c:pt>
                <c:pt idx="296">
                  <c:v>#N/A</c:v>
                </c:pt>
                <c:pt idx="297">
                  <c:v>#N/A</c:v>
                </c:pt>
                <c:pt idx="298">
                  <c:v>2236.38</c:v>
                </c:pt>
                <c:pt idx="299">
                  <c:v>#N/A</c:v>
                </c:pt>
                <c:pt idx="300">
                  <c:v>#N/A</c:v>
                </c:pt>
                <c:pt idx="301">
                  <c:v>#N/A</c:v>
                </c:pt>
                <c:pt idx="302">
                  <c:v>#N/A</c:v>
                </c:pt>
                <c:pt idx="303">
                  <c:v>#N/A</c:v>
                </c:pt>
                <c:pt idx="304">
                  <c:v>#N/A</c:v>
                </c:pt>
                <c:pt idx="305">
                  <c:v>2224.27</c:v>
                </c:pt>
                <c:pt idx="306">
                  <c:v>#N/A</c:v>
                </c:pt>
                <c:pt idx="307">
                  <c:v>#N/A</c:v>
                </c:pt>
                <c:pt idx="308">
                  <c:v>#N/A</c:v>
                </c:pt>
                <c:pt idx="309">
                  <c:v>#N/A</c:v>
                </c:pt>
                <c:pt idx="310">
                  <c:v>#N/A</c:v>
                </c:pt>
                <c:pt idx="311">
                  <c:v>#N/A</c:v>
                </c:pt>
                <c:pt idx="312">
                  <c:v>2214.73</c:v>
                </c:pt>
                <c:pt idx="313">
                  <c:v>#N/A</c:v>
                </c:pt>
                <c:pt idx="314">
                  <c:v>#N/A</c:v>
                </c:pt>
                <c:pt idx="315">
                  <c:v>#N/A</c:v>
                </c:pt>
                <c:pt idx="316">
                  <c:v>#N/A</c:v>
                </c:pt>
                <c:pt idx="317">
                  <c:v>#N/A</c:v>
                </c:pt>
                <c:pt idx="318">
                  <c:v>#N/A</c:v>
                </c:pt>
                <c:pt idx="319">
                  <c:v>2215.8000000000002</c:v>
                </c:pt>
                <c:pt idx="320">
                  <c:v>#N/A</c:v>
                </c:pt>
                <c:pt idx="321">
                  <c:v>#N/A</c:v>
                </c:pt>
                <c:pt idx="322">
                  <c:v>#N/A</c:v>
                </c:pt>
                <c:pt idx="323">
                  <c:v>#N/A</c:v>
                </c:pt>
                <c:pt idx="324">
                  <c:v>#N/A</c:v>
                </c:pt>
                <c:pt idx="325">
                  <c:v>#N/A</c:v>
                </c:pt>
                <c:pt idx="326">
                  <c:v>2253.58</c:v>
                </c:pt>
                <c:pt idx="327">
                  <c:v>#N/A</c:v>
                </c:pt>
                <c:pt idx="328">
                  <c:v>#N/A</c:v>
                </c:pt>
                <c:pt idx="329">
                  <c:v>#N/A</c:v>
                </c:pt>
                <c:pt idx="330">
                  <c:v>#N/A</c:v>
                </c:pt>
                <c:pt idx="331">
                  <c:v>#N/A</c:v>
                </c:pt>
                <c:pt idx="332">
                  <c:v>#N/A</c:v>
                </c:pt>
                <c:pt idx="333">
                  <c:v>2251.36</c:v>
                </c:pt>
                <c:pt idx="334">
                  <c:v>#N/A</c:v>
                </c:pt>
                <c:pt idx="335">
                  <c:v>#N/A</c:v>
                </c:pt>
                <c:pt idx="336">
                  <c:v>#N/A</c:v>
                </c:pt>
                <c:pt idx="337">
                  <c:v>#N/A</c:v>
                </c:pt>
                <c:pt idx="338">
                  <c:v>#N/A</c:v>
                </c:pt>
                <c:pt idx="339">
                  <c:v>#N/A</c:v>
                </c:pt>
                <c:pt idx="340">
                  <c:v>2270.7399999999998</c:v>
                </c:pt>
                <c:pt idx="341">
                  <c:v>#N/A</c:v>
                </c:pt>
                <c:pt idx="342">
                  <c:v>#N/A</c:v>
                </c:pt>
                <c:pt idx="343">
                  <c:v>#N/A</c:v>
                </c:pt>
                <c:pt idx="344">
                  <c:v>#N/A</c:v>
                </c:pt>
                <c:pt idx="345">
                  <c:v>#N/A</c:v>
                </c:pt>
                <c:pt idx="346">
                  <c:v>#N/A</c:v>
                </c:pt>
                <c:pt idx="347">
                  <c:v>2322.27</c:v>
                </c:pt>
                <c:pt idx="348">
                  <c:v>#N/A</c:v>
                </c:pt>
                <c:pt idx="349">
                  <c:v>#N/A</c:v>
                </c:pt>
                <c:pt idx="350">
                  <c:v>#N/A</c:v>
                </c:pt>
                <c:pt idx="351">
                  <c:v>#N/A</c:v>
                </c:pt>
                <c:pt idx="352">
                  <c:v>#N/A</c:v>
                </c:pt>
                <c:pt idx="353">
                  <c:v>#N/A</c:v>
                </c:pt>
                <c:pt idx="354">
                  <c:v>2328.02</c:v>
                </c:pt>
                <c:pt idx="355">
                  <c:v>#N/A</c:v>
                </c:pt>
                <c:pt idx="356">
                  <c:v>#N/A</c:v>
                </c:pt>
                <c:pt idx="357">
                  <c:v>#N/A</c:v>
                </c:pt>
                <c:pt idx="358">
                  <c:v>#N/A</c:v>
                </c:pt>
                <c:pt idx="359">
                  <c:v>#N/A</c:v>
                </c:pt>
                <c:pt idx="360">
                  <c:v>#N/A</c:v>
                </c:pt>
                <c:pt idx="361">
                  <c:v>2340.98</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BBE7-4231-802D-5745BF1AEDDE}"/>
            </c:ext>
          </c:extLst>
        </c:ser>
        <c:ser>
          <c:idx val="2"/>
          <c:order val="1"/>
          <c:tx>
            <c:strRef>
              <c:f>南华!$I$1</c:f>
              <c:strCache>
                <c:ptCount val="1"/>
                <c:pt idx="0">
                  <c:v>2020</c:v>
                </c:pt>
              </c:strCache>
            </c:strRef>
          </c:tx>
          <c:spPr>
            <a:ln w="28575">
              <a:solidFill>
                <a:srgbClr val="F8CBAD"/>
              </a:solidFill>
              <a:prstDash val="solid"/>
            </a:ln>
          </c:spPr>
          <c:marker>
            <c:symbol val="none"/>
          </c:marker>
          <c:cat>
            <c:numRef>
              <c:f>南华!$G$2:$G$366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南华!$I$2:$I$366</c:f>
              <c:numCache>
                <c:formatCode>General</c:formatCode>
                <c:ptCount val="365"/>
                <c:pt idx="0">
                  <c:v>#N/A</c:v>
                </c:pt>
                <c:pt idx="1">
                  <c:v>#N/A</c:v>
                </c:pt>
                <c:pt idx="2">
                  <c:v>#N/A</c:v>
                </c:pt>
                <c:pt idx="3">
                  <c:v>2351.6</c:v>
                </c:pt>
                <c:pt idx="4">
                  <c:v>#N/A</c:v>
                </c:pt>
                <c:pt idx="5">
                  <c:v>#N/A</c:v>
                </c:pt>
                <c:pt idx="6">
                  <c:v>#N/A</c:v>
                </c:pt>
                <c:pt idx="7">
                  <c:v>#N/A</c:v>
                </c:pt>
                <c:pt idx="8">
                  <c:v>#N/A</c:v>
                </c:pt>
                <c:pt idx="9">
                  <c:v>#N/A</c:v>
                </c:pt>
                <c:pt idx="10">
                  <c:v>2362.9699999999998</c:v>
                </c:pt>
                <c:pt idx="11">
                  <c:v>#N/A</c:v>
                </c:pt>
                <c:pt idx="12">
                  <c:v>#N/A</c:v>
                </c:pt>
                <c:pt idx="13">
                  <c:v>#N/A</c:v>
                </c:pt>
                <c:pt idx="14">
                  <c:v>#N/A</c:v>
                </c:pt>
                <c:pt idx="15">
                  <c:v>#N/A</c:v>
                </c:pt>
                <c:pt idx="16">
                  <c:v>#N/A</c:v>
                </c:pt>
                <c:pt idx="17">
                  <c:v>2355.96</c:v>
                </c:pt>
                <c:pt idx="18">
                  <c:v>#N/A</c:v>
                </c:pt>
                <c:pt idx="19">
                  <c:v>#N/A</c:v>
                </c:pt>
                <c:pt idx="20">
                  <c:v>#N/A</c:v>
                </c:pt>
                <c:pt idx="21">
                  <c:v>#N/A</c:v>
                </c:pt>
                <c:pt idx="22">
                  <c:v>#N/A</c:v>
                </c:pt>
                <c:pt idx="23">
                  <c:v>#N/A</c:v>
                </c:pt>
                <c:pt idx="24">
                  <c:v>2291.4</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2166.89</c:v>
                </c:pt>
                <c:pt idx="39">
                  <c:v>#N/A</c:v>
                </c:pt>
                <c:pt idx="40">
                  <c:v>#N/A</c:v>
                </c:pt>
                <c:pt idx="41">
                  <c:v>#N/A</c:v>
                </c:pt>
                <c:pt idx="42">
                  <c:v>#N/A</c:v>
                </c:pt>
                <c:pt idx="43">
                  <c:v>#N/A</c:v>
                </c:pt>
                <c:pt idx="44">
                  <c:v>#N/A</c:v>
                </c:pt>
                <c:pt idx="45">
                  <c:v>2209.41</c:v>
                </c:pt>
                <c:pt idx="46">
                  <c:v>#N/A</c:v>
                </c:pt>
                <c:pt idx="47">
                  <c:v>#N/A</c:v>
                </c:pt>
                <c:pt idx="48">
                  <c:v>#N/A</c:v>
                </c:pt>
                <c:pt idx="49">
                  <c:v>#N/A</c:v>
                </c:pt>
                <c:pt idx="50">
                  <c:v>#N/A</c:v>
                </c:pt>
                <c:pt idx="51">
                  <c:v>#N/A</c:v>
                </c:pt>
                <c:pt idx="52">
                  <c:v>2244.0300000000002</c:v>
                </c:pt>
                <c:pt idx="53">
                  <c:v>#N/A</c:v>
                </c:pt>
                <c:pt idx="54">
                  <c:v>#N/A</c:v>
                </c:pt>
                <c:pt idx="55">
                  <c:v>#N/A</c:v>
                </c:pt>
                <c:pt idx="56">
                  <c:v>#N/A</c:v>
                </c:pt>
                <c:pt idx="57">
                  <c:v>#N/A</c:v>
                </c:pt>
                <c:pt idx="58">
                  <c:v>#N/A</c:v>
                </c:pt>
                <c:pt idx="59">
                  <c:v>2098.98</c:v>
                </c:pt>
                <c:pt idx="60">
                  <c:v>#N/A</c:v>
                </c:pt>
                <c:pt idx="61">
                  <c:v>#N/A</c:v>
                </c:pt>
                <c:pt idx="62">
                  <c:v>#N/A</c:v>
                </c:pt>
                <c:pt idx="63">
                  <c:v>#N/A</c:v>
                </c:pt>
                <c:pt idx="64">
                  <c:v>#N/A</c:v>
                </c:pt>
                <c:pt idx="65">
                  <c:v>#N/A</c:v>
                </c:pt>
                <c:pt idx="66">
                  <c:v>2143.6799999999998</c:v>
                </c:pt>
                <c:pt idx="67">
                  <c:v>#N/A</c:v>
                </c:pt>
                <c:pt idx="68">
                  <c:v>#N/A</c:v>
                </c:pt>
                <c:pt idx="69">
                  <c:v>#N/A</c:v>
                </c:pt>
                <c:pt idx="70">
                  <c:v>#N/A</c:v>
                </c:pt>
                <c:pt idx="71">
                  <c:v>#N/A</c:v>
                </c:pt>
                <c:pt idx="72">
                  <c:v>#N/A</c:v>
                </c:pt>
                <c:pt idx="73">
                  <c:v>2061.33</c:v>
                </c:pt>
                <c:pt idx="74">
                  <c:v>#N/A</c:v>
                </c:pt>
                <c:pt idx="75">
                  <c:v>#N/A</c:v>
                </c:pt>
                <c:pt idx="76">
                  <c:v>#N/A</c:v>
                </c:pt>
                <c:pt idx="77">
                  <c:v>#N/A</c:v>
                </c:pt>
                <c:pt idx="78">
                  <c:v>#N/A</c:v>
                </c:pt>
                <c:pt idx="79">
                  <c:v>#N/A</c:v>
                </c:pt>
                <c:pt idx="80">
                  <c:v>1948.82</c:v>
                </c:pt>
                <c:pt idx="81">
                  <c:v>#N/A</c:v>
                </c:pt>
                <c:pt idx="82">
                  <c:v>#N/A</c:v>
                </c:pt>
                <c:pt idx="83">
                  <c:v>#N/A</c:v>
                </c:pt>
                <c:pt idx="84">
                  <c:v>#N/A</c:v>
                </c:pt>
                <c:pt idx="85">
                  <c:v>#N/A</c:v>
                </c:pt>
                <c:pt idx="86">
                  <c:v>#N/A</c:v>
                </c:pt>
                <c:pt idx="87">
                  <c:v>1918.97</c:v>
                </c:pt>
                <c:pt idx="88">
                  <c:v>#N/A</c:v>
                </c:pt>
                <c:pt idx="89">
                  <c:v>#N/A</c:v>
                </c:pt>
                <c:pt idx="90">
                  <c:v>#N/A</c:v>
                </c:pt>
                <c:pt idx="91">
                  <c:v>#N/A</c:v>
                </c:pt>
                <c:pt idx="92">
                  <c:v>#N/A</c:v>
                </c:pt>
                <c:pt idx="93">
                  <c:v>#N/A</c:v>
                </c:pt>
                <c:pt idx="94">
                  <c:v>1928.11</c:v>
                </c:pt>
                <c:pt idx="95">
                  <c:v>#N/A</c:v>
                </c:pt>
                <c:pt idx="96">
                  <c:v>#N/A</c:v>
                </c:pt>
                <c:pt idx="97">
                  <c:v>#N/A</c:v>
                </c:pt>
                <c:pt idx="98">
                  <c:v>#N/A</c:v>
                </c:pt>
                <c:pt idx="99">
                  <c:v>#N/A</c:v>
                </c:pt>
                <c:pt idx="100">
                  <c:v>#N/A</c:v>
                </c:pt>
                <c:pt idx="101">
                  <c:v>2020.68</c:v>
                </c:pt>
                <c:pt idx="102">
                  <c:v>#N/A</c:v>
                </c:pt>
                <c:pt idx="103">
                  <c:v>#N/A</c:v>
                </c:pt>
                <c:pt idx="104">
                  <c:v>#N/A</c:v>
                </c:pt>
                <c:pt idx="105">
                  <c:v>#N/A</c:v>
                </c:pt>
                <c:pt idx="106">
                  <c:v>#N/A</c:v>
                </c:pt>
                <c:pt idx="107">
                  <c:v>#N/A</c:v>
                </c:pt>
                <c:pt idx="108">
                  <c:v>1997.48</c:v>
                </c:pt>
                <c:pt idx="109">
                  <c:v>#N/A</c:v>
                </c:pt>
                <c:pt idx="110">
                  <c:v>#N/A</c:v>
                </c:pt>
                <c:pt idx="111">
                  <c:v>#N/A</c:v>
                </c:pt>
                <c:pt idx="112">
                  <c:v>#N/A</c:v>
                </c:pt>
                <c:pt idx="113">
                  <c:v>#N/A</c:v>
                </c:pt>
                <c:pt idx="114">
                  <c:v>#N/A</c:v>
                </c:pt>
                <c:pt idx="115">
                  <c:v>1955.36</c:v>
                </c:pt>
                <c:pt idx="116">
                  <c:v>#N/A</c:v>
                </c:pt>
                <c:pt idx="117">
                  <c:v>#N/A</c:v>
                </c:pt>
                <c:pt idx="118">
                  <c:v>#N/A</c:v>
                </c:pt>
                <c:pt idx="119">
                  <c:v>#N/A</c:v>
                </c:pt>
                <c:pt idx="120">
                  <c:v>#N/A</c:v>
                </c:pt>
                <c:pt idx="121">
                  <c:v>#N/A</c:v>
                </c:pt>
                <c:pt idx="122">
                  <c:v>1971.12</c:v>
                </c:pt>
                <c:pt idx="123">
                  <c:v>#N/A</c:v>
                </c:pt>
                <c:pt idx="124">
                  <c:v>#N/A</c:v>
                </c:pt>
                <c:pt idx="125">
                  <c:v>#N/A</c:v>
                </c:pt>
                <c:pt idx="126">
                  <c:v>#N/A</c:v>
                </c:pt>
                <c:pt idx="127">
                  <c:v>#N/A</c:v>
                </c:pt>
                <c:pt idx="128">
                  <c:v>#N/A</c:v>
                </c:pt>
                <c:pt idx="129">
                  <c:v>2027.63</c:v>
                </c:pt>
                <c:pt idx="130">
                  <c:v>#N/A</c:v>
                </c:pt>
                <c:pt idx="131">
                  <c:v>#N/A</c:v>
                </c:pt>
                <c:pt idx="132">
                  <c:v>#N/A</c:v>
                </c:pt>
                <c:pt idx="133">
                  <c:v>#N/A</c:v>
                </c:pt>
                <c:pt idx="134">
                  <c:v>#N/A</c:v>
                </c:pt>
                <c:pt idx="135">
                  <c:v>#N/A</c:v>
                </c:pt>
                <c:pt idx="136">
                  <c:v>2038.63</c:v>
                </c:pt>
                <c:pt idx="137">
                  <c:v>#N/A</c:v>
                </c:pt>
                <c:pt idx="138">
                  <c:v>#N/A</c:v>
                </c:pt>
                <c:pt idx="139">
                  <c:v>#N/A</c:v>
                </c:pt>
                <c:pt idx="140">
                  <c:v>#N/A</c:v>
                </c:pt>
                <c:pt idx="141">
                  <c:v>#N/A</c:v>
                </c:pt>
                <c:pt idx="142">
                  <c:v>#N/A</c:v>
                </c:pt>
                <c:pt idx="143">
                  <c:v>2071.16</c:v>
                </c:pt>
                <c:pt idx="144">
                  <c:v>#N/A</c:v>
                </c:pt>
                <c:pt idx="145">
                  <c:v>#N/A</c:v>
                </c:pt>
                <c:pt idx="146">
                  <c:v>#N/A</c:v>
                </c:pt>
                <c:pt idx="147">
                  <c:v>#N/A</c:v>
                </c:pt>
                <c:pt idx="148">
                  <c:v>#N/A</c:v>
                </c:pt>
                <c:pt idx="149">
                  <c:v>#N/A</c:v>
                </c:pt>
                <c:pt idx="150">
                  <c:v>2116.6799999999998</c:v>
                </c:pt>
                <c:pt idx="151">
                  <c:v>#N/A</c:v>
                </c:pt>
                <c:pt idx="152">
                  <c:v>#N/A</c:v>
                </c:pt>
                <c:pt idx="153">
                  <c:v>#N/A</c:v>
                </c:pt>
                <c:pt idx="154">
                  <c:v>#N/A</c:v>
                </c:pt>
                <c:pt idx="155">
                  <c:v>#N/A</c:v>
                </c:pt>
                <c:pt idx="156">
                  <c:v>#N/A</c:v>
                </c:pt>
                <c:pt idx="157">
                  <c:v>2166.84</c:v>
                </c:pt>
                <c:pt idx="158">
                  <c:v>#N/A</c:v>
                </c:pt>
                <c:pt idx="159">
                  <c:v>#N/A</c:v>
                </c:pt>
                <c:pt idx="160">
                  <c:v>#N/A</c:v>
                </c:pt>
                <c:pt idx="161">
                  <c:v>#N/A</c:v>
                </c:pt>
                <c:pt idx="162">
                  <c:v>#N/A</c:v>
                </c:pt>
                <c:pt idx="163">
                  <c:v>#N/A</c:v>
                </c:pt>
                <c:pt idx="164">
                  <c:v>2151.11</c:v>
                </c:pt>
                <c:pt idx="165">
                  <c:v>#N/A</c:v>
                </c:pt>
                <c:pt idx="166">
                  <c:v>#N/A</c:v>
                </c:pt>
                <c:pt idx="167">
                  <c:v>#N/A</c:v>
                </c:pt>
                <c:pt idx="168">
                  <c:v>#N/A</c:v>
                </c:pt>
                <c:pt idx="169">
                  <c:v>#N/A</c:v>
                </c:pt>
                <c:pt idx="170">
                  <c:v>#N/A</c:v>
                </c:pt>
                <c:pt idx="171">
                  <c:v>2199.9</c:v>
                </c:pt>
                <c:pt idx="172">
                  <c:v>#N/A</c:v>
                </c:pt>
                <c:pt idx="173">
                  <c:v>#N/A</c:v>
                </c:pt>
                <c:pt idx="174">
                  <c:v>#N/A</c:v>
                </c:pt>
                <c:pt idx="175">
                  <c:v>#N/A</c:v>
                </c:pt>
                <c:pt idx="176">
                  <c:v>#N/A</c:v>
                </c:pt>
                <c:pt idx="177">
                  <c:v>#N/A</c:v>
                </c:pt>
                <c:pt idx="178">
                  <c:v>2190.31</c:v>
                </c:pt>
                <c:pt idx="179">
                  <c:v>#N/A</c:v>
                </c:pt>
                <c:pt idx="180">
                  <c:v>#N/A</c:v>
                </c:pt>
                <c:pt idx="181">
                  <c:v>#N/A</c:v>
                </c:pt>
                <c:pt idx="182">
                  <c:v>#N/A</c:v>
                </c:pt>
                <c:pt idx="183">
                  <c:v>#N/A</c:v>
                </c:pt>
                <c:pt idx="184">
                  <c:v>#N/A</c:v>
                </c:pt>
                <c:pt idx="185">
                  <c:v>2191.85</c:v>
                </c:pt>
                <c:pt idx="186">
                  <c:v>#N/A</c:v>
                </c:pt>
                <c:pt idx="187">
                  <c:v>#N/A</c:v>
                </c:pt>
                <c:pt idx="188">
                  <c:v>#N/A</c:v>
                </c:pt>
                <c:pt idx="189">
                  <c:v>#N/A</c:v>
                </c:pt>
                <c:pt idx="190">
                  <c:v>#N/A</c:v>
                </c:pt>
                <c:pt idx="191">
                  <c:v>#N/A</c:v>
                </c:pt>
                <c:pt idx="192">
                  <c:v>2211.69</c:v>
                </c:pt>
                <c:pt idx="193">
                  <c:v>#N/A</c:v>
                </c:pt>
                <c:pt idx="194">
                  <c:v>#N/A</c:v>
                </c:pt>
                <c:pt idx="195">
                  <c:v>#N/A</c:v>
                </c:pt>
                <c:pt idx="196">
                  <c:v>#N/A</c:v>
                </c:pt>
                <c:pt idx="197">
                  <c:v>#N/A</c:v>
                </c:pt>
                <c:pt idx="198">
                  <c:v>#N/A</c:v>
                </c:pt>
                <c:pt idx="199">
                  <c:v>2235.16</c:v>
                </c:pt>
                <c:pt idx="200">
                  <c:v>#N/A</c:v>
                </c:pt>
                <c:pt idx="201">
                  <c:v>#N/A</c:v>
                </c:pt>
                <c:pt idx="202">
                  <c:v>#N/A</c:v>
                </c:pt>
                <c:pt idx="203">
                  <c:v>#N/A</c:v>
                </c:pt>
                <c:pt idx="204">
                  <c:v>#N/A</c:v>
                </c:pt>
                <c:pt idx="205">
                  <c:v>#N/A</c:v>
                </c:pt>
                <c:pt idx="206">
                  <c:v>2233.9699999999998</c:v>
                </c:pt>
                <c:pt idx="207">
                  <c:v>#N/A</c:v>
                </c:pt>
                <c:pt idx="208">
                  <c:v>#N/A</c:v>
                </c:pt>
                <c:pt idx="209">
                  <c:v>#N/A</c:v>
                </c:pt>
                <c:pt idx="210">
                  <c:v>#N/A</c:v>
                </c:pt>
                <c:pt idx="211">
                  <c:v>#N/A</c:v>
                </c:pt>
                <c:pt idx="212">
                  <c:v>#N/A</c:v>
                </c:pt>
                <c:pt idx="213">
                  <c:v>2250.1</c:v>
                </c:pt>
                <c:pt idx="214">
                  <c:v>#N/A</c:v>
                </c:pt>
                <c:pt idx="215">
                  <c:v>#N/A</c:v>
                </c:pt>
                <c:pt idx="216">
                  <c:v>#N/A</c:v>
                </c:pt>
                <c:pt idx="217">
                  <c:v>#N/A</c:v>
                </c:pt>
                <c:pt idx="218">
                  <c:v>#N/A</c:v>
                </c:pt>
                <c:pt idx="219">
                  <c:v>#N/A</c:v>
                </c:pt>
                <c:pt idx="220">
                  <c:v>2280.16</c:v>
                </c:pt>
                <c:pt idx="221">
                  <c:v>#N/A</c:v>
                </c:pt>
                <c:pt idx="222">
                  <c:v>#N/A</c:v>
                </c:pt>
                <c:pt idx="223">
                  <c:v>#N/A</c:v>
                </c:pt>
                <c:pt idx="224">
                  <c:v>#N/A</c:v>
                </c:pt>
                <c:pt idx="225">
                  <c:v>#N/A</c:v>
                </c:pt>
                <c:pt idx="226">
                  <c:v>#N/A</c:v>
                </c:pt>
                <c:pt idx="227">
                  <c:v>2267.69</c:v>
                </c:pt>
                <c:pt idx="228">
                  <c:v>#N/A</c:v>
                </c:pt>
                <c:pt idx="229">
                  <c:v>#N/A</c:v>
                </c:pt>
                <c:pt idx="230">
                  <c:v>#N/A</c:v>
                </c:pt>
                <c:pt idx="231">
                  <c:v>#N/A</c:v>
                </c:pt>
                <c:pt idx="232">
                  <c:v>#N/A</c:v>
                </c:pt>
                <c:pt idx="233">
                  <c:v>#N/A</c:v>
                </c:pt>
                <c:pt idx="234">
                  <c:v>2272.91</c:v>
                </c:pt>
                <c:pt idx="235">
                  <c:v>#N/A</c:v>
                </c:pt>
                <c:pt idx="236">
                  <c:v>#N/A</c:v>
                </c:pt>
                <c:pt idx="237">
                  <c:v>#N/A</c:v>
                </c:pt>
                <c:pt idx="238">
                  <c:v>#N/A</c:v>
                </c:pt>
                <c:pt idx="239">
                  <c:v>#N/A</c:v>
                </c:pt>
                <c:pt idx="240">
                  <c:v>#N/A</c:v>
                </c:pt>
                <c:pt idx="241">
                  <c:v>2299.69</c:v>
                </c:pt>
                <c:pt idx="242">
                  <c:v>#N/A</c:v>
                </c:pt>
                <c:pt idx="243">
                  <c:v>#N/A</c:v>
                </c:pt>
                <c:pt idx="244">
                  <c:v>#N/A</c:v>
                </c:pt>
                <c:pt idx="245">
                  <c:v>#N/A</c:v>
                </c:pt>
                <c:pt idx="246">
                  <c:v>#N/A</c:v>
                </c:pt>
                <c:pt idx="247">
                  <c:v>#N/A</c:v>
                </c:pt>
                <c:pt idx="248">
                  <c:v>2304.4299999999998</c:v>
                </c:pt>
                <c:pt idx="249">
                  <c:v>#N/A</c:v>
                </c:pt>
                <c:pt idx="250">
                  <c:v>#N/A</c:v>
                </c:pt>
                <c:pt idx="251">
                  <c:v>#N/A</c:v>
                </c:pt>
                <c:pt idx="252">
                  <c:v>#N/A</c:v>
                </c:pt>
                <c:pt idx="253">
                  <c:v>#N/A</c:v>
                </c:pt>
                <c:pt idx="254">
                  <c:v>#N/A</c:v>
                </c:pt>
                <c:pt idx="255">
                  <c:v>2208.3000000000002</c:v>
                </c:pt>
                <c:pt idx="256">
                  <c:v>#N/A</c:v>
                </c:pt>
                <c:pt idx="257">
                  <c:v>#N/A</c:v>
                </c:pt>
                <c:pt idx="258">
                  <c:v>#N/A</c:v>
                </c:pt>
                <c:pt idx="259">
                  <c:v>#N/A</c:v>
                </c:pt>
                <c:pt idx="260">
                  <c:v>#N/A</c:v>
                </c:pt>
                <c:pt idx="261">
                  <c:v>#N/A</c:v>
                </c:pt>
                <c:pt idx="262">
                  <c:v>2237.1</c:v>
                </c:pt>
                <c:pt idx="263">
                  <c:v>#N/A</c:v>
                </c:pt>
                <c:pt idx="264">
                  <c:v>#N/A</c:v>
                </c:pt>
                <c:pt idx="265">
                  <c:v>#N/A</c:v>
                </c:pt>
                <c:pt idx="266">
                  <c:v>#N/A</c:v>
                </c:pt>
                <c:pt idx="267">
                  <c:v>#N/A</c:v>
                </c:pt>
                <c:pt idx="268">
                  <c:v>#N/A</c:v>
                </c:pt>
                <c:pt idx="269">
                  <c:v>2170.59</c:v>
                </c:pt>
                <c:pt idx="270">
                  <c:v>#N/A</c:v>
                </c:pt>
                <c:pt idx="271">
                  <c:v>#N/A</c:v>
                </c:pt>
                <c:pt idx="272">
                  <c:v>#N/A</c:v>
                </c:pt>
                <c:pt idx="273">
                  <c:v>#N/A</c:v>
                </c:pt>
                <c:pt idx="274">
                  <c:v>#N/A</c:v>
                </c:pt>
                <c:pt idx="275">
                  <c:v>#N/A</c:v>
                </c:pt>
                <c:pt idx="276">
                  <c:v>2165.1799999999998</c:v>
                </c:pt>
                <c:pt idx="277">
                  <c:v>#N/A</c:v>
                </c:pt>
                <c:pt idx="278">
                  <c:v>#N/A</c:v>
                </c:pt>
                <c:pt idx="279">
                  <c:v>#N/A</c:v>
                </c:pt>
                <c:pt idx="280">
                  <c:v>#N/A</c:v>
                </c:pt>
                <c:pt idx="281">
                  <c:v>#N/A</c:v>
                </c:pt>
                <c:pt idx="282">
                  <c:v>#N/A</c:v>
                </c:pt>
                <c:pt idx="283">
                  <c:v>2225.67</c:v>
                </c:pt>
                <c:pt idx="284">
                  <c:v>#N/A</c:v>
                </c:pt>
                <c:pt idx="285">
                  <c:v>#N/A</c:v>
                </c:pt>
                <c:pt idx="286">
                  <c:v>#N/A</c:v>
                </c:pt>
                <c:pt idx="287">
                  <c:v>#N/A</c:v>
                </c:pt>
                <c:pt idx="288">
                  <c:v>#N/A</c:v>
                </c:pt>
                <c:pt idx="289">
                  <c:v>#N/A</c:v>
                </c:pt>
                <c:pt idx="290">
                  <c:v>2232.08</c:v>
                </c:pt>
                <c:pt idx="291">
                  <c:v>#N/A</c:v>
                </c:pt>
                <c:pt idx="292">
                  <c:v>#N/A</c:v>
                </c:pt>
                <c:pt idx="293">
                  <c:v>#N/A</c:v>
                </c:pt>
                <c:pt idx="294">
                  <c:v>#N/A</c:v>
                </c:pt>
                <c:pt idx="295">
                  <c:v>#N/A</c:v>
                </c:pt>
                <c:pt idx="296">
                  <c:v>#N/A</c:v>
                </c:pt>
                <c:pt idx="297">
                  <c:v>2229.89</c:v>
                </c:pt>
                <c:pt idx="298">
                  <c:v>#N/A</c:v>
                </c:pt>
                <c:pt idx="299">
                  <c:v>#N/A</c:v>
                </c:pt>
                <c:pt idx="300">
                  <c:v>#N/A</c:v>
                </c:pt>
                <c:pt idx="301">
                  <c:v>#N/A</c:v>
                </c:pt>
                <c:pt idx="302">
                  <c:v>#N/A</c:v>
                </c:pt>
                <c:pt idx="303">
                  <c:v>#N/A</c:v>
                </c:pt>
                <c:pt idx="304">
                  <c:v>2160.9499999999998</c:v>
                </c:pt>
                <c:pt idx="305">
                  <c:v>#N/A</c:v>
                </c:pt>
                <c:pt idx="306">
                  <c:v>#N/A</c:v>
                </c:pt>
                <c:pt idx="307">
                  <c:v>#N/A</c:v>
                </c:pt>
                <c:pt idx="308">
                  <c:v>#N/A</c:v>
                </c:pt>
                <c:pt idx="309">
                  <c:v>#N/A</c:v>
                </c:pt>
                <c:pt idx="310">
                  <c:v>#N/A</c:v>
                </c:pt>
                <c:pt idx="311">
                  <c:v>2188.46</c:v>
                </c:pt>
                <c:pt idx="312">
                  <c:v>#N/A</c:v>
                </c:pt>
                <c:pt idx="313">
                  <c:v>#N/A</c:v>
                </c:pt>
                <c:pt idx="314">
                  <c:v>#N/A</c:v>
                </c:pt>
                <c:pt idx="315">
                  <c:v>#N/A</c:v>
                </c:pt>
                <c:pt idx="316">
                  <c:v>#N/A</c:v>
                </c:pt>
                <c:pt idx="317">
                  <c:v>#N/A</c:v>
                </c:pt>
                <c:pt idx="318">
                  <c:v>2263.16</c:v>
                </c:pt>
                <c:pt idx="319">
                  <c:v>#N/A</c:v>
                </c:pt>
                <c:pt idx="320">
                  <c:v>#N/A</c:v>
                </c:pt>
                <c:pt idx="321">
                  <c:v>#N/A</c:v>
                </c:pt>
                <c:pt idx="322">
                  <c:v>#N/A</c:v>
                </c:pt>
                <c:pt idx="323">
                  <c:v>#N/A</c:v>
                </c:pt>
                <c:pt idx="324">
                  <c:v>#N/A</c:v>
                </c:pt>
                <c:pt idx="325">
                  <c:v>2317.21</c:v>
                </c:pt>
                <c:pt idx="326">
                  <c:v>#N/A</c:v>
                </c:pt>
                <c:pt idx="327">
                  <c:v>#N/A</c:v>
                </c:pt>
                <c:pt idx="328">
                  <c:v>#N/A</c:v>
                </c:pt>
                <c:pt idx="329">
                  <c:v>#N/A</c:v>
                </c:pt>
                <c:pt idx="330">
                  <c:v>#N/A</c:v>
                </c:pt>
                <c:pt idx="331">
                  <c:v>#N/A</c:v>
                </c:pt>
                <c:pt idx="332">
                  <c:v>2406.48</c:v>
                </c:pt>
                <c:pt idx="333">
                  <c:v>#N/A</c:v>
                </c:pt>
                <c:pt idx="334">
                  <c:v>#N/A</c:v>
                </c:pt>
                <c:pt idx="335">
                  <c:v>#N/A</c:v>
                </c:pt>
                <c:pt idx="336">
                  <c:v>#N/A</c:v>
                </c:pt>
                <c:pt idx="337">
                  <c:v>#N/A</c:v>
                </c:pt>
                <c:pt idx="338">
                  <c:v>#N/A</c:v>
                </c:pt>
                <c:pt idx="339">
                  <c:v>2446.02</c:v>
                </c:pt>
                <c:pt idx="340">
                  <c:v>#N/A</c:v>
                </c:pt>
                <c:pt idx="341">
                  <c:v>#N/A</c:v>
                </c:pt>
                <c:pt idx="342">
                  <c:v>#N/A</c:v>
                </c:pt>
                <c:pt idx="343">
                  <c:v>#N/A</c:v>
                </c:pt>
                <c:pt idx="344">
                  <c:v>#N/A</c:v>
                </c:pt>
                <c:pt idx="345">
                  <c:v>#N/A</c:v>
                </c:pt>
                <c:pt idx="346">
                  <c:v>2513.1</c:v>
                </c:pt>
                <c:pt idx="347">
                  <c:v>#N/A</c:v>
                </c:pt>
                <c:pt idx="348">
                  <c:v>#N/A</c:v>
                </c:pt>
                <c:pt idx="349">
                  <c:v>#N/A</c:v>
                </c:pt>
                <c:pt idx="350">
                  <c:v>#N/A</c:v>
                </c:pt>
                <c:pt idx="351">
                  <c:v>#N/A</c:v>
                </c:pt>
                <c:pt idx="352">
                  <c:v>#N/A</c:v>
                </c:pt>
                <c:pt idx="353">
                  <c:v>2623.4</c:v>
                </c:pt>
                <c:pt idx="354">
                  <c:v>#N/A</c:v>
                </c:pt>
                <c:pt idx="355">
                  <c:v>#N/A</c:v>
                </c:pt>
                <c:pt idx="356">
                  <c:v>#N/A</c:v>
                </c:pt>
                <c:pt idx="357">
                  <c:v>#N/A</c:v>
                </c:pt>
                <c:pt idx="358">
                  <c:v>#N/A</c:v>
                </c:pt>
                <c:pt idx="359">
                  <c:v>#N/A</c:v>
                </c:pt>
                <c:pt idx="360">
                  <c:v>2604.1</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BBE7-4231-802D-5745BF1AEDDE}"/>
            </c:ext>
          </c:extLst>
        </c:ser>
        <c:ser>
          <c:idx val="1"/>
          <c:order val="2"/>
          <c:tx>
            <c:strRef>
              <c:f>南华!$J$1</c:f>
              <c:strCache>
                <c:ptCount val="1"/>
                <c:pt idx="0">
                  <c:v>2021</c:v>
                </c:pt>
              </c:strCache>
            </c:strRef>
          </c:tx>
          <c:spPr>
            <a:ln w="28575">
              <a:solidFill>
                <a:srgbClr val="BF5711"/>
              </a:solidFill>
              <a:prstDash val="solid"/>
            </a:ln>
          </c:spPr>
          <c:marker>
            <c:symbol val="none"/>
          </c:marker>
          <c:cat>
            <c:numRef>
              <c:f>南华!$G$2:$G$366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南华!$J$2:$J$366</c:f>
              <c:numCache>
                <c:formatCode>General</c:formatCode>
                <c:ptCount val="365"/>
                <c:pt idx="0">
                  <c:v>#N/A</c:v>
                </c:pt>
                <c:pt idx="1">
                  <c:v>2550.4899999999998</c:v>
                </c:pt>
                <c:pt idx="2">
                  <c:v>#N/A</c:v>
                </c:pt>
                <c:pt idx="3">
                  <c:v>#N/A</c:v>
                </c:pt>
                <c:pt idx="4">
                  <c:v>#N/A</c:v>
                </c:pt>
                <c:pt idx="5">
                  <c:v>#N/A</c:v>
                </c:pt>
                <c:pt idx="6">
                  <c:v>#N/A</c:v>
                </c:pt>
                <c:pt idx="7">
                  <c:v>#N/A</c:v>
                </c:pt>
                <c:pt idx="8">
                  <c:v>2690.36</c:v>
                </c:pt>
                <c:pt idx="9">
                  <c:v>#N/A</c:v>
                </c:pt>
                <c:pt idx="10">
                  <c:v>#N/A</c:v>
                </c:pt>
                <c:pt idx="11">
                  <c:v>#N/A</c:v>
                </c:pt>
                <c:pt idx="12">
                  <c:v>#N/A</c:v>
                </c:pt>
                <c:pt idx="13">
                  <c:v>#N/A</c:v>
                </c:pt>
                <c:pt idx="14">
                  <c:v>#N/A</c:v>
                </c:pt>
                <c:pt idx="15">
                  <c:v>2641.58</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BBE7-4231-802D-5745BF1AEDDE}"/>
            </c:ext>
          </c:extLst>
        </c:ser>
        <c:dLbls>
          <c:showLegendKey val="0"/>
          <c:showVal val="0"/>
          <c:showCatName val="0"/>
          <c:showSerName val="0"/>
          <c:showPercent val="0"/>
          <c:showBubbleSize val="0"/>
        </c:dLbls>
        <c:marker val="1"/>
        <c:smooth val="0"/>
        <c:axId val="299741952"/>
        <c:axId val="299743488"/>
      </c:lineChart>
      <c:dateAx>
        <c:axId val="299741952"/>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99743488"/>
        <c:crosses val="autoZero"/>
        <c:auto val="0"/>
        <c:lblOffset val="0"/>
        <c:baseTimeUnit val="days"/>
        <c:majorUnit val="1"/>
        <c:majorTimeUnit val="months"/>
      </c:dateAx>
      <c:valAx>
        <c:axId val="299743488"/>
        <c:scaling>
          <c:orientation val="minMax"/>
          <c:min val="170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99741952"/>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水泥!$H$1</c:f>
              <c:strCache>
                <c:ptCount val="1"/>
                <c:pt idx="0">
                  <c:v>2019</c:v>
                </c:pt>
              </c:strCache>
            </c:strRef>
          </c:tx>
          <c:spPr>
            <a:ln w="28575">
              <a:solidFill>
                <a:srgbClr val="E7E6E6">
                  <a:lumMod val="75000"/>
                </a:srgbClr>
              </a:solidFill>
              <a:prstDash val="solid"/>
            </a:ln>
          </c:spPr>
          <c:marker>
            <c:symbol val="none"/>
          </c:marker>
          <c:cat>
            <c:numRef>
              <c:f>水泥!$G$2:$G$366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水泥!$H$2:$H$366</c:f>
              <c:numCache>
                <c:formatCode>General</c:formatCode>
                <c:ptCount val="365"/>
                <c:pt idx="0">
                  <c:v>#N/A</c:v>
                </c:pt>
                <c:pt idx="1">
                  <c:v>161.68</c:v>
                </c:pt>
                <c:pt idx="2">
                  <c:v>161.56</c:v>
                </c:pt>
                <c:pt idx="3">
                  <c:v>161.36000000000001</c:v>
                </c:pt>
                <c:pt idx="4">
                  <c:v>#N/A</c:v>
                </c:pt>
                <c:pt idx="5">
                  <c:v>#N/A</c:v>
                </c:pt>
                <c:pt idx="6">
                  <c:v>156.93</c:v>
                </c:pt>
                <c:pt idx="7">
                  <c:v>155.94999999999999</c:v>
                </c:pt>
                <c:pt idx="8">
                  <c:v>155.59</c:v>
                </c:pt>
                <c:pt idx="9">
                  <c:v>155.55000000000001</c:v>
                </c:pt>
                <c:pt idx="10">
                  <c:v>155.54</c:v>
                </c:pt>
                <c:pt idx="11">
                  <c:v>#N/A</c:v>
                </c:pt>
                <c:pt idx="12">
                  <c:v>#N/A</c:v>
                </c:pt>
                <c:pt idx="13">
                  <c:v>155.22999999999999</c:v>
                </c:pt>
                <c:pt idx="14">
                  <c:v>155.13999999999999</c:v>
                </c:pt>
                <c:pt idx="15">
                  <c:v>154.21</c:v>
                </c:pt>
                <c:pt idx="16">
                  <c:v>153.81</c:v>
                </c:pt>
                <c:pt idx="17">
                  <c:v>153.62</c:v>
                </c:pt>
                <c:pt idx="18">
                  <c:v>#N/A</c:v>
                </c:pt>
                <c:pt idx="19">
                  <c:v>#N/A</c:v>
                </c:pt>
                <c:pt idx="20">
                  <c:v>153.5</c:v>
                </c:pt>
                <c:pt idx="21">
                  <c:v>153.5</c:v>
                </c:pt>
                <c:pt idx="22">
                  <c:v>153.34</c:v>
                </c:pt>
                <c:pt idx="23">
                  <c:v>153.30000000000001</c:v>
                </c:pt>
                <c:pt idx="24">
                  <c:v>153.29</c:v>
                </c:pt>
                <c:pt idx="25">
                  <c:v>#N/A</c:v>
                </c:pt>
                <c:pt idx="26">
                  <c:v>#N/A</c:v>
                </c:pt>
                <c:pt idx="27">
                  <c:v>153.26</c:v>
                </c:pt>
                <c:pt idx="28">
                  <c:v>152.41</c:v>
                </c:pt>
                <c:pt idx="29">
                  <c:v>152.38999999999999</c:v>
                </c:pt>
                <c:pt idx="30">
                  <c:v>152.38999999999999</c:v>
                </c:pt>
                <c:pt idx="31">
                  <c:v>151.9</c:v>
                </c:pt>
                <c:pt idx="32">
                  <c:v>#N/A</c:v>
                </c:pt>
                <c:pt idx="33">
                  <c:v>#N/A</c:v>
                </c:pt>
                <c:pt idx="34">
                  <c:v>#N/A</c:v>
                </c:pt>
                <c:pt idx="35">
                  <c:v>#N/A</c:v>
                </c:pt>
                <c:pt idx="36">
                  <c:v>#N/A</c:v>
                </c:pt>
                <c:pt idx="37">
                  <c:v>#N/A</c:v>
                </c:pt>
                <c:pt idx="38">
                  <c:v>#N/A</c:v>
                </c:pt>
                <c:pt idx="39">
                  <c:v>#N/A</c:v>
                </c:pt>
                <c:pt idx="40">
                  <c:v>#N/A</c:v>
                </c:pt>
                <c:pt idx="41">
                  <c:v>#N/A</c:v>
                </c:pt>
                <c:pt idx="42">
                  <c:v>151.87</c:v>
                </c:pt>
                <c:pt idx="43">
                  <c:v>151.84</c:v>
                </c:pt>
                <c:pt idx="44">
                  <c:v>151.84</c:v>
                </c:pt>
                <c:pt idx="45">
                  <c:v>151.84</c:v>
                </c:pt>
                <c:pt idx="46">
                  <c:v>#N/A</c:v>
                </c:pt>
                <c:pt idx="47">
                  <c:v>#N/A</c:v>
                </c:pt>
                <c:pt idx="48">
                  <c:v>151.84</c:v>
                </c:pt>
                <c:pt idx="49">
                  <c:v>150.71</c:v>
                </c:pt>
                <c:pt idx="50">
                  <c:v>149.51</c:v>
                </c:pt>
                <c:pt idx="51">
                  <c:v>149.37</c:v>
                </c:pt>
                <c:pt idx="52">
                  <c:v>148.58000000000001</c:v>
                </c:pt>
                <c:pt idx="53">
                  <c:v>#N/A</c:v>
                </c:pt>
                <c:pt idx="54">
                  <c:v>#N/A</c:v>
                </c:pt>
                <c:pt idx="55">
                  <c:v>148.32</c:v>
                </c:pt>
                <c:pt idx="56">
                  <c:v>147.97</c:v>
                </c:pt>
                <c:pt idx="57">
                  <c:v>147.58000000000001</c:v>
                </c:pt>
                <c:pt idx="58">
                  <c:v>147.47999999999999</c:v>
                </c:pt>
                <c:pt idx="59">
                  <c:v>147.27000000000001</c:v>
                </c:pt>
                <c:pt idx="60">
                  <c:v>#N/A</c:v>
                </c:pt>
                <c:pt idx="61">
                  <c:v>#N/A</c:v>
                </c:pt>
                <c:pt idx="62">
                  <c:v>147.03</c:v>
                </c:pt>
                <c:pt idx="63">
                  <c:v>146.94</c:v>
                </c:pt>
                <c:pt idx="64">
                  <c:v>146.94</c:v>
                </c:pt>
                <c:pt idx="65">
                  <c:v>146.59</c:v>
                </c:pt>
                <c:pt idx="66">
                  <c:v>146.37</c:v>
                </c:pt>
                <c:pt idx="67">
                  <c:v>#N/A</c:v>
                </c:pt>
                <c:pt idx="68">
                  <c:v>#N/A</c:v>
                </c:pt>
                <c:pt idx="69">
                  <c:v>146.31</c:v>
                </c:pt>
                <c:pt idx="70">
                  <c:v>146.02000000000001</c:v>
                </c:pt>
                <c:pt idx="71">
                  <c:v>145.69999999999999</c:v>
                </c:pt>
                <c:pt idx="72">
                  <c:v>145.4</c:v>
                </c:pt>
                <c:pt idx="73">
                  <c:v>145.09</c:v>
                </c:pt>
                <c:pt idx="74">
                  <c:v>#N/A</c:v>
                </c:pt>
                <c:pt idx="75">
                  <c:v>#N/A</c:v>
                </c:pt>
                <c:pt idx="76">
                  <c:v>145.1</c:v>
                </c:pt>
                <c:pt idx="77">
                  <c:v>145.02000000000001</c:v>
                </c:pt>
                <c:pt idx="78">
                  <c:v>144.99</c:v>
                </c:pt>
                <c:pt idx="79">
                  <c:v>145.01</c:v>
                </c:pt>
                <c:pt idx="80">
                  <c:v>145.22</c:v>
                </c:pt>
                <c:pt idx="81">
                  <c:v>#N/A</c:v>
                </c:pt>
                <c:pt idx="82">
                  <c:v>#N/A</c:v>
                </c:pt>
                <c:pt idx="83">
                  <c:v>145.44999999999999</c:v>
                </c:pt>
                <c:pt idx="84">
                  <c:v>145.47999999999999</c:v>
                </c:pt>
                <c:pt idx="85">
                  <c:v>146.15</c:v>
                </c:pt>
                <c:pt idx="86">
                  <c:v>146.59</c:v>
                </c:pt>
                <c:pt idx="87">
                  <c:v>146.71</c:v>
                </c:pt>
                <c:pt idx="88">
                  <c:v>#N/A</c:v>
                </c:pt>
                <c:pt idx="89">
                  <c:v>#N/A</c:v>
                </c:pt>
                <c:pt idx="90">
                  <c:v>147.31</c:v>
                </c:pt>
                <c:pt idx="91">
                  <c:v>147.4</c:v>
                </c:pt>
                <c:pt idx="92">
                  <c:v>147.35</c:v>
                </c:pt>
                <c:pt idx="93">
                  <c:v>147.62</c:v>
                </c:pt>
                <c:pt idx="94">
                  <c:v>#N/A</c:v>
                </c:pt>
                <c:pt idx="95">
                  <c:v>#N/A</c:v>
                </c:pt>
                <c:pt idx="96">
                  <c:v>#N/A</c:v>
                </c:pt>
                <c:pt idx="97">
                  <c:v>148.69999999999999</c:v>
                </c:pt>
                <c:pt idx="98">
                  <c:v>148.72</c:v>
                </c:pt>
                <c:pt idx="99">
                  <c:v>148.91999999999999</c:v>
                </c:pt>
                <c:pt idx="100">
                  <c:v>148.91999999999999</c:v>
                </c:pt>
                <c:pt idx="101">
                  <c:v>149.02000000000001</c:v>
                </c:pt>
                <c:pt idx="102">
                  <c:v>#N/A</c:v>
                </c:pt>
                <c:pt idx="103">
                  <c:v>#N/A</c:v>
                </c:pt>
                <c:pt idx="104">
                  <c:v>149.29</c:v>
                </c:pt>
                <c:pt idx="105">
                  <c:v>149.32</c:v>
                </c:pt>
                <c:pt idx="106">
                  <c:v>149.29</c:v>
                </c:pt>
                <c:pt idx="107">
                  <c:v>149.26</c:v>
                </c:pt>
                <c:pt idx="108">
                  <c:v>149.30000000000001</c:v>
                </c:pt>
                <c:pt idx="109">
                  <c:v>#N/A</c:v>
                </c:pt>
                <c:pt idx="110">
                  <c:v>#N/A</c:v>
                </c:pt>
                <c:pt idx="111">
                  <c:v>149.59</c:v>
                </c:pt>
                <c:pt idx="112">
                  <c:v>149.65</c:v>
                </c:pt>
                <c:pt idx="113">
                  <c:v>149.58000000000001</c:v>
                </c:pt>
                <c:pt idx="114">
                  <c:v>149.57</c:v>
                </c:pt>
                <c:pt idx="115">
                  <c:v>149.57</c:v>
                </c:pt>
                <c:pt idx="116">
                  <c:v>#N/A</c:v>
                </c:pt>
                <c:pt idx="117">
                  <c:v>#N/A</c:v>
                </c:pt>
                <c:pt idx="118">
                  <c:v>149.66999999999999</c:v>
                </c:pt>
                <c:pt idx="119">
                  <c:v>149.66999999999999</c:v>
                </c:pt>
                <c:pt idx="120">
                  <c:v>#N/A</c:v>
                </c:pt>
                <c:pt idx="121">
                  <c:v>#N/A</c:v>
                </c:pt>
                <c:pt idx="122">
                  <c:v>#N/A</c:v>
                </c:pt>
                <c:pt idx="123">
                  <c:v>#N/A</c:v>
                </c:pt>
                <c:pt idx="124">
                  <c:v>#N/A</c:v>
                </c:pt>
                <c:pt idx="125">
                  <c:v>149.93</c:v>
                </c:pt>
                <c:pt idx="126">
                  <c:v>149.97</c:v>
                </c:pt>
                <c:pt idx="127">
                  <c:v>149.97999999999999</c:v>
                </c:pt>
                <c:pt idx="128">
                  <c:v>150.03</c:v>
                </c:pt>
                <c:pt idx="129">
                  <c:v>149.96</c:v>
                </c:pt>
                <c:pt idx="130">
                  <c:v>#N/A</c:v>
                </c:pt>
                <c:pt idx="131">
                  <c:v>#N/A</c:v>
                </c:pt>
                <c:pt idx="132">
                  <c:v>149.97</c:v>
                </c:pt>
                <c:pt idx="133">
                  <c:v>150.22999999999999</c:v>
                </c:pt>
                <c:pt idx="134">
                  <c:v>150.37</c:v>
                </c:pt>
                <c:pt idx="135">
                  <c:v>150.38999999999999</c:v>
                </c:pt>
                <c:pt idx="136">
                  <c:v>150.37</c:v>
                </c:pt>
                <c:pt idx="137">
                  <c:v>#N/A</c:v>
                </c:pt>
                <c:pt idx="138">
                  <c:v>#N/A</c:v>
                </c:pt>
                <c:pt idx="139">
                  <c:v>150.37</c:v>
                </c:pt>
                <c:pt idx="140">
                  <c:v>150.37</c:v>
                </c:pt>
                <c:pt idx="141">
                  <c:v>150.36000000000001</c:v>
                </c:pt>
                <c:pt idx="142">
                  <c:v>150.41</c:v>
                </c:pt>
                <c:pt idx="143">
                  <c:v>150.38</c:v>
                </c:pt>
                <c:pt idx="144">
                  <c:v>#N/A</c:v>
                </c:pt>
                <c:pt idx="145">
                  <c:v>#N/A</c:v>
                </c:pt>
                <c:pt idx="146">
                  <c:v>150.44</c:v>
                </c:pt>
                <c:pt idx="147">
                  <c:v>150.44</c:v>
                </c:pt>
                <c:pt idx="148">
                  <c:v>150.34</c:v>
                </c:pt>
                <c:pt idx="149">
                  <c:v>150.34</c:v>
                </c:pt>
                <c:pt idx="150">
                  <c:v>150.36000000000001</c:v>
                </c:pt>
                <c:pt idx="151">
                  <c:v>#N/A</c:v>
                </c:pt>
                <c:pt idx="152">
                  <c:v>#N/A</c:v>
                </c:pt>
                <c:pt idx="153">
                  <c:v>150.37</c:v>
                </c:pt>
                <c:pt idx="154">
                  <c:v>150.36000000000001</c:v>
                </c:pt>
                <c:pt idx="155">
                  <c:v>150.35</c:v>
                </c:pt>
                <c:pt idx="156">
                  <c:v>150.21</c:v>
                </c:pt>
                <c:pt idx="157">
                  <c:v>#N/A</c:v>
                </c:pt>
                <c:pt idx="158">
                  <c:v>#N/A</c:v>
                </c:pt>
                <c:pt idx="159">
                  <c:v>#N/A</c:v>
                </c:pt>
                <c:pt idx="160">
                  <c:v>149.63</c:v>
                </c:pt>
                <c:pt idx="161">
                  <c:v>149.34</c:v>
                </c:pt>
                <c:pt idx="162">
                  <c:v>149.13</c:v>
                </c:pt>
                <c:pt idx="163">
                  <c:v>148.61000000000001</c:v>
                </c:pt>
                <c:pt idx="164">
                  <c:v>148.54</c:v>
                </c:pt>
                <c:pt idx="165">
                  <c:v>#N/A</c:v>
                </c:pt>
                <c:pt idx="166">
                  <c:v>#N/A</c:v>
                </c:pt>
                <c:pt idx="167">
                  <c:v>148.65</c:v>
                </c:pt>
                <c:pt idx="168">
                  <c:v>148.63999999999999</c:v>
                </c:pt>
                <c:pt idx="169">
                  <c:v>148.62</c:v>
                </c:pt>
                <c:pt idx="170">
                  <c:v>148.13</c:v>
                </c:pt>
                <c:pt idx="171">
                  <c:v>148.03</c:v>
                </c:pt>
                <c:pt idx="172">
                  <c:v>#N/A</c:v>
                </c:pt>
                <c:pt idx="173">
                  <c:v>#N/A</c:v>
                </c:pt>
                <c:pt idx="174">
                  <c:v>147.75</c:v>
                </c:pt>
                <c:pt idx="175">
                  <c:v>147.44999999999999</c:v>
                </c:pt>
                <c:pt idx="176">
                  <c:v>147.46</c:v>
                </c:pt>
                <c:pt idx="177">
                  <c:v>147.33000000000001</c:v>
                </c:pt>
                <c:pt idx="178">
                  <c:v>146.99</c:v>
                </c:pt>
                <c:pt idx="179">
                  <c:v>#N/A</c:v>
                </c:pt>
                <c:pt idx="180">
                  <c:v>#N/A</c:v>
                </c:pt>
                <c:pt idx="181">
                  <c:v>146.87</c:v>
                </c:pt>
                <c:pt idx="182">
                  <c:v>146.84</c:v>
                </c:pt>
                <c:pt idx="183">
                  <c:v>146.80000000000001</c:v>
                </c:pt>
                <c:pt idx="184">
                  <c:v>146.87</c:v>
                </c:pt>
                <c:pt idx="185">
                  <c:v>146.86000000000001</c:v>
                </c:pt>
                <c:pt idx="186">
                  <c:v>#N/A</c:v>
                </c:pt>
                <c:pt idx="187">
                  <c:v>#N/A</c:v>
                </c:pt>
                <c:pt idx="188">
                  <c:v>146.69999999999999</c:v>
                </c:pt>
                <c:pt idx="189">
                  <c:v>146.38999999999999</c:v>
                </c:pt>
                <c:pt idx="190">
                  <c:v>146.35</c:v>
                </c:pt>
                <c:pt idx="191">
                  <c:v>146.1</c:v>
                </c:pt>
                <c:pt idx="192">
                  <c:v>145.56</c:v>
                </c:pt>
                <c:pt idx="193">
                  <c:v>#N/A</c:v>
                </c:pt>
                <c:pt idx="194">
                  <c:v>#N/A</c:v>
                </c:pt>
                <c:pt idx="195">
                  <c:v>145.41999999999999</c:v>
                </c:pt>
                <c:pt idx="196">
                  <c:v>145.28</c:v>
                </c:pt>
                <c:pt idx="197">
                  <c:v>145.15</c:v>
                </c:pt>
                <c:pt idx="198">
                  <c:v>145.13999999999999</c:v>
                </c:pt>
                <c:pt idx="199">
                  <c:v>144.76</c:v>
                </c:pt>
                <c:pt idx="200">
                  <c:v>#N/A</c:v>
                </c:pt>
                <c:pt idx="201">
                  <c:v>#N/A</c:v>
                </c:pt>
                <c:pt idx="202">
                  <c:v>144.69</c:v>
                </c:pt>
                <c:pt idx="203">
                  <c:v>144.55000000000001</c:v>
                </c:pt>
                <c:pt idx="204">
                  <c:v>144.58000000000001</c:v>
                </c:pt>
                <c:pt idx="205">
                  <c:v>144.51</c:v>
                </c:pt>
                <c:pt idx="206">
                  <c:v>144.37</c:v>
                </c:pt>
                <c:pt idx="207">
                  <c:v>#N/A</c:v>
                </c:pt>
                <c:pt idx="208">
                  <c:v>#N/A</c:v>
                </c:pt>
                <c:pt idx="209">
                  <c:v>144.46</c:v>
                </c:pt>
                <c:pt idx="210">
                  <c:v>144.41</c:v>
                </c:pt>
                <c:pt idx="211">
                  <c:v>144.25</c:v>
                </c:pt>
                <c:pt idx="212">
                  <c:v>144.25</c:v>
                </c:pt>
                <c:pt idx="213">
                  <c:v>144.22999999999999</c:v>
                </c:pt>
                <c:pt idx="214">
                  <c:v>#N/A</c:v>
                </c:pt>
                <c:pt idx="215">
                  <c:v>#N/A</c:v>
                </c:pt>
                <c:pt idx="216">
                  <c:v>144.1</c:v>
                </c:pt>
                <c:pt idx="217">
                  <c:v>144.1</c:v>
                </c:pt>
                <c:pt idx="218">
                  <c:v>143.91999999999999</c:v>
                </c:pt>
                <c:pt idx="219">
                  <c:v>143.96</c:v>
                </c:pt>
                <c:pt idx="220">
                  <c:v>143.91</c:v>
                </c:pt>
                <c:pt idx="221">
                  <c:v>#N/A</c:v>
                </c:pt>
                <c:pt idx="222">
                  <c:v>#N/A</c:v>
                </c:pt>
                <c:pt idx="223">
                  <c:v>143.86000000000001</c:v>
                </c:pt>
                <c:pt idx="224">
                  <c:v>143.81</c:v>
                </c:pt>
                <c:pt idx="225">
                  <c:v>143.72999999999999</c:v>
                </c:pt>
                <c:pt idx="226">
                  <c:v>143.71</c:v>
                </c:pt>
                <c:pt idx="227">
                  <c:v>143.65</c:v>
                </c:pt>
                <c:pt idx="228">
                  <c:v>#N/A</c:v>
                </c:pt>
                <c:pt idx="229">
                  <c:v>#N/A</c:v>
                </c:pt>
                <c:pt idx="230">
                  <c:v>143.81</c:v>
                </c:pt>
                <c:pt idx="231">
                  <c:v>143.88999999999999</c:v>
                </c:pt>
                <c:pt idx="232">
                  <c:v>144.06</c:v>
                </c:pt>
                <c:pt idx="233">
                  <c:v>144.04</c:v>
                </c:pt>
                <c:pt idx="234">
                  <c:v>144.07</c:v>
                </c:pt>
                <c:pt idx="235">
                  <c:v>#N/A</c:v>
                </c:pt>
                <c:pt idx="236">
                  <c:v>#N/A</c:v>
                </c:pt>
                <c:pt idx="237">
                  <c:v>144.6</c:v>
                </c:pt>
                <c:pt idx="238">
                  <c:v>144.97</c:v>
                </c:pt>
                <c:pt idx="239">
                  <c:v>145.01</c:v>
                </c:pt>
                <c:pt idx="240">
                  <c:v>145.4</c:v>
                </c:pt>
                <c:pt idx="241">
                  <c:v>145.63999999999999</c:v>
                </c:pt>
                <c:pt idx="242">
                  <c:v>#N/A</c:v>
                </c:pt>
                <c:pt idx="243">
                  <c:v>#N/A</c:v>
                </c:pt>
                <c:pt idx="244">
                  <c:v>146.08000000000001</c:v>
                </c:pt>
                <c:pt idx="245">
                  <c:v>146.16999999999999</c:v>
                </c:pt>
                <c:pt idx="246">
                  <c:v>146.16999999999999</c:v>
                </c:pt>
                <c:pt idx="247">
                  <c:v>146.07</c:v>
                </c:pt>
                <c:pt idx="248">
                  <c:v>146.19</c:v>
                </c:pt>
                <c:pt idx="249">
                  <c:v>#N/A</c:v>
                </c:pt>
                <c:pt idx="250">
                  <c:v>#N/A</c:v>
                </c:pt>
                <c:pt idx="251">
                  <c:v>146.57</c:v>
                </c:pt>
                <c:pt idx="252">
                  <c:v>146.62</c:v>
                </c:pt>
                <c:pt idx="253">
                  <c:v>146.71</c:v>
                </c:pt>
                <c:pt idx="254">
                  <c:v>146.65</c:v>
                </c:pt>
                <c:pt idx="255">
                  <c:v>#N/A</c:v>
                </c:pt>
                <c:pt idx="256">
                  <c:v>#N/A</c:v>
                </c:pt>
                <c:pt idx="257">
                  <c:v>#N/A</c:v>
                </c:pt>
                <c:pt idx="258">
                  <c:v>147</c:v>
                </c:pt>
                <c:pt idx="259">
                  <c:v>147.12</c:v>
                </c:pt>
                <c:pt idx="260">
                  <c:v>147.63999999999999</c:v>
                </c:pt>
                <c:pt idx="261">
                  <c:v>147.69</c:v>
                </c:pt>
                <c:pt idx="262">
                  <c:v>148.62</c:v>
                </c:pt>
                <c:pt idx="263">
                  <c:v>#N/A</c:v>
                </c:pt>
                <c:pt idx="264">
                  <c:v>#N/A</c:v>
                </c:pt>
                <c:pt idx="265">
                  <c:v>149.29</c:v>
                </c:pt>
                <c:pt idx="266">
                  <c:v>149.30000000000001</c:v>
                </c:pt>
                <c:pt idx="267">
                  <c:v>149.6</c:v>
                </c:pt>
                <c:pt idx="268">
                  <c:v>149.58000000000001</c:v>
                </c:pt>
                <c:pt idx="269">
                  <c:v>149.91</c:v>
                </c:pt>
                <c:pt idx="270">
                  <c:v>#N/A</c:v>
                </c:pt>
                <c:pt idx="271">
                  <c:v>#N/A</c:v>
                </c:pt>
                <c:pt idx="272">
                  <c:v>150.08000000000001</c:v>
                </c:pt>
                <c:pt idx="273">
                  <c:v>#N/A</c:v>
                </c:pt>
                <c:pt idx="274">
                  <c:v>#N/A</c:v>
                </c:pt>
                <c:pt idx="275">
                  <c:v>#N/A</c:v>
                </c:pt>
                <c:pt idx="276">
                  <c:v>#N/A</c:v>
                </c:pt>
                <c:pt idx="277">
                  <c:v>#N/A</c:v>
                </c:pt>
                <c:pt idx="278">
                  <c:v>#N/A</c:v>
                </c:pt>
                <c:pt idx="279">
                  <c:v>#N/A</c:v>
                </c:pt>
                <c:pt idx="280">
                  <c:v>150.53</c:v>
                </c:pt>
                <c:pt idx="281">
                  <c:v>150.69999999999999</c:v>
                </c:pt>
                <c:pt idx="282">
                  <c:v>150.74</c:v>
                </c:pt>
                <c:pt idx="283">
                  <c:v>151.22999999999999</c:v>
                </c:pt>
                <c:pt idx="284">
                  <c:v>#N/A</c:v>
                </c:pt>
                <c:pt idx="285">
                  <c:v>#N/A</c:v>
                </c:pt>
                <c:pt idx="286">
                  <c:v>151.13</c:v>
                </c:pt>
                <c:pt idx="287">
                  <c:v>151.13999999999999</c:v>
                </c:pt>
                <c:pt idx="288">
                  <c:v>151.47</c:v>
                </c:pt>
                <c:pt idx="289">
                  <c:v>151.56</c:v>
                </c:pt>
                <c:pt idx="290">
                  <c:v>151.44</c:v>
                </c:pt>
                <c:pt idx="291">
                  <c:v>#N/A</c:v>
                </c:pt>
                <c:pt idx="292">
                  <c:v>#N/A</c:v>
                </c:pt>
                <c:pt idx="293">
                  <c:v>151.46</c:v>
                </c:pt>
                <c:pt idx="294">
                  <c:v>151.71</c:v>
                </c:pt>
                <c:pt idx="295">
                  <c:v>151.9</c:v>
                </c:pt>
                <c:pt idx="296">
                  <c:v>151.91999999999999</c:v>
                </c:pt>
                <c:pt idx="297">
                  <c:v>151.97999999999999</c:v>
                </c:pt>
                <c:pt idx="298">
                  <c:v>#N/A</c:v>
                </c:pt>
                <c:pt idx="299">
                  <c:v>#N/A</c:v>
                </c:pt>
                <c:pt idx="300">
                  <c:v>152.04</c:v>
                </c:pt>
                <c:pt idx="301">
                  <c:v>152.79</c:v>
                </c:pt>
                <c:pt idx="302">
                  <c:v>152.84</c:v>
                </c:pt>
                <c:pt idx="303">
                  <c:v>153.01</c:v>
                </c:pt>
                <c:pt idx="304">
                  <c:v>153.46</c:v>
                </c:pt>
                <c:pt idx="305">
                  <c:v>#N/A</c:v>
                </c:pt>
                <c:pt idx="306">
                  <c:v>#N/A</c:v>
                </c:pt>
                <c:pt idx="307">
                  <c:v>153.97</c:v>
                </c:pt>
                <c:pt idx="308">
                  <c:v>154.38</c:v>
                </c:pt>
                <c:pt idx="309">
                  <c:v>154.71</c:v>
                </c:pt>
                <c:pt idx="310">
                  <c:v>155.13</c:v>
                </c:pt>
                <c:pt idx="311">
                  <c:v>155.78</c:v>
                </c:pt>
                <c:pt idx="312">
                  <c:v>#N/A</c:v>
                </c:pt>
                <c:pt idx="313">
                  <c:v>#N/A</c:v>
                </c:pt>
                <c:pt idx="314">
                  <c:v>156.93</c:v>
                </c:pt>
                <c:pt idx="315">
                  <c:v>157.09</c:v>
                </c:pt>
                <c:pt idx="316">
                  <c:v>157.61000000000001</c:v>
                </c:pt>
                <c:pt idx="317">
                  <c:v>158.09</c:v>
                </c:pt>
                <c:pt idx="318">
                  <c:v>159.01</c:v>
                </c:pt>
                <c:pt idx="319">
                  <c:v>#N/A</c:v>
                </c:pt>
                <c:pt idx="320">
                  <c:v>#N/A</c:v>
                </c:pt>
                <c:pt idx="321">
                  <c:v>160.22</c:v>
                </c:pt>
                <c:pt idx="322">
                  <c:v>161</c:v>
                </c:pt>
                <c:pt idx="323">
                  <c:v>161.77000000000001</c:v>
                </c:pt>
                <c:pt idx="324">
                  <c:v>162.05000000000001</c:v>
                </c:pt>
                <c:pt idx="325">
                  <c:v>162.41</c:v>
                </c:pt>
                <c:pt idx="326">
                  <c:v>#N/A</c:v>
                </c:pt>
                <c:pt idx="327">
                  <c:v>#N/A</c:v>
                </c:pt>
                <c:pt idx="328">
                  <c:v>163.15</c:v>
                </c:pt>
                <c:pt idx="329">
                  <c:v>163.21</c:v>
                </c:pt>
                <c:pt idx="330">
                  <c:v>163.89</c:v>
                </c:pt>
                <c:pt idx="331">
                  <c:v>163.9</c:v>
                </c:pt>
                <c:pt idx="332">
                  <c:v>163.91</c:v>
                </c:pt>
                <c:pt idx="333">
                  <c:v>#N/A</c:v>
                </c:pt>
                <c:pt idx="334">
                  <c:v>#N/A</c:v>
                </c:pt>
                <c:pt idx="335">
                  <c:v>164.82</c:v>
                </c:pt>
                <c:pt idx="336">
                  <c:v>164.94</c:v>
                </c:pt>
                <c:pt idx="337">
                  <c:v>165.11</c:v>
                </c:pt>
                <c:pt idx="338">
                  <c:v>165.55</c:v>
                </c:pt>
                <c:pt idx="339">
                  <c:v>165.67</c:v>
                </c:pt>
                <c:pt idx="340">
                  <c:v>#N/A</c:v>
                </c:pt>
                <c:pt idx="341">
                  <c:v>#N/A</c:v>
                </c:pt>
                <c:pt idx="342">
                  <c:v>165.76</c:v>
                </c:pt>
                <c:pt idx="343">
                  <c:v>165.73</c:v>
                </c:pt>
                <c:pt idx="344">
                  <c:v>165.81</c:v>
                </c:pt>
                <c:pt idx="345">
                  <c:v>166.13</c:v>
                </c:pt>
                <c:pt idx="346">
                  <c:v>166.06</c:v>
                </c:pt>
                <c:pt idx="347">
                  <c:v>#N/A</c:v>
                </c:pt>
                <c:pt idx="348">
                  <c:v>#N/A</c:v>
                </c:pt>
                <c:pt idx="349">
                  <c:v>166.26</c:v>
                </c:pt>
                <c:pt idx="350">
                  <c:v>166.33</c:v>
                </c:pt>
                <c:pt idx="351">
                  <c:v>166.28</c:v>
                </c:pt>
                <c:pt idx="352">
                  <c:v>166.43</c:v>
                </c:pt>
                <c:pt idx="353">
                  <c:v>166.46</c:v>
                </c:pt>
                <c:pt idx="354">
                  <c:v>#N/A</c:v>
                </c:pt>
                <c:pt idx="355">
                  <c:v>#N/A</c:v>
                </c:pt>
                <c:pt idx="356">
                  <c:v>166.45</c:v>
                </c:pt>
                <c:pt idx="357">
                  <c:v>166.44</c:v>
                </c:pt>
                <c:pt idx="358">
                  <c:v>166.39</c:v>
                </c:pt>
                <c:pt idx="359">
                  <c:v>166.4</c:v>
                </c:pt>
                <c:pt idx="360">
                  <c:v>166.44</c:v>
                </c:pt>
                <c:pt idx="361">
                  <c:v>#N/A</c:v>
                </c:pt>
                <c:pt idx="362">
                  <c:v>#N/A</c:v>
                </c:pt>
                <c:pt idx="363">
                  <c:v>166.44</c:v>
                </c:pt>
                <c:pt idx="364">
                  <c:v>166.44</c:v>
                </c:pt>
              </c:numCache>
            </c:numRef>
          </c:val>
          <c:smooth val="1"/>
          <c:extLst xmlns:c16r2="http://schemas.microsoft.com/office/drawing/2015/06/chart">
            <c:ext xmlns:c16="http://schemas.microsoft.com/office/drawing/2014/chart" uri="{C3380CC4-5D6E-409C-BE32-E72D297353CC}">
              <c16:uniqueId val="{00000000-E94A-465E-9387-C10A3CDCD3BB}"/>
            </c:ext>
          </c:extLst>
        </c:ser>
        <c:ser>
          <c:idx val="2"/>
          <c:order val="1"/>
          <c:tx>
            <c:strRef>
              <c:f>水泥!$I$1</c:f>
              <c:strCache>
                <c:ptCount val="1"/>
                <c:pt idx="0">
                  <c:v>2020</c:v>
                </c:pt>
              </c:strCache>
            </c:strRef>
          </c:tx>
          <c:spPr>
            <a:ln w="28575">
              <a:solidFill>
                <a:srgbClr val="F8CBAD"/>
              </a:solidFill>
              <a:prstDash val="solid"/>
            </a:ln>
          </c:spPr>
          <c:marker>
            <c:symbol val="none"/>
          </c:marker>
          <c:cat>
            <c:numRef>
              <c:f>水泥!$G$2:$G$366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水泥!$I$2:$I$366</c:f>
              <c:numCache>
                <c:formatCode>General</c:formatCode>
                <c:ptCount val="365"/>
                <c:pt idx="0">
                  <c:v>#N/A</c:v>
                </c:pt>
                <c:pt idx="1">
                  <c:v>166.36</c:v>
                </c:pt>
                <c:pt idx="2">
                  <c:v>165.91</c:v>
                </c:pt>
                <c:pt idx="3">
                  <c:v>#N/A</c:v>
                </c:pt>
                <c:pt idx="4">
                  <c:v>#N/A</c:v>
                </c:pt>
                <c:pt idx="5">
                  <c:v>165.96</c:v>
                </c:pt>
                <c:pt idx="6">
                  <c:v>165.81</c:v>
                </c:pt>
                <c:pt idx="7">
                  <c:v>165.67</c:v>
                </c:pt>
                <c:pt idx="8">
                  <c:v>165.57</c:v>
                </c:pt>
                <c:pt idx="9">
                  <c:v>165.36</c:v>
                </c:pt>
                <c:pt idx="10">
                  <c:v>#N/A</c:v>
                </c:pt>
                <c:pt idx="11">
                  <c:v>#N/A</c:v>
                </c:pt>
                <c:pt idx="12">
                  <c:v>164.76</c:v>
                </c:pt>
                <c:pt idx="13">
                  <c:v>164.3</c:v>
                </c:pt>
                <c:pt idx="14">
                  <c:v>164.19</c:v>
                </c:pt>
                <c:pt idx="15">
                  <c:v>164.06</c:v>
                </c:pt>
                <c:pt idx="16">
                  <c:v>164.05</c:v>
                </c:pt>
                <c:pt idx="17">
                  <c:v>#N/A</c:v>
                </c:pt>
                <c:pt idx="18">
                  <c:v>#N/A</c:v>
                </c:pt>
                <c:pt idx="19">
                  <c:v>162.75</c:v>
                </c:pt>
                <c:pt idx="20">
                  <c:v>162.72</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162.31</c:v>
                </c:pt>
                <c:pt idx="37">
                  <c:v>162.31</c:v>
                </c:pt>
                <c:pt idx="38">
                  <c:v>#N/A</c:v>
                </c:pt>
                <c:pt idx="39">
                  <c:v>#N/A</c:v>
                </c:pt>
                <c:pt idx="40">
                  <c:v>162.26</c:v>
                </c:pt>
                <c:pt idx="41">
                  <c:v>161.97999999999999</c:v>
                </c:pt>
                <c:pt idx="42">
                  <c:v>161.51</c:v>
                </c:pt>
                <c:pt idx="43">
                  <c:v>161.51</c:v>
                </c:pt>
                <c:pt idx="44">
                  <c:v>161.53</c:v>
                </c:pt>
                <c:pt idx="45">
                  <c:v>#N/A</c:v>
                </c:pt>
                <c:pt idx="46">
                  <c:v>#N/A</c:v>
                </c:pt>
                <c:pt idx="47">
                  <c:v>160.22</c:v>
                </c:pt>
                <c:pt idx="48">
                  <c:v>159.81</c:v>
                </c:pt>
                <c:pt idx="49">
                  <c:v>159.71</c:v>
                </c:pt>
                <c:pt idx="50">
                  <c:v>159.71</c:v>
                </c:pt>
                <c:pt idx="51">
                  <c:v>159.69999999999999</c:v>
                </c:pt>
                <c:pt idx="52">
                  <c:v>#N/A</c:v>
                </c:pt>
                <c:pt idx="53">
                  <c:v>#N/A</c:v>
                </c:pt>
                <c:pt idx="54">
                  <c:v>158.32</c:v>
                </c:pt>
                <c:pt idx="55">
                  <c:v>158.21</c:v>
                </c:pt>
                <c:pt idx="56">
                  <c:v>157.66</c:v>
                </c:pt>
                <c:pt idx="57">
                  <c:v>157.53</c:v>
                </c:pt>
                <c:pt idx="58">
                  <c:v>157.43</c:v>
                </c:pt>
                <c:pt idx="59">
                  <c:v>#N/A</c:v>
                </c:pt>
                <c:pt idx="60">
                  <c:v>#N/A</c:v>
                </c:pt>
                <c:pt idx="61">
                  <c:v>156.99</c:v>
                </c:pt>
                <c:pt idx="62">
                  <c:v>156.97</c:v>
                </c:pt>
                <c:pt idx="63">
                  <c:v>156.76</c:v>
                </c:pt>
                <c:pt idx="64">
                  <c:v>156.5</c:v>
                </c:pt>
                <c:pt idx="65">
                  <c:v>156.09</c:v>
                </c:pt>
                <c:pt idx="66">
                  <c:v>#N/A</c:v>
                </c:pt>
                <c:pt idx="67">
                  <c:v>#N/A</c:v>
                </c:pt>
                <c:pt idx="68">
                  <c:v>154.65</c:v>
                </c:pt>
                <c:pt idx="69">
                  <c:v>153.88</c:v>
                </c:pt>
                <c:pt idx="70">
                  <c:v>153.74</c:v>
                </c:pt>
                <c:pt idx="71">
                  <c:v>153.47</c:v>
                </c:pt>
                <c:pt idx="72">
                  <c:v>153.19999999999999</c:v>
                </c:pt>
                <c:pt idx="73">
                  <c:v>#N/A</c:v>
                </c:pt>
                <c:pt idx="74">
                  <c:v>#N/A</c:v>
                </c:pt>
                <c:pt idx="75">
                  <c:v>151.91</c:v>
                </c:pt>
                <c:pt idx="76">
                  <c:v>151.27000000000001</c:v>
                </c:pt>
                <c:pt idx="77">
                  <c:v>151.12</c:v>
                </c:pt>
                <c:pt idx="78">
                  <c:v>150.96</c:v>
                </c:pt>
                <c:pt idx="79">
                  <c:v>150.11000000000001</c:v>
                </c:pt>
                <c:pt idx="80">
                  <c:v>#N/A</c:v>
                </c:pt>
                <c:pt idx="81">
                  <c:v>#N/A</c:v>
                </c:pt>
                <c:pt idx="82">
                  <c:v>149.63</c:v>
                </c:pt>
                <c:pt idx="83">
                  <c:v>149.30000000000001</c:v>
                </c:pt>
                <c:pt idx="84">
                  <c:v>149.02000000000001</c:v>
                </c:pt>
                <c:pt idx="85">
                  <c:v>148.88</c:v>
                </c:pt>
                <c:pt idx="86">
                  <c:v>148.61000000000001</c:v>
                </c:pt>
                <c:pt idx="87">
                  <c:v>#N/A</c:v>
                </c:pt>
                <c:pt idx="88">
                  <c:v>#N/A</c:v>
                </c:pt>
                <c:pt idx="89">
                  <c:v>148.66</c:v>
                </c:pt>
                <c:pt idx="90">
                  <c:v>148.51</c:v>
                </c:pt>
                <c:pt idx="91">
                  <c:v>148.32</c:v>
                </c:pt>
                <c:pt idx="92">
                  <c:v>148.19</c:v>
                </c:pt>
                <c:pt idx="93">
                  <c:v>147.4</c:v>
                </c:pt>
                <c:pt idx="94">
                  <c:v>#N/A</c:v>
                </c:pt>
                <c:pt idx="95">
                  <c:v>#N/A</c:v>
                </c:pt>
                <c:pt idx="96">
                  <c:v>#N/A</c:v>
                </c:pt>
                <c:pt idx="97">
                  <c:v>147.13999999999999</c:v>
                </c:pt>
                <c:pt idx="98">
                  <c:v>146.97999999999999</c:v>
                </c:pt>
                <c:pt idx="99">
                  <c:v>146.84</c:v>
                </c:pt>
                <c:pt idx="100">
                  <c:v>146.43</c:v>
                </c:pt>
                <c:pt idx="101">
                  <c:v>#N/A</c:v>
                </c:pt>
                <c:pt idx="102">
                  <c:v>#N/A</c:v>
                </c:pt>
                <c:pt idx="103">
                  <c:v>146.24</c:v>
                </c:pt>
                <c:pt idx="104">
                  <c:v>146.19999999999999</c:v>
                </c:pt>
                <c:pt idx="105">
                  <c:v>146.19</c:v>
                </c:pt>
                <c:pt idx="106">
                  <c:v>146.24</c:v>
                </c:pt>
                <c:pt idx="107">
                  <c:v>146.08000000000001</c:v>
                </c:pt>
                <c:pt idx="108">
                  <c:v>#N/A</c:v>
                </c:pt>
                <c:pt idx="109">
                  <c:v>#N/A</c:v>
                </c:pt>
                <c:pt idx="110">
                  <c:v>146.08000000000001</c:v>
                </c:pt>
                <c:pt idx="111">
                  <c:v>146.03</c:v>
                </c:pt>
                <c:pt idx="112">
                  <c:v>145.78</c:v>
                </c:pt>
                <c:pt idx="113">
                  <c:v>145.94</c:v>
                </c:pt>
                <c:pt idx="114">
                  <c:v>145.91</c:v>
                </c:pt>
                <c:pt idx="115">
                  <c:v>#N/A</c:v>
                </c:pt>
                <c:pt idx="116">
                  <c:v>#N/A</c:v>
                </c:pt>
                <c:pt idx="117">
                  <c:v>146.43</c:v>
                </c:pt>
                <c:pt idx="118">
                  <c:v>146.46</c:v>
                </c:pt>
                <c:pt idx="119">
                  <c:v>146.41999999999999</c:v>
                </c:pt>
                <c:pt idx="120">
                  <c:v>146.31</c:v>
                </c:pt>
                <c:pt idx="121">
                  <c:v>#N/A</c:v>
                </c:pt>
                <c:pt idx="122">
                  <c:v>#N/A</c:v>
                </c:pt>
                <c:pt idx="123">
                  <c:v>#N/A</c:v>
                </c:pt>
                <c:pt idx="124">
                  <c:v>#N/A</c:v>
                </c:pt>
                <c:pt idx="125">
                  <c:v>#N/A</c:v>
                </c:pt>
                <c:pt idx="126">
                  <c:v>146.62</c:v>
                </c:pt>
                <c:pt idx="127">
                  <c:v>146.66</c:v>
                </c:pt>
                <c:pt idx="128">
                  <c:v>146.74</c:v>
                </c:pt>
                <c:pt idx="129">
                  <c:v>#N/A</c:v>
                </c:pt>
                <c:pt idx="130">
                  <c:v>#N/A</c:v>
                </c:pt>
                <c:pt idx="131">
                  <c:v>147.51</c:v>
                </c:pt>
                <c:pt idx="132">
                  <c:v>147.59</c:v>
                </c:pt>
                <c:pt idx="133">
                  <c:v>147.51</c:v>
                </c:pt>
                <c:pt idx="134">
                  <c:v>147.58000000000001</c:v>
                </c:pt>
                <c:pt idx="135">
                  <c:v>147.56</c:v>
                </c:pt>
                <c:pt idx="136">
                  <c:v>#N/A</c:v>
                </c:pt>
                <c:pt idx="137">
                  <c:v>#N/A</c:v>
                </c:pt>
                <c:pt idx="138">
                  <c:v>147.97999999999999</c:v>
                </c:pt>
                <c:pt idx="139">
                  <c:v>147.97999999999999</c:v>
                </c:pt>
                <c:pt idx="140">
                  <c:v>147.97999999999999</c:v>
                </c:pt>
                <c:pt idx="141">
                  <c:v>147.93</c:v>
                </c:pt>
                <c:pt idx="142">
                  <c:v>148.37</c:v>
                </c:pt>
                <c:pt idx="143">
                  <c:v>#N/A</c:v>
                </c:pt>
                <c:pt idx="144">
                  <c:v>#N/A</c:v>
                </c:pt>
                <c:pt idx="145">
                  <c:v>148.52000000000001</c:v>
                </c:pt>
                <c:pt idx="146">
                  <c:v>148.59</c:v>
                </c:pt>
                <c:pt idx="147">
                  <c:v>148.72999999999999</c:v>
                </c:pt>
                <c:pt idx="148">
                  <c:v>148.72999999999999</c:v>
                </c:pt>
                <c:pt idx="149">
                  <c:v>148.63999999999999</c:v>
                </c:pt>
                <c:pt idx="150">
                  <c:v>#N/A</c:v>
                </c:pt>
                <c:pt idx="151">
                  <c:v>#N/A</c:v>
                </c:pt>
                <c:pt idx="152">
                  <c:v>148.5</c:v>
                </c:pt>
                <c:pt idx="153">
                  <c:v>148.43</c:v>
                </c:pt>
                <c:pt idx="154">
                  <c:v>148.12</c:v>
                </c:pt>
                <c:pt idx="155">
                  <c:v>148.07</c:v>
                </c:pt>
                <c:pt idx="156">
                  <c:v>148.02000000000001</c:v>
                </c:pt>
                <c:pt idx="157">
                  <c:v>#N/A</c:v>
                </c:pt>
                <c:pt idx="158">
                  <c:v>#N/A</c:v>
                </c:pt>
                <c:pt idx="159">
                  <c:v>147.88</c:v>
                </c:pt>
                <c:pt idx="160">
                  <c:v>147.85</c:v>
                </c:pt>
                <c:pt idx="161">
                  <c:v>147.68</c:v>
                </c:pt>
                <c:pt idx="162">
                  <c:v>146.65</c:v>
                </c:pt>
                <c:pt idx="163">
                  <c:v>145.38999999999999</c:v>
                </c:pt>
                <c:pt idx="164">
                  <c:v>#N/A</c:v>
                </c:pt>
                <c:pt idx="165">
                  <c:v>#N/A</c:v>
                </c:pt>
                <c:pt idx="166">
                  <c:v>145.38999999999999</c:v>
                </c:pt>
                <c:pt idx="167">
                  <c:v>145.37</c:v>
                </c:pt>
                <c:pt idx="168">
                  <c:v>145.35</c:v>
                </c:pt>
                <c:pt idx="169">
                  <c:v>145.41999999999999</c:v>
                </c:pt>
                <c:pt idx="170">
                  <c:v>145.32</c:v>
                </c:pt>
                <c:pt idx="171">
                  <c:v>#N/A</c:v>
                </c:pt>
                <c:pt idx="172">
                  <c:v>#N/A</c:v>
                </c:pt>
                <c:pt idx="173">
                  <c:v>144.08000000000001</c:v>
                </c:pt>
                <c:pt idx="174">
                  <c:v>143.6</c:v>
                </c:pt>
                <c:pt idx="175">
                  <c:v>143.05000000000001</c:v>
                </c:pt>
                <c:pt idx="176">
                  <c:v>#N/A</c:v>
                </c:pt>
                <c:pt idx="177">
                  <c:v>#N/A</c:v>
                </c:pt>
                <c:pt idx="178">
                  <c:v>#N/A</c:v>
                </c:pt>
                <c:pt idx="179">
                  <c:v>#N/A</c:v>
                </c:pt>
                <c:pt idx="180">
                  <c:v>141.94999999999999</c:v>
                </c:pt>
                <c:pt idx="181">
                  <c:v>141.75</c:v>
                </c:pt>
                <c:pt idx="182">
                  <c:v>140.97</c:v>
                </c:pt>
                <c:pt idx="183">
                  <c:v>140.71</c:v>
                </c:pt>
                <c:pt idx="184">
                  <c:v>139.80000000000001</c:v>
                </c:pt>
                <c:pt idx="185">
                  <c:v>#N/A</c:v>
                </c:pt>
                <c:pt idx="186">
                  <c:v>#N/A</c:v>
                </c:pt>
                <c:pt idx="187">
                  <c:v>139.30000000000001</c:v>
                </c:pt>
                <c:pt idx="188">
                  <c:v>139.27000000000001</c:v>
                </c:pt>
                <c:pt idx="189">
                  <c:v>138.56</c:v>
                </c:pt>
                <c:pt idx="190">
                  <c:v>138.13</c:v>
                </c:pt>
                <c:pt idx="191">
                  <c:v>137.97999999999999</c:v>
                </c:pt>
                <c:pt idx="192">
                  <c:v>#N/A</c:v>
                </c:pt>
                <c:pt idx="193">
                  <c:v>#N/A</c:v>
                </c:pt>
                <c:pt idx="194">
                  <c:v>137.77000000000001</c:v>
                </c:pt>
                <c:pt idx="195">
                  <c:v>137.58000000000001</c:v>
                </c:pt>
                <c:pt idx="196">
                  <c:v>137.51</c:v>
                </c:pt>
                <c:pt idx="197">
                  <c:v>137.21</c:v>
                </c:pt>
                <c:pt idx="198">
                  <c:v>137.22</c:v>
                </c:pt>
                <c:pt idx="199">
                  <c:v>#N/A</c:v>
                </c:pt>
                <c:pt idx="200">
                  <c:v>#N/A</c:v>
                </c:pt>
                <c:pt idx="201">
                  <c:v>137.04</c:v>
                </c:pt>
                <c:pt idx="202">
                  <c:v>136.91999999999999</c:v>
                </c:pt>
                <c:pt idx="203">
                  <c:v>136.88999999999999</c:v>
                </c:pt>
                <c:pt idx="204">
                  <c:v>136.31</c:v>
                </c:pt>
                <c:pt idx="205">
                  <c:v>136.22</c:v>
                </c:pt>
                <c:pt idx="206">
                  <c:v>#N/A</c:v>
                </c:pt>
                <c:pt idx="207">
                  <c:v>#N/A</c:v>
                </c:pt>
                <c:pt idx="208">
                  <c:v>136.37</c:v>
                </c:pt>
                <c:pt idx="209">
                  <c:v>136.22999999999999</c:v>
                </c:pt>
                <c:pt idx="210">
                  <c:v>136.22999999999999</c:v>
                </c:pt>
                <c:pt idx="211">
                  <c:v>135.96</c:v>
                </c:pt>
                <c:pt idx="212">
                  <c:v>135.94999999999999</c:v>
                </c:pt>
                <c:pt idx="213">
                  <c:v>#N/A</c:v>
                </c:pt>
                <c:pt idx="214">
                  <c:v>#N/A</c:v>
                </c:pt>
                <c:pt idx="215">
                  <c:v>136</c:v>
                </c:pt>
                <c:pt idx="216">
                  <c:v>136.77000000000001</c:v>
                </c:pt>
                <c:pt idx="217">
                  <c:v>137.44999999999999</c:v>
                </c:pt>
                <c:pt idx="218">
                  <c:v>137.86000000000001</c:v>
                </c:pt>
                <c:pt idx="219">
                  <c:v>138.07</c:v>
                </c:pt>
                <c:pt idx="220">
                  <c:v>#N/A</c:v>
                </c:pt>
                <c:pt idx="221">
                  <c:v>#N/A</c:v>
                </c:pt>
                <c:pt idx="222">
                  <c:v>138.15</c:v>
                </c:pt>
                <c:pt idx="223">
                  <c:v>137.94</c:v>
                </c:pt>
                <c:pt idx="224">
                  <c:v>137.9</c:v>
                </c:pt>
                <c:pt idx="225">
                  <c:v>137.94</c:v>
                </c:pt>
                <c:pt idx="226">
                  <c:v>137.75</c:v>
                </c:pt>
                <c:pt idx="227">
                  <c:v>#N/A</c:v>
                </c:pt>
                <c:pt idx="228">
                  <c:v>#N/A</c:v>
                </c:pt>
                <c:pt idx="229">
                  <c:v>137.65</c:v>
                </c:pt>
                <c:pt idx="230">
                  <c:v>138.16</c:v>
                </c:pt>
                <c:pt idx="231">
                  <c:v>138.26</c:v>
                </c:pt>
                <c:pt idx="232">
                  <c:v>138.74</c:v>
                </c:pt>
                <c:pt idx="233">
                  <c:v>138.51</c:v>
                </c:pt>
                <c:pt idx="234">
                  <c:v>#N/A</c:v>
                </c:pt>
                <c:pt idx="235">
                  <c:v>#N/A</c:v>
                </c:pt>
                <c:pt idx="236">
                  <c:v>139.32</c:v>
                </c:pt>
                <c:pt idx="237">
                  <c:v>139.58000000000001</c:v>
                </c:pt>
                <c:pt idx="238">
                  <c:v>139.66</c:v>
                </c:pt>
                <c:pt idx="239">
                  <c:v>140.33000000000001</c:v>
                </c:pt>
                <c:pt idx="240">
                  <c:v>140.6</c:v>
                </c:pt>
                <c:pt idx="241">
                  <c:v>#N/A</c:v>
                </c:pt>
                <c:pt idx="242">
                  <c:v>#N/A</c:v>
                </c:pt>
                <c:pt idx="243">
                  <c:v>140.56</c:v>
                </c:pt>
                <c:pt idx="244">
                  <c:v>140.6</c:v>
                </c:pt>
                <c:pt idx="245">
                  <c:v>140.58000000000001</c:v>
                </c:pt>
                <c:pt idx="246">
                  <c:v>140.99</c:v>
                </c:pt>
                <c:pt idx="247">
                  <c:v>141.08000000000001</c:v>
                </c:pt>
                <c:pt idx="248">
                  <c:v>#N/A</c:v>
                </c:pt>
                <c:pt idx="249">
                  <c:v>#N/A</c:v>
                </c:pt>
                <c:pt idx="250">
                  <c:v>141.36000000000001</c:v>
                </c:pt>
                <c:pt idx="251">
                  <c:v>141.36000000000001</c:v>
                </c:pt>
                <c:pt idx="252">
                  <c:v>141.54</c:v>
                </c:pt>
                <c:pt idx="253">
                  <c:v>142.05000000000001</c:v>
                </c:pt>
                <c:pt idx="254">
                  <c:v>142.6</c:v>
                </c:pt>
                <c:pt idx="255">
                  <c:v>#N/A</c:v>
                </c:pt>
                <c:pt idx="256">
                  <c:v>#N/A</c:v>
                </c:pt>
                <c:pt idx="257">
                  <c:v>143.03</c:v>
                </c:pt>
                <c:pt idx="258">
                  <c:v>142.56</c:v>
                </c:pt>
                <c:pt idx="259">
                  <c:v>144.1</c:v>
                </c:pt>
                <c:pt idx="260">
                  <c:v>144.5</c:v>
                </c:pt>
                <c:pt idx="261">
                  <c:v>144.5</c:v>
                </c:pt>
                <c:pt idx="262">
                  <c:v>#N/A</c:v>
                </c:pt>
                <c:pt idx="263">
                  <c:v>#N/A</c:v>
                </c:pt>
                <c:pt idx="264">
                  <c:v>144.74</c:v>
                </c:pt>
                <c:pt idx="265">
                  <c:v>144.58000000000001</c:v>
                </c:pt>
                <c:pt idx="266">
                  <c:v>144.57</c:v>
                </c:pt>
                <c:pt idx="267">
                  <c:v>144.54</c:v>
                </c:pt>
                <c:pt idx="268">
                  <c:v>145.77000000000001</c:v>
                </c:pt>
                <c:pt idx="269">
                  <c:v>#N/A</c:v>
                </c:pt>
                <c:pt idx="270">
                  <c:v>#N/A</c:v>
                </c:pt>
                <c:pt idx="271">
                  <c:v>146.36000000000001</c:v>
                </c:pt>
                <c:pt idx="272">
                  <c:v>146.33000000000001</c:v>
                </c:pt>
                <c:pt idx="273">
                  <c:v>146.33000000000001</c:v>
                </c:pt>
                <c:pt idx="274">
                  <c:v>#N/A</c:v>
                </c:pt>
                <c:pt idx="275">
                  <c:v>#N/A</c:v>
                </c:pt>
                <c:pt idx="276">
                  <c:v>#N/A</c:v>
                </c:pt>
                <c:pt idx="277">
                  <c:v>#N/A</c:v>
                </c:pt>
                <c:pt idx="278">
                  <c:v>#N/A</c:v>
                </c:pt>
                <c:pt idx="279">
                  <c:v>#N/A</c:v>
                </c:pt>
                <c:pt idx="280">
                  <c:v>#N/A</c:v>
                </c:pt>
                <c:pt idx="281">
                  <c:v>#N/A</c:v>
                </c:pt>
                <c:pt idx="282">
                  <c:v>146.38</c:v>
                </c:pt>
                <c:pt idx="283">
                  <c:v>#N/A</c:v>
                </c:pt>
                <c:pt idx="284">
                  <c:v>#N/A</c:v>
                </c:pt>
                <c:pt idx="285">
                  <c:v>147.03</c:v>
                </c:pt>
                <c:pt idx="286">
                  <c:v>147.41</c:v>
                </c:pt>
                <c:pt idx="287">
                  <c:v>147.85</c:v>
                </c:pt>
                <c:pt idx="288">
                  <c:v>148.77000000000001</c:v>
                </c:pt>
                <c:pt idx="289">
                  <c:v>149.19</c:v>
                </c:pt>
                <c:pt idx="290">
                  <c:v>#N/A</c:v>
                </c:pt>
                <c:pt idx="291">
                  <c:v>#N/A</c:v>
                </c:pt>
                <c:pt idx="292">
                  <c:v>150.55000000000001</c:v>
                </c:pt>
                <c:pt idx="293">
                  <c:v>150.56</c:v>
                </c:pt>
                <c:pt idx="294">
                  <c:v>150.51</c:v>
                </c:pt>
                <c:pt idx="295">
                  <c:v>150.4</c:v>
                </c:pt>
                <c:pt idx="296">
                  <c:v>150.41</c:v>
                </c:pt>
                <c:pt idx="297">
                  <c:v>#N/A</c:v>
                </c:pt>
                <c:pt idx="298">
                  <c:v>#N/A</c:v>
                </c:pt>
                <c:pt idx="299">
                  <c:v>150.63999999999999</c:v>
                </c:pt>
                <c:pt idx="300">
                  <c:v>150.51</c:v>
                </c:pt>
                <c:pt idx="301">
                  <c:v>150.52000000000001</c:v>
                </c:pt>
                <c:pt idx="302">
                  <c:v>150.71</c:v>
                </c:pt>
                <c:pt idx="303">
                  <c:v>150.88</c:v>
                </c:pt>
                <c:pt idx="304">
                  <c:v>#N/A</c:v>
                </c:pt>
                <c:pt idx="305">
                  <c:v>#N/A</c:v>
                </c:pt>
                <c:pt idx="306">
                  <c:v>151.57</c:v>
                </c:pt>
                <c:pt idx="307">
                  <c:v>151.69</c:v>
                </c:pt>
                <c:pt idx="308">
                  <c:v>151.85</c:v>
                </c:pt>
                <c:pt idx="309">
                  <c:v>151.9</c:v>
                </c:pt>
                <c:pt idx="310">
                  <c:v>152.11000000000001</c:v>
                </c:pt>
                <c:pt idx="311">
                  <c:v>#N/A</c:v>
                </c:pt>
                <c:pt idx="312">
                  <c:v>#N/A</c:v>
                </c:pt>
                <c:pt idx="313">
                  <c:v>152.5</c:v>
                </c:pt>
                <c:pt idx="314">
                  <c:v>152.56</c:v>
                </c:pt>
                <c:pt idx="315">
                  <c:v>152.85</c:v>
                </c:pt>
                <c:pt idx="316">
                  <c:v>153.11000000000001</c:v>
                </c:pt>
                <c:pt idx="317">
                  <c:v>153.12</c:v>
                </c:pt>
                <c:pt idx="318">
                  <c:v>#N/A</c:v>
                </c:pt>
                <c:pt idx="319">
                  <c:v>#N/A</c:v>
                </c:pt>
                <c:pt idx="320">
                  <c:v>153.74</c:v>
                </c:pt>
                <c:pt idx="321">
                  <c:v>153.93</c:v>
                </c:pt>
                <c:pt idx="322">
                  <c:v>153.88</c:v>
                </c:pt>
                <c:pt idx="323">
                  <c:v>154.21</c:v>
                </c:pt>
                <c:pt idx="324">
                  <c:v>154.66999999999999</c:v>
                </c:pt>
                <c:pt idx="325">
                  <c:v>#N/A</c:v>
                </c:pt>
                <c:pt idx="326">
                  <c:v>#N/A</c:v>
                </c:pt>
                <c:pt idx="327">
                  <c:v>154.83000000000001</c:v>
                </c:pt>
                <c:pt idx="328">
                  <c:v>154.82</c:v>
                </c:pt>
                <c:pt idx="329">
                  <c:v>154.83000000000001</c:v>
                </c:pt>
                <c:pt idx="330">
                  <c:v>154.88</c:v>
                </c:pt>
                <c:pt idx="331">
                  <c:v>154.79</c:v>
                </c:pt>
                <c:pt idx="332">
                  <c:v>#N/A</c:v>
                </c:pt>
                <c:pt idx="333">
                  <c:v>#N/A</c:v>
                </c:pt>
                <c:pt idx="334">
                  <c:v>154.80000000000001</c:v>
                </c:pt>
                <c:pt idx="335">
                  <c:v>154.94999999999999</c:v>
                </c:pt>
                <c:pt idx="336">
                  <c:v>154.9</c:v>
                </c:pt>
                <c:pt idx="337">
                  <c:v>154.88</c:v>
                </c:pt>
                <c:pt idx="338">
                  <c:v>154.99</c:v>
                </c:pt>
                <c:pt idx="339">
                  <c:v>#N/A</c:v>
                </c:pt>
                <c:pt idx="340">
                  <c:v>#N/A</c:v>
                </c:pt>
                <c:pt idx="341">
                  <c:v>154.96</c:v>
                </c:pt>
                <c:pt idx="342">
                  <c:v>155.04</c:v>
                </c:pt>
                <c:pt idx="343">
                  <c:v>155.04</c:v>
                </c:pt>
                <c:pt idx="344">
                  <c:v>155.02000000000001</c:v>
                </c:pt>
                <c:pt idx="345">
                  <c:v>155.02000000000001</c:v>
                </c:pt>
                <c:pt idx="346">
                  <c:v>#N/A</c:v>
                </c:pt>
                <c:pt idx="347">
                  <c:v>#N/A</c:v>
                </c:pt>
                <c:pt idx="348">
                  <c:v>155.05000000000001</c:v>
                </c:pt>
                <c:pt idx="349">
                  <c:v>155.11000000000001</c:v>
                </c:pt>
                <c:pt idx="350">
                  <c:v>155.31</c:v>
                </c:pt>
                <c:pt idx="351">
                  <c:v>155.26</c:v>
                </c:pt>
                <c:pt idx="352">
                  <c:v>155.27000000000001</c:v>
                </c:pt>
                <c:pt idx="353">
                  <c:v>#N/A</c:v>
                </c:pt>
                <c:pt idx="354">
                  <c:v>#N/A</c:v>
                </c:pt>
                <c:pt idx="355">
                  <c:v>155.19</c:v>
                </c:pt>
                <c:pt idx="356">
                  <c:v>155.05000000000001</c:v>
                </c:pt>
                <c:pt idx="357">
                  <c:v>155.07</c:v>
                </c:pt>
                <c:pt idx="358">
                  <c:v>154.99</c:v>
                </c:pt>
                <c:pt idx="359">
                  <c:v>154.9</c:v>
                </c:pt>
                <c:pt idx="360">
                  <c:v>#N/A</c:v>
                </c:pt>
                <c:pt idx="361">
                  <c:v>#N/A</c:v>
                </c:pt>
                <c:pt idx="362">
                  <c:v>154.72</c:v>
                </c:pt>
                <c:pt idx="363">
                  <c:v>154.65</c:v>
                </c:pt>
                <c:pt idx="364">
                  <c:v>154.6</c:v>
                </c:pt>
              </c:numCache>
            </c:numRef>
          </c:val>
          <c:smooth val="1"/>
          <c:extLst xmlns:c16r2="http://schemas.microsoft.com/office/drawing/2015/06/chart">
            <c:ext xmlns:c16="http://schemas.microsoft.com/office/drawing/2014/chart" uri="{C3380CC4-5D6E-409C-BE32-E72D297353CC}">
              <c16:uniqueId val="{00000001-E94A-465E-9387-C10A3CDCD3BB}"/>
            </c:ext>
          </c:extLst>
        </c:ser>
        <c:ser>
          <c:idx val="1"/>
          <c:order val="2"/>
          <c:tx>
            <c:strRef>
              <c:f>水泥!$J$1</c:f>
              <c:strCache>
                <c:ptCount val="1"/>
                <c:pt idx="0">
                  <c:v>2021</c:v>
                </c:pt>
              </c:strCache>
            </c:strRef>
          </c:tx>
          <c:spPr>
            <a:ln w="28575">
              <a:solidFill>
                <a:srgbClr val="BF5711"/>
              </a:solidFill>
              <a:prstDash val="solid"/>
            </a:ln>
          </c:spPr>
          <c:marker>
            <c:symbol val="none"/>
          </c:marker>
          <c:cat>
            <c:numRef>
              <c:f>水泥!$G$2:$G$366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水泥!$J$2:$J$366</c:f>
              <c:numCache>
                <c:formatCode>General</c:formatCode>
                <c:ptCount val="365"/>
                <c:pt idx="0">
                  <c:v>#N/A</c:v>
                </c:pt>
                <c:pt idx="1">
                  <c:v>#N/A</c:v>
                </c:pt>
                <c:pt idx="2">
                  <c:v>#N/A</c:v>
                </c:pt>
                <c:pt idx="3">
                  <c:v>154.13999999999999</c:v>
                </c:pt>
                <c:pt idx="4">
                  <c:v>153.87</c:v>
                </c:pt>
                <c:pt idx="5">
                  <c:v>153.79</c:v>
                </c:pt>
                <c:pt idx="6">
                  <c:v>153.74</c:v>
                </c:pt>
                <c:pt idx="7">
                  <c:v>153.63</c:v>
                </c:pt>
                <c:pt idx="8">
                  <c:v>#N/A</c:v>
                </c:pt>
                <c:pt idx="9">
                  <c:v>#N/A</c:v>
                </c:pt>
                <c:pt idx="10">
                  <c:v>153.41999999999999</c:v>
                </c:pt>
                <c:pt idx="11">
                  <c:v>153.36000000000001</c:v>
                </c:pt>
                <c:pt idx="12">
                  <c:v>153.22999999999999</c:v>
                </c:pt>
                <c:pt idx="13">
                  <c:v>153.03</c:v>
                </c:pt>
                <c:pt idx="14">
                  <c:v>152.94</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E94A-465E-9387-C10A3CDCD3BB}"/>
            </c:ext>
          </c:extLst>
        </c:ser>
        <c:dLbls>
          <c:showLegendKey val="0"/>
          <c:showVal val="0"/>
          <c:showCatName val="0"/>
          <c:showSerName val="0"/>
          <c:showPercent val="0"/>
          <c:showBubbleSize val="0"/>
        </c:dLbls>
        <c:marker val="1"/>
        <c:smooth val="0"/>
        <c:axId val="299852544"/>
        <c:axId val="299854080"/>
      </c:lineChart>
      <c:dateAx>
        <c:axId val="299852544"/>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99854080"/>
        <c:crosses val="autoZero"/>
        <c:auto val="0"/>
        <c:lblOffset val="0"/>
        <c:baseTimeUnit val="days"/>
        <c:majorUnit val="1"/>
        <c:majorTimeUnit val="months"/>
      </c:dateAx>
      <c:valAx>
        <c:axId val="299854080"/>
        <c:scaling>
          <c:orientation val="minMax"/>
          <c:max val="170"/>
          <c:min val="9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99852544"/>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85830096237970255"/>
          <c:h val="0.81409120734908136"/>
        </c:manualLayout>
      </c:layout>
      <c:lineChart>
        <c:grouping val="standard"/>
        <c:varyColors val="0"/>
        <c:ser>
          <c:idx val="0"/>
          <c:order val="0"/>
          <c:tx>
            <c:strRef>
              <c:f>汇率!$B$2</c:f>
              <c:strCache>
                <c:ptCount val="1"/>
                <c:pt idx="0">
                  <c:v>美元兑人民币</c:v>
                </c:pt>
              </c:strCache>
            </c:strRef>
          </c:tx>
          <c:spPr>
            <a:ln w="25400">
              <a:solidFill>
                <a:srgbClr val="ED7D31">
                  <a:lumMod val="75000"/>
                </a:srgbClr>
              </a:solidFill>
            </a:ln>
          </c:spPr>
          <c:marker>
            <c:symbol val="none"/>
          </c:marker>
          <c:cat>
            <c:numRef>
              <c:f>汇率!$A$3:$A$28</c:f>
              <c:numCache>
                <c:formatCode>yyyy\-mm\-dd;@</c:formatCode>
                <c:ptCount val="26"/>
                <c:pt idx="0">
                  <c:v>44212</c:v>
                </c:pt>
                <c:pt idx="1">
                  <c:v>44205</c:v>
                </c:pt>
                <c:pt idx="2">
                  <c:v>44198</c:v>
                </c:pt>
                <c:pt idx="3">
                  <c:v>44191</c:v>
                </c:pt>
                <c:pt idx="4">
                  <c:v>44184</c:v>
                </c:pt>
                <c:pt idx="5">
                  <c:v>44177</c:v>
                </c:pt>
                <c:pt idx="6">
                  <c:v>44170</c:v>
                </c:pt>
                <c:pt idx="7">
                  <c:v>44163</c:v>
                </c:pt>
                <c:pt idx="8">
                  <c:v>44156</c:v>
                </c:pt>
                <c:pt idx="9">
                  <c:v>44149</c:v>
                </c:pt>
                <c:pt idx="10">
                  <c:v>44142</c:v>
                </c:pt>
                <c:pt idx="11">
                  <c:v>44135</c:v>
                </c:pt>
                <c:pt idx="12">
                  <c:v>44128</c:v>
                </c:pt>
                <c:pt idx="13">
                  <c:v>44121</c:v>
                </c:pt>
                <c:pt idx="14">
                  <c:v>44114</c:v>
                </c:pt>
                <c:pt idx="15">
                  <c:v>44107</c:v>
                </c:pt>
                <c:pt idx="16">
                  <c:v>44100</c:v>
                </c:pt>
                <c:pt idx="17">
                  <c:v>44093</c:v>
                </c:pt>
                <c:pt idx="18">
                  <c:v>44086</c:v>
                </c:pt>
                <c:pt idx="19">
                  <c:v>44079</c:v>
                </c:pt>
                <c:pt idx="20">
                  <c:v>44072</c:v>
                </c:pt>
                <c:pt idx="21">
                  <c:v>44065</c:v>
                </c:pt>
                <c:pt idx="22">
                  <c:v>44058</c:v>
                </c:pt>
                <c:pt idx="23">
                  <c:v>44051</c:v>
                </c:pt>
                <c:pt idx="24">
                  <c:v>44044</c:v>
                </c:pt>
                <c:pt idx="25">
                  <c:v>44037</c:v>
                </c:pt>
              </c:numCache>
            </c:numRef>
          </c:cat>
          <c:val>
            <c:numRef>
              <c:f>汇率!$B$3:$B$28</c:f>
              <c:numCache>
                <c:formatCode>###,###,###,###,##0.00</c:formatCode>
                <c:ptCount val="26"/>
                <c:pt idx="0">
                  <c:v>6.4752000000000001</c:v>
                </c:pt>
                <c:pt idx="1">
                  <c:v>6.4718999999999998</c:v>
                </c:pt>
                <c:pt idx="2">
                  <c:v>6.5397999999999996</c:v>
                </c:pt>
                <c:pt idx="3">
                  <c:v>6.5240999999999998</c:v>
                </c:pt>
                <c:pt idx="4">
                  <c:v>6.5415000000000001</c:v>
                </c:pt>
                <c:pt idx="5">
                  <c:v>6.5411000000000001</c:v>
                </c:pt>
                <c:pt idx="6">
                  <c:v>6.5301999999999998</c:v>
                </c:pt>
                <c:pt idx="7">
                  <c:v>6.5823</c:v>
                </c:pt>
                <c:pt idx="8">
                  <c:v>6.5713999999999997</c:v>
                </c:pt>
                <c:pt idx="9">
                  <c:v>6.6143999999999998</c:v>
                </c:pt>
                <c:pt idx="10">
                  <c:v>6.6215000000000002</c:v>
                </c:pt>
                <c:pt idx="11">
                  <c:v>6.7001999999999997</c:v>
                </c:pt>
                <c:pt idx="12">
                  <c:v>6.6689999999999996</c:v>
                </c:pt>
                <c:pt idx="13">
                  <c:v>6.6981999999999999</c:v>
                </c:pt>
                <c:pt idx="14">
                  <c:v>6.7134999999999998</c:v>
                </c:pt>
                <c:pt idx="15">
                  <c:v>6.8106</c:v>
                </c:pt>
                <c:pt idx="16">
                  <c:v>6.8201999999999998</c:v>
                </c:pt>
                <c:pt idx="17">
                  <c:v>6.7587999999999999</c:v>
                </c:pt>
                <c:pt idx="18">
                  <c:v>6.8369</c:v>
                </c:pt>
                <c:pt idx="19">
                  <c:v>6.8392999999999997</c:v>
                </c:pt>
                <c:pt idx="20">
                  <c:v>6.8651</c:v>
                </c:pt>
                <c:pt idx="21">
                  <c:v>6.9135999999999997</c:v>
                </c:pt>
                <c:pt idx="22">
                  <c:v>6.9497999999999998</c:v>
                </c:pt>
                <c:pt idx="23">
                  <c:v>6.9598000000000004</c:v>
                </c:pt>
                <c:pt idx="24">
                  <c:v>6.9794</c:v>
                </c:pt>
                <c:pt idx="25">
                  <c:v>7.0162000000000004</c:v>
                </c:pt>
              </c:numCache>
            </c:numRef>
          </c:val>
          <c:smooth val="1"/>
          <c:extLst xmlns:c16r2="http://schemas.microsoft.com/office/drawing/2015/06/chart">
            <c:ext xmlns:c16="http://schemas.microsoft.com/office/drawing/2014/chart" uri="{C3380CC4-5D6E-409C-BE32-E72D297353CC}">
              <c16:uniqueId val="{00000000-1A7E-44E8-B567-868D11E3F36C}"/>
            </c:ext>
          </c:extLst>
        </c:ser>
        <c:dLbls>
          <c:showLegendKey val="0"/>
          <c:showVal val="0"/>
          <c:showCatName val="0"/>
          <c:showSerName val="0"/>
          <c:showPercent val="0"/>
          <c:showBubbleSize val="0"/>
        </c:dLbls>
        <c:marker val="1"/>
        <c:smooth val="0"/>
        <c:axId val="300319488"/>
        <c:axId val="300321024"/>
      </c:lineChart>
      <c:lineChart>
        <c:grouping val="standard"/>
        <c:varyColors val="0"/>
        <c:ser>
          <c:idx val="2"/>
          <c:order val="1"/>
          <c:tx>
            <c:strRef>
              <c:f>汇率!$C$2</c:f>
              <c:strCache>
                <c:ptCount val="1"/>
                <c:pt idx="0">
                  <c:v>中美利差</c:v>
                </c:pt>
              </c:strCache>
            </c:strRef>
          </c:tx>
          <c:spPr>
            <a:ln w="25400">
              <a:solidFill>
                <a:srgbClr val="ED7D31"/>
              </a:solidFill>
              <a:prstDash val="sysDash"/>
            </a:ln>
          </c:spPr>
          <c:marker>
            <c:symbol val="none"/>
          </c:marker>
          <c:cat>
            <c:numRef>
              <c:f>汇率!$A$3:$A$28</c:f>
              <c:numCache>
                <c:formatCode>yyyy\-mm\-dd;@</c:formatCode>
                <c:ptCount val="26"/>
                <c:pt idx="0">
                  <c:v>44212</c:v>
                </c:pt>
                <c:pt idx="1">
                  <c:v>44205</c:v>
                </c:pt>
                <c:pt idx="2">
                  <c:v>44198</c:v>
                </c:pt>
                <c:pt idx="3">
                  <c:v>44191</c:v>
                </c:pt>
                <c:pt idx="4">
                  <c:v>44184</c:v>
                </c:pt>
                <c:pt idx="5">
                  <c:v>44177</c:v>
                </c:pt>
                <c:pt idx="6">
                  <c:v>44170</c:v>
                </c:pt>
                <c:pt idx="7">
                  <c:v>44163</c:v>
                </c:pt>
                <c:pt idx="8">
                  <c:v>44156</c:v>
                </c:pt>
                <c:pt idx="9">
                  <c:v>44149</c:v>
                </c:pt>
                <c:pt idx="10">
                  <c:v>44142</c:v>
                </c:pt>
                <c:pt idx="11">
                  <c:v>44135</c:v>
                </c:pt>
                <c:pt idx="12">
                  <c:v>44128</c:v>
                </c:pt>
                <c:pt idx="13">
                  <c:v>44121</c:v>
                </c:pt>
                <c:pt idx="14">
                  <c:v>44114</c:v>
                </c:pt>
                <c:pt idx="15">
                  <c:v>44107</c:v>
                </c:pt>
                <c:pt idx="16">
                  <c:v>44100</c:v>
                </c:pt>
                <c:pt idx="17">
                  <c:v>44093</c:v>
                </c:pt>
                <c:pt idx="18">
                  <c:v>44086</c:v>
                </c:pt>
                <c:pt idx="19">
                  <c:v>44079</c:v>
                </c:pt>
                <c:pt idx="20">
                  <c:v>44072</c:v>
                </c:pt>
                <c:pt idx="21">
                  <c:v>44065</c:v>
                </c:pt>
                <c:pt idx="22">
                  <c:v>44058</c:v>
                </c:pt>
                <c:pt idx="23">
                  <c:v>44051</c:v>
                </c:pt>
                <c:pt idx="24">
                  <c:v>44044</c:v>
                </c:pt>
                <c:pt idx="25">
                  <c:v>44037</c:v>
                </c:pt>
              </c:numCache>
            </c:numRef>
          </c:cat>
          <c:val>
            <c:numRef>
              <c:f>汇率!$C$3:$C$28</c:f>
              <c:numCache>
                <c:formatCode>###,###,###,###,##0.00</c:formatCode>
                <c:ptCount val="26"/>
                <c:pt idx="0">
                  <c:v>204.07999999999998</c:v>
                </c:pt>
                <c:pt idx="1">
                  <c:v>201.56</c:v>
                </c:pt>
                <c:pt idx="2">
                  <c:v>221.29</c:v>
                </c:pt>
                <c:pt idx="3">
                  <c:v>229.03000000000003</c:v>
                </c:pt>
                <c:pt idx="4">
                  <c:v>234.02000000000004</c:v>
                </c:pt>
                <c:pt idx="5">
                  <c:v>239.51000000000002</c:v>
                </c:pt>
                <c:pt idx="6">
                  <c:v>229.50999999999996</c:v>
                </c:pt>
                <c:pt idx="7">
                  <c:v>246</c:v>
                </c:pt>
                <c:pt idx="8">
                  <c:v>248</c:v>
                </c:pt>
                <c:pt idx="9">
                  <c:v>238.15</c:v>
                </c:pt>
                <c:pt idx="10">
                  <c:v>237.63</c:v>
                </c:pt>
                <c:pt idx="11">
                  <c:v>230.10000000000002</c:v>
                </c:pt>
                <c:pt idx="12">
                  <c:v>234.57</c:v>
                </c:pt>
                <c:pt idx="13">
                  <c:v>246.02000000000004</c:v>
                </c:pt>
                <c:pt idx="14">
                  <c:v>239.73</c:v>
                </c:pt>
                <c:pt idx="15">
                  <c:v>245.82000000000002</c:v>
                </c:pt>
                <c:pt idx="16">
                  <c:v>246.95</c:v>
                </c:pt>
                <c:pt idx="17">
                  <c:v>241.62</c:v>
                </c:pt>
                <c:pt idx="18">
                  <c:v>246.45999999999998</c:v>
                </c:pt>
                <c:pt idx="19">
                  <c:v>240.28</c:v>
                </c:pt>
                <c:pt idx="20">
                  <c:v>232.72000000000003</c:v>
                </c:pt>
                <c:pt idx="21">
                  <c:v>234.23</c:v>
                </c:pt>
                <c:pt idx="22">
                  <c:v>222.69</c:v>
                </c:pt>
                <c:pt idx="23">
                  <c:v>242.18</c:v>
                </c:pt>
                <c:pt idx="24">
                  <c:v>241.64000000000004</c:v>
                </c:pt>
                <c:pt idx="25">
                  <c:v>227.12000000000003</c:v>
                </c:pt>
              </c:numCache>
            </c:numRef>
          </c:val>
          <c:smooth val="1"/>
          <c:extLst xmlns:c16r2="http://schemas.microsoft.com/office/drawing/2015/06/chart">
            <c:ext xmlns:c16="http://schemas.microsoft.com/office/drawing/2014/chart" uri="{C3380CC4-5D6E-409C-BE32-E72D297353CC}">
              <c16:uniqueId val="{00000001-1A7E-44E8-B567-868D11E3F36C}"/>
            </c:ext>
          </c:extLst>
        </c:ser>
        <c:dLbls>
          <c:showLegendKey val="0"/>
          <c:showVal val="0"/>
          <c:showCatName val="0"/>
          <c:showSerName val="0"/>
          <c:showPercent val="0"/>
          <c:showBubbleSize val="0"/>
        </c:dLbls>
        <c:marker val="1"/>
        <c:smooth val="0"/>
        <c:axId val="300332544"/>
        <c:axId val="300331008"/>
      </c:lineChart>
      <c:dateAx>
        <c:axId val="300319488"/>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00321024"/>
        <c:crosses val="autoZero"/>
        <c:auto val="0"/>
        <c:lblOffset val="0"/>
        <c:baseTimeUnit val="days"/>
      </c:dateAx>
      <c:valAx>
        <c:axId val="300321024"/>
        <c:scaling>
          <c:orientation val="minMax"/>
        </c:scaling>
        <c:delete val="0"/>
        <c:axPos val="l"/>
        <c:numFmt formatCode="#,##0.00_);[Red]\(#,##0.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00319488"/>
        <c:crosses val="autoZero"/>
        <c:crossBetween val="between"/>
      </c:valAx>
      <c:valAx>
        <c:axId val="300331008"/>
        <c:scaling>
          <c:orientation val="minMax"/>
        </c:scaling>
        <c:delete val="0"/>
        <c:axPos val="r"/>
        <c:numFmt formatCode="#,##0_);[Red]\(#,##0\)" sourceLinked="0"/>
        <c:majorTickMark val="out"/>
        <c:minorTickMark val="none"/>
        <c:tickLblPos val="nextTo"/>
        <c:spPr>
          <a:ln w="3175">
            <a:solidFill>
              <a:sysClr val="windowText" lastClr="000000"/>
            </a:solidFill>
          </a:ln>
        </c:spPr>
        <c:crossAx val="300332544"/>
        <c:crosses val="max"/>
        <c:crossBetween val="between"/>
      </c:valAx>
      <c:dateAx>
        <c:axId val="300332544"/>
        <c:scaling>
          <c:orientation val="minMax"/>
        </c:scaling>
        <c:delete val="1"/>
        <c:axPos val="b"/>
        <c:numFmt formatCode="yyyy\-mm\-dd;@" sourceLinked="1"/>
        <c:majorTickMark val="out"/>
        <c:minorTickMark val="none"/>
        <c:tickLblPos val="nextTo"/>
        <c:crossAx val="300331008"/>
        <c:crosses val="autoZero"/>
        <c:auto val="0"/>
        <c:lblOffset val="100"/>
        <c:baseTimeUnit val="years"/>
      </c:dateAx>
    </c:plotArea>
    <c:legend>
      <c:legendPos val="r"/>
      <c:layout>
        <c:manualLayout>
          <c:xMode val="edge"/>
          <c:yMode val="edge"/>
          <c:x val="0.15225"/>
          <c:y val="2.3337707786526686E-3"/>
          <c:w val="0.690571084864392"/>
          <c:h val="8.584900845727618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0.12698</cdr:x>
      <cdr:y>0.09987</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580570" cy="27395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亿元</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10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10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5.29702E-7</cdr:y>
    </cdr:from>
    <cdr:to>
      <cdr:x>0.1485</cdr:x>
      <cdr:y>0.09266</cdr:y>
    </cdr:to>
    <cdr:sp macro="" textlink="">
      <cdr:nvSpPr>
        <cdr:cNvPr id="5" name="Text Box 1"/>
        <cdr:cNvSpPr txBox="1">
          <a:spLocks xmlns:a="http://schemas.openxmlformats.org/drawingml/2006/main" noChangeArrowheads="1"/>
        </cdr:cNvSpPr>
      </cdr:nvSpPr>
      <cdr:spPr bwMode="auto">
        <a:xfrm xmlns:a="http://schemas.openxmlformats.org/drawingml/2006/main">
          <a:off x="0" y="1"/>
          <a:ext cx="445272" cy="17492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元</a:t>
          </a:r>
          <a:r>
            <a:rPr lang="en-US" altLang="zh-CN" sz="700" b="0" i="0" u="none" strike="noStrike" baseline="0">
              <a:solidFill>
                <a:srgbClr val="000000"/>
              </a:solidFill>
              <a:latin typeface="楷体" panose="02010609060101010101" pitchFamily="49" charset="-122"/>
              <a:ea typeface="楷体" panose="02010609060101010101" pitchFamily="49" charset="-122"/>
            </a:rPr>
            <a:t>/</a:t>
          </a:r>
          <a:r>
            <a:rPr lang="zh-CN" altLang="en-US" sz="700" b="0" i="0" u="none" strike="noStrike" baseline="0">
              <a:solidFill>
                <a:srgbClr val="000000"/>
              </a:solidFill>
              <a:latin typeface="楷体" panose="02010609060101010101" pitchFamily="49" charset="-122"/>
              <a:ea typeface="楷体" panose="02010609060101010101" pitchFamily="49" charset="-122"/>
            </a:rPr>
            <a:t>千克</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22FE-4B64-4326-96E5-02289EB2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774</Words>
  <Characters>4415</Characters>
  <Application>Microsoft Office Word</Application>
  <DocSecurity>0</DocSecurity>
  <Lines>36</Lines>
  <Paragraphs>10</Paragraphs>
  <ScaleCrop>false</ScaleCrop>
  <Company>Microsoft</Company>
  <LinksUpToDate>false</LinksUpToDate>
  <CharactersWithSpaces>5179</CharactersWithSpaces>
  <SharedDoc>false</SharedDoc>
  <HLinks>
    <vt:vector size="6" baseType="variant">
      <vt:variant>
        <vt:i4>5767249</vt:i4>
      </vt:variant>
      <vt:variant>
        <vt:i4>0</vt:i4>
      </vt:variant>
      <vt:variant>
        <vt:i4>0</vt:i4>
      </vt:variant>
      <vt:variant>
        <vt:i4>5</vt:i4>
      </vt:variant>
      <vt:variant>
        <vt:lpwstr>http://180.96.8.44/SmartReaderWeb/SmartReader/?type=1&amp;id=451784584&amp;fav=1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钱伟</dc:creator>
  <cp:lastModifiedBy>Administrator</cp:lastModifiedBy>
  <cp:revision>3</cp:revision>
  <cp:lastPrinted>2019-06-26T06:05:00Z</cp:lastPrinted>
  <dcterms:created xsi:type="dcterms:W3CDTF">2021-01-18T09:08:00Z</dcterms:created>
  <dcterms:modified xsi:type="dcterms:W3CDTF">2021-01-18T09:08:00Z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