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0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1"/>
      </w:tblGrid>
      <w:tr w:rsidR="007E1695" w:rsidRPr="00006470" w14:paraId="60BF30CE" w14:textId="77777777">
        <w:trPr>
          <w:trHeight w:hRule="exact" w:val="23"/>
          <w:jc w:val="center"/>
        </w:trPr>
        <w:tc>
          <w:tcPr>
            <w:tcW w:w="10111" w:type="dxa"/>
          </w:tcPr>
          <w:p w14:paraId="7F8D09D5" w14:textId="77777777" w:rsidR="007E1695" w:rsidRPr="00006470" w:rsidRDefault="007378A4">
            <w:pPr>
              <w:rPr>
                <w:rFonts w:ascii="Times New Roman" w:hAnsi="Times New Roman" w:cs="Times New Roman"/>
              </w:rPr>
            </w:pPr>
            <w:r w:rsidRPr="00006470">
              <w:rPr>
                <w:rFonts w:ascii="Times New Roman" w:hAnsi="Times New Roman" w:cs="Times New Roman"/>
              </w:rPr>
              <w:t>11111111</w:t>
            </w:r>
            <w:r w:rsidRPr="00006470">
              <w:rPr>
                <w:rFonts w:ascii="Times New Roman" w:hAnsi="Times New Roman" w:cs="Times New Roman"/>
              </w:rPr>
              <w:t>杀跌</w:t>
            </w:r>
            <w:r w:rsidRPr="00006470">
              <w:rPr>
                <w:rFonts w:ascii="Times New Roman" w:hAnsi="Times New Roman" w:cs="Times New Roman"/>
              </w:rPr>
              <w:t>[</w:t>
            </w:r>
            <w:proofErr w:type="spellStart"/>
            <w:r w:rsidRPr="00006470">
              <w:rPr>
                <w:rFonts w:ascii="Times New Roman" w:hAnsi="Times New Roman" w:cs="Times New Roman"/>
              </w:rPr>
              <w:t>Table_Title</w:t>
            </w:r>
            <w:proofErr w:type="spellEnd"/>
            <w:r w:rsidRPr="00006470">
              <w:rPr>
                <w:rFonts w:ascii="Times New Roman" w:hAnsi="Times New Roman" w:cs="Times New Roman"/>
              </w:rPr>
              <w:t>]</w:t>
            </w:r>
          </w:p>
        </w:tc>
      </w:tr>
      <w:tr w:rsidR="007E1695" w:rsidRPr="00006470" w14:paraId="65D3B046" w14:textId="77777777">
        <w:trPr>
          <w:jc w:val="center"/>
        </w:trPr>
        <w:tc>
          <w:tcPr>
            <w:tcW w:w="10111" w:type="dxa"/>
          </w:tcPr>
          <w:p w14:paraId="21C03591" w14:textId="77777777" w:rsidR="007E1695" w:rsidRPr="00006470" w:rsidRDefault="007378A4">
            <w:pPr>
              <w:rPr>
                <w:rFonts w:ascii="Times New Roman" w:hAnsi="Times New Roman" w:cs="Times New Roman"/>
                <w:b/>
                <w:color w:val="FA842D"/>
                <w:sz w:val="32"/>
                <w:szCs w:val="32"/>
              </w:rPr>
            </w:pPr>
            <w:r w:rsidRPr="00006470">
              <w:rPr>
                <w:rFonts w:ascii="Times New Roman" w:hAnsi="Times New Roman" w:cs="Times New Roman"/>
                <w:b/>
                <w:noProof/>
                <w:color w:val="FA842D"/>
                <w:sz w:val="32"/>
                <w:szCs w:val="32"/>
              </w:rPr>
              <w:drawing>
                <wp:inline distT="0" distB="0" distL="0" distR="0" wp14:anchorId="64673BF1" wp14:editId="67736B09">
                  <wp:extent cx="104775" cy="104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inline>
              </w:drawing>
            </w:r>
            <w:r w:rsidRPr="00006470">
              <w:rPr>
                <w:rFonts w:ascii="Times New Roman" w:hAnsi="Times New Roman" w:cs="Times New Roman"/>
                <w:b/>
                <w:color w:val="FA842D"/>
                <w:sz w:val="32"/>
                <w:szCs w:val="32"/>
              </w:rPr>
              <w:t>权益市场一周回顾及展望</w:t>
            </w:r>
          </w:p>
        </w:tc>
      </w:tr>
      <w:tr w:rsidR="007E1695" w:rsidRPr="00CB7E22" w14:paraId="789211DA" w14:textId="77777777">
        <w:trPr>
          <w:trHeight w:val="629"/>
          <w:jc w:val="center"/>
        </w:trPr>
        <w:tc>
          <w:tcPr>
            <w:tcW w:w="10111" w:type="dxa"/>
            <w:tcBorders>
              <w:bottom w:val="single" w:sz="12" w:space="0" w:color="013F98"/>
            </w:tcBorders>
          </w:tcPr>
          <w:p w14:paraId="051E5AE7" w14:textId="4341CA92" w:rsidR="007E1695" w:rsidRPr="00006470" w:rsidRDefault="001A5F22">
            <w:pPr>
              <w:jc w:val="center"/>
              <w:rPr>
                <w:rFonts w:ascii="Times New Roman" w:hAnsi="Times New Roman" w:cs="Times New Roman"/>
                <w:b/>
                <w:sz w:val="32"/>
                <w:szCs w:val="32"/>
              </w:rPr>
            </w:pPr>
            <w:r>
              <w:rPr>
                <w:rFonts w:ascii="Times New Roman" w:hAnsi="Times New Roman" w:cs="Times New Roman"/>
                <w:b/>
                <w:color w:val="000000" w:themeColor="text1"/>
                <w:sz w:val="32"/>
                <w:szCs w:val="32"/>
              </w:rPr>
              <w:t>区间震荡</w:t>
            </w:r>
            <w:r>
              <w:rPr>
                <w:rFonts w:ascii="Times New Roman" w:hAnsi="Times New Roman" w:cs="Times New Roman" w:hint="eastAsia"/>
                <w:b/>
                <w:color w:val="000000" w:themeColor="text1"/>
                <w:sz w:val="32"/>
                <w:szCs w:val="32"/>
              </w:rPr>
              <w:t>，</w:t>
            </w:r>
            <w:r>
              <w:rPr>
                <w:rFonts w:ascii="Times New Roman" w:hAnsi="Times New Roman" w:cs="Times New Roman"/>
                <w:b/>
                <w:color w:val="000000" w:themeColor="text1"/>
                <w:sz w:val="32"/>
                <w:szCs w:val="32"/>
              </w:rPr>
              <w:t>保持耐心</w:t>
            </w:r>
            <w:r w:rsidR="007378A4" w:rsidRPr="00006470">
              <w:rPr>
                <w:rFonts w:ascii="Times New Roman" w:hAnsi="Times New Roman" w:cs="Times New Roman"/>
                <w:b/>
                <w:color w:val="000000" w:themeColor="text1"/>
                <w:sz w:val="32"/>
                <w:szCs w:val="32"/>
              </w:rPr>
              <w:t>(</w:t>
            </w:r>
            <w:r w:rsidR="007378A4" w:rsidRPr="00006470">
              <w:rPr>
                <w:rFonts w:ascii="Times New Roman" w:hAnsi="Times New Roman" w:cs="Times New Roman"/>
                <w:b/>
                <w:sz w:val="32"/>
                <w:szCs w:val="32"/>
              </w:rPr>
              <w:t>202</w:t>
            </w:r>
            <w:r w:rsidR="00EB1C40">
              <w:rPr>
                <w:rFonts w:ascii="Times New Roman" w:hAnsi="Times New Roman" w:cs="Times New Roman"/>
                <w:b/>
                <w:sz w:val="32"/>
                <w:szCs w:val="32"/>
              </w:rPr>
              <w:t>1</w:t>
            </w:r>
            <w:r w:rsidR="007378A4" w:rsidRPr="00006470">
              <w:rPr>
                <w:rFonts w:ascii="Times New Roman" w:hAnsi="Times New Roman" w:cs="Times New Roman"/>
                <w:b/>
                <w:sz w:val="32"/>
                <w:szCs w:val="32"/>
              </w:rPr>
              <w:t>.</w:t>
            </w:r>
            <w:r w:rsidR="00710C08">
              <w:rPr>
                <w:rFonts w:ascii="Times New Roman" w:hAnsi="Times New Roman" w:cs="Times New Roman" w:hint="eastAsia"/>
                <w:b/>
                <w:sz w:val="32"/>
                <w:szCs w:val="32"/>
              </w:rPr>
              <w:t>4</w:t>
            </w:r>
            <w:r w:rsidR="002A4D0D">
              <w:rPr>
                <w:rFonts w:ascii="Times New Roman" w:hAnsi="Times New Roman" w:cs="Times New Roman" w:hint="eastAsia"/>
                <w:b/>
                <w:sz w:val="32"/>
                <w:szCs w:val="32"/>
              </w:rPr>
              <w:t>.</w:t>
            </w:r>
            <w:r w:rsidR="00710C08">
              <w:rPr>
                <w:rFonts w:ascii="Times New Roman" w:hAnsi="Times New Roman" w:cs="Times New Roman" w:hint="eastAsia"/>
                <w:b/>
                <w:sz w:val="32"/>
                <w:szCs w:val="32"/>
              </w:rPr>
              <w:t>5</w:t>
            </w:r>
            <w:r w:rsidR="007378A4" w:rsidRPr="00006470">
              <w:rPr>
                <w:rFonts w:ascii="Times New Roman" w:hAnsi="Times New Roman" w:cs="Times New Roman"/>
                <w:b/>
                <w:sz w:val="32"/>
                <w:szCs w:val="32"/>
              </w:rPr>
              <w:t>-202</w:t>
            </w:r>
            <w:r w:rsidR="007F578A">
              <w:rPr>
                <w:rFonts w:ascii="Times New Roman" w:hAnsi="Times New Roman" w:cs="Times New Roman" w:hint="eastAsia"/>
                <w:b/>
                <w:sz w:val="32"/>
                <w:szCs w:val="32"/>
              </w:rPr>
              <w:t>1</w:t>
            </w:r>
            <w:r w:rsidR="007378A4" w:rsidRPr="00006470">
              <w:rPr>
                <w:rFonts w:ascii="Times New Roman" w:hAnsi="Times New Roman" w:cs="Times New Roman"/>
                <w:b/>
                <w:sz w:val="32"/>
                <w:szCs w:val="32"/>
              </w:rPr>
              <w:t>.</w:t>
            </w:r>
            <w:r w:rsidR="00BD651E">
              <w:rPr>
                <w:rFonts w:ascii="Times New Roman" w:hAnsi="Times New Roman" w:cs="Times New Roman" w:hint="eastAsia"/>
                <w:b/>
                <w:sz w:val="32"/>
                <w:szCs w:val="32"/>
              </w:rPr>
              <w:t>4</w:t>
            </w:r>
            <w:r w:rsidR="0017516B" w:rsidRPr="00006470">
              <w:rPr>
                <w:rFonts w:ascii="Times New Roman" w:hAnsi="Times New Roman" w:cs="Times New Roman"/>
                <w:b/>
                <w:sz w:val="32"/>
                <w:szCs w:val="32"/>
              </w:rPr>
              <w:t>.</w:t>
            </w:r>
            <w:r w:rsidR="00710C08">
              <w:rPr>
                <w:rFonts w:ascii="Times New Roman" w:hAnsi="Times New Roman" w:cs="Times New Roman" w:hint="eastAsia"/>
                <w:b/>
                <w:sz w:val="32"/>
                <w:szCs w:val="32"/>
              </w:rPr>
              <w:t>11</w:t>
            </w:r>
            <w:r w:rsidR="007378A4" w:rsidRPr="00006470">
              <w:rPr>
                <w:rFonts w:ascii="Times New Roman" w:hAnsi="Times New Roman" w:cs="Times New Roman"/>
                <w:b/>
                <w:sz w:val="32"/>
                <w:szCs w:val="32"/>
              </w:rPr>
              <w:t>)</w:t>
            </w:r>
          </w:p>
        </w:tc>
      </w:tr>
    </w:tbl>
    <w:p w14:paraId="16C3D268" w14:textId="6E1DB34D"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一、主要事件点评</w:t>
      </w:r>
    </w:p>
    <w:p w14:paraId="6D32157A" w14:textId="157873AB" w:rsidR="002D1026" w:rsidRPr="00006470" w:rsidRDefault="007378A4" w:rsidP="002D1026">
      <w:pPr>
        <w:pStyle w:val="3"/>
        <w:rPr>
          <w:rFonts w:ascii="Times New Roman" w:eastAsia="楷体" w:hAnsi="Times New Roman" w:cs="Times New Roman"/>
          <w:sz w:val="24"/>
        </w:rPr>
      </w:pPr>
      <w:bookmarkStart w:id="0" w:name="_Hlk61189714"/>
      <w:r w:rsidRPr="00006470">
        <w:rPr>
          <w:rFonts w:ascii="Times New Roman" w:eastAsia="楷体" w:hAnsi="Times New Roman" w:cs="Times New Roman"/>
          <w:sz w:val="24"/>
        </w:rPr>
        <w:t>1.1.</w:t>
      </w:r>
      <w:r w:rsidR="0040532A" w:rsidRPr="00006470">
        <w:rPr>
          <w:rFonts w:ascii="Times New Roman" w:eastAsia="楷体" w:hAnsi="Times New Roman" w:cs="Times New Roman"/>
          <w:sz w:val="24"/>
        </w:rPr>
        <w:t xml:space="preserve"> </w:t>
      </w:r>
      <w:r w:rsidR="00520A31">
        <w:rPr>
          <w:rFonts w:ascii="Times New Roman" w:eastAsia="楷体" w:hAnsi="Times New Roman" w:cs="Times New Roman" w:hint="eastAsia"/>
          <w:sz w:val="24"/>
        </w:rPr>
        <w:t>PPI</w:t>
      </w:r>
      <w:r w:rsidR="00520A31">
        <w:rPr>
          <w:rFonts w:ascii="Times New Roman" w:eastAsia="楷体" w:hAnsi="Times New Roman" w:cs="Times New Roman" w:hint="eastAsia"/>
          <w:sz w:val="24"/>
        </w:rPr>
        <w:t>与</w:t>
      </w:r>
      <w:r w:rsidR="00520A31">
        <w:rPr>
          <w:rFonts w:ascii="Times New Roman" w:eastAsia="楷体" w:hAnsi="Times New Roman" w:cs="Times New Roman" w:hint="eastAsia"/>
          <w:sz w:val="24"/>
        </w:rPr>
        <w:t>CPI</w:t>
      </w:r>
      <w:r w:rsidR="00520A31">
        <w:rPr>
          <w:rFonts w:ascii="Times New Roman" w:eastAsia="楷体" w:hAnsi="Times New Roman" w:cs="Times New Roman" w:hint="eastAsia"/>
          <w:sz w:val="24"/>
        </w:rPr>
        <w:t>均超预期增长</w:t>
      </w:r>
    </w:p>
    <w:bookmarkEnd w:id="0"/>
    <w:p w14:paraId="267433B1" w14:textId="52EFD5E8" w:rsidR="00E772C9" w:rsidRDefault="00E772C9" w:rsidP="00D430D3">
      <w:pPr>
        <w:ind w:firstLineChars="200" w:firstLine="480"/>
        <w:rPr>
          <w:rFonts w:ascii="Times New Roman" w:eastAsia="楷体" w:hAnsi="Times New Roman" w:cs="Times New Roman"/>
          <w:color w:val="000000" w:themeColor="text1"/>
        </w:rPr>
      </w:pPr>
      <w:r w:rsidRPr="00E772C9">
        <w:rPr>
          <w:rFonts w:ascii="Times New Roman" w:eastAsia="楷体" w:hAnsi="Times New Roman" w:cs="Times New Roman" w:hint="eastAsia"/>
          <w:color w:val="000000" w:themeColor="text1"/>
        </w:rPr>
        <w:t>3</w:t>
      </w:r>
      <w:r w:rsidRPr="00E772C9">
        <w:rPr>
          <w:rFonts w:ascii="Times New Roman" w:eastAsia="楷体" w:hAnsi="Times New Roman" w:cs="Times New Roman" w:hint="eastAsia"/>
          <w:color w:val="000000" w:themeColor="text1"/>
        </w:rPr>
        <w:t>月</w:t>
      </w:r>
      <w:r w:rsidRPr="00E772C9">
        <w:rPr>
          <w:rFonts w:ascii="Times New Roman" w:eastAsia="楷体" w:hAnsi="Times New Roman" w:cs="Times New Roman" w:hint="eastAsia"/>
          <w:color w:val="000000" w:themeColor="text1"/>
        </w:rPr>
        <w:t>PPI</w:t>
      </w:r>
      <w:r w:rsidRPr="00E772C9">
        <w:rPr>
          <w:rFonts w:ascii="Times New Roman" w:eastAsia="楷体" w:hAnsi="Times New Roman" w:cs="Times New Roman" w:hint="eastAsia"/>
          <w:color w:val="000000" w:themeColor="text1"/>
        </w:rPr>
        <w:t>跳升至</w:t>
      </w:r>
      <w:r w:rsidRPr="00E772C9">
        <w:rPr>
          <w:rFonts w:ascii="Times New Roman" w:eastAsia="楷体" w:hAnsi="Times New Roman" w:cs="Times New Roman" w:hint="eastAsia"/>
          <w:color w:val="000000" w:themeColor="text1"/>
        </w:rPr>
        <w:t>4.4%</w:t>
      </w:r>
      <w:r w:rsidRPr="00E772C9">
        <w:rPr>
          <w:rFonts w:ascii="Times New Roman" w:eastAsia="楷体" w:hAnsi="Times New Roman" w:cs="Times New Roman" w:hint="eastAsia"/>
          <w:color w:val="000000" w:themeColor="text1"/>
        </w:rPr>
        <w:t>，显著超出市场预期（</w:t>
      </w:r>
      <w:r w:rsidRPr="00E772C9">
        <w:rPr>
          <w:rFonts w:ascii="Times New Roman" w:eastAsia="楷体" w:hAnsi="Times New Roman" w:cs="Times New Roman" w:hint="eastAsia"/>
          <w:color w:val="000000" w:themeColor="text1"/>
        </w:rPr>
        <w:t>Wind</w:t>
      </w:r>
      <w:r w:rsidRPr="00E772C9">
        <w:rPr>
          <w:rFonts w:ascii="Times New Roman" w:eastAsia="楷体" w:hAnsi="Times New Roman" w:cs="Times New Roman" w:hint="eastAsia"/>
          <w:color w:val="000000" w:themeColor="text1"/>
        </w:rPr>
        <w:t>一致预期：</w:t>
      </w:r>
      <w:r w:rsidRPr="00E772C9">
        <w:rPr>
          <w:rFonts w:ascii="Times New Roman" w:eastAsia="楷体" w:hAnsi="Times New Roman" w:cs="Times New Roman" w:hint="eastAsia"/>
          <w:color w:val="000000" w:themeColor="text1"/>
        </w:rPr>
        <w:t>3.3%</w:t>
      </w:r>
      <w:r w:rsidRPr="00E772C9">
        <w:rPr>
          <w:rFonts w:ascii="Times New Roman" w:eastAsia="楷体" w:hAnsi="Times New Roman" w:cs="Times New Roman" w:hint="eastAsia"/>
          <w:color w:val="000000" w:themeColor="text1"/>
        </w:rPr>
        <w:t>）；</w:t>
      </w:r>
      <w:r w:rsidRPr="00E772C9">
        <w:rPr>
          <w:rFonts w:ascii="Times New Roman" w:eastAsia="楷体" w:hAnsi="Times New Roman" w:cs="Times New Roman" w:hint="eastAsia"/>
          <w:color w:val="000000" w:themeColor="text1"/>
        </w:rPr>
        <w:t>CPI</w:t>
      </w:r>
      <w:r w:rsidRPr="00E772C9">
        <w:rPr>
          <w:rFonts w:ascii="Times New Roman" w:eastAsia="楷体" w:hAnsi="Times New Roman" w:cs="Times New Roman" w:hint="eastAsia"/>
          <w:color w:val="000000" w:themeColor="text1"/>
        </w:rPr>
        <w:t>温和上涨至</w:t>
      </w:r>
      <w:r w:rsidRPr="00E772C9">
        <w:rPr>
          <w:rFonts w:ascii="Times New Roman" w:eastAsia="楷体" w:hAnsi="Times New Roman" w:cs="Times New Roman" w:hint="eastAsia"/>
          <w:color w:val="000000" w:themeColor="text1"/>
        </w:rPr>
        <w:t>0.4%</w:t>
      </w:r>
      <w:r w:rsidRPr="00E772C9">
        <w:rPr>
          <w:rFonts w:ascii="Times New Roman" w:eastAsia="楷体" w:hAnsi="Times New Roman" w:cs="Times New Roman" w:hint="eastAsia"/>
          <w:color w:val="000000" w:themeColor="text1"/>
        </w:rPr>
        <w:t>。石油、有色金属等国际大宗商品价格上涨传导至国内，推动</w:t>
      </w:r>
      <w:r w:rsidRPr="00E772C9">
        <w:rPr>
          <w:rFonts w:ascii="Times New Roman" w:eastAsia="楷体" w:hAnsi="Times New Roman" w:cs="Times New Roman" w:hint="eastAsia"/>
          <w:color w:val="000000" w:themeColor="text1"/>
        </w:rPr>
        <w:t>PPI</w:t>
      </w:r>
      <w:r w:rsidRPr="00E772C9">
        <w:rPr>
          <w:rFonts w:ascii="Times New Roman" w:eastAsia="楷体" w:hAnsi="Times New Roman" w:cs="Times New Roman" w:hint="eastAsia"/>
          <w:color w:val="000000" w:themeColor="text1"/>
        </w:rPr>
        <w:t>加速上行。此外，非食品</w:t>
      </w:r>
      <w:r w:rsidRPr="00E772C9">
        <w:rPr>
          <w:rFonts w:ascii="Times New Roman" w:eastAsia="楷体" w:hAnsi="Times New Roman" w:cs="Times New Roman" w:hint="eastAsia"/>
          <w:color w:val="000000" w:themeColor="text1"/>
        </w:rPr>
        <w:t>CPI</w:t>
      </w:r>
      <w:r w:rsidRPr="00E772C9">
        <w:rPr>
          <w:rFonts w:ascii="Times New Roman" w:eastAsia="楷体" w:hAnsi="Times New Roman" w:cs="Times New Roman" w:hint="eastAsia"/>
          <w:color w:val="000000" w:themeColor="text1"/>
        </w:rPr>
        <w:t>亦有所上涨，但食品价格回落。</w:t>
      </w:r>
    </w:p>
    <w:p w14:paraId="55EDFF7E" w14:textId="3491DBE9" w:rsidR="00E772C9" w:rsidRDefault="00E772C9" w:rsidP="00D430D3">
      <w:pPr>
        <w:ind w:firstLineChars="200" w:firstLine="480"/>
        <w:rPr>
          <w:rFonts w:ascii="Times New Roman" w:eastAsia="楷体" w:hAnsi="Times New Roman" w:cs="Times New Roman"/>
          <w:color w:val="000000" w:themeColor="text1"/>
        </w:rPr>
      </w:pPr>
      <w:r w:rsidRPr="00E772C9">
        <w:rPr>
          <w:rFonts w:ascii="Times New Roman" w:eastAsia="楷体" w:hAnsi="Times New Roman" w:cs="Times New Roman" w:hint="eastAsia"/>
          <w:color w:val="000000" w:themeColor="text1"/>
        </w:rPr>
        <w:t xml:space="preserve">  3</w:t>
      </w:r>
      <w:r w:rsidRPr="00E772C9">
        <w:rPr>
          <w:rFonts w:ascii="Times New Roman" w:eastAsia="楷体" w:hAnsi="Times New Roman" w:cs="Times New Roman" w:hint="eastAsia"/>
          <w:color w:val="000000" w:themeColor="text1"/>
        </w:rPr>
        <w:t>月</w:t>
      </w:r>
      <w:r w:rsidRPr="00E772C9">
        <w:rPr>
          <w:rFonts w:ascii="Times New Roman" w:eastAsia="楷体" w:hAnsi="Times New Roman" w:cs="Times New Roman" w:hint="eastAsia"/>
          <w:color w:val="000000" w:themeColor="text1"/>
        </w:rPr>
        <w:t>CPI</w:t>
      </w:r>
      <w:r w:rsidRPr="00E772C9">
        <w:rPr>
          <w:rFonts w:ascii="Times New Roman" w:eastAsia="楷体" w:hAnsi="Times New Roman" w:cs="Times New Roman" w:hint="eastAsia"/>
          <w:color w:val="000000" w:themeColor="text1"/>
        </w:rPr>
        <w:t>重新转正，从</w:t>
      </w:r>
      <w:r w:rsidRPr="00E772C9">
        <w:rPr>
          <w:rFonts w:ascii="Times New Roman" w:eastAsia="楷体" w:hAnsi="Times New Roman" w:cs="Times New Roman" w:hint="eastAsia"/>
          <w:color w:val="000000" w:themeColor="text1"/>
        </w:rPr>
        <w:t>2</w:t>
      </w:r>
      <w:r w:rsidRPr="00E772C9">
        <w:rPr>
          <w:rFonts w:ascii="Times New Roman" w:eastAsia="楷体" w:hAnsi="Times New Roman" w:cs="Times New Roman" w:hint="eastAsia"/>
          <w:color w:val="000000" w:themeColor="text1"/>
        </w:rPr>
        <w:t>月的</w:t>
      </w:r>
      <w:r w:rsidRPr="00E772C9">
        <w:rPr>
          <w:rFonts w:ascii="Times New Roman" w:eastAsia="楷体" w:hAnsi="Times New Roman" w:cs="Times New Roman" w:hint="eastAsia"/>
          <w:color w:val="000000" w:themeColor="text1"/>
        </w:rPr>
        <w:t>-0.2%</w:t>
      </w:r>
      <w:r w:rsidRPr="00E772C9">
        <w:rPr>
          <w:rFonts w:ascii="Times New Roman" w:eastAsia="楷体" w:hAnsi="Times New Roman" w:cs="Times New Roman" w:hint="eastAsia"/>
          <w:color w:val="000000" w:themeColor="text1"/>
        </w:rPr>
        <w:t>上升至</w:t>
      </w:r>
      <w:r w:rsidRPr="00E772C9">
        <w:rPr>
          <w:rFonts w:ascii="Times New Roman" w:eastAsia="楷体" w:hAnsi="Times New Roman" w:cs="Times New Roman" w:hint="eastAsia"/>
          <w:color w:val="000000" w:themeColor="text1"/>
        </w:rPr>
        <w:t>0.4%</w:t>
      </w:r>
      <w:r w:rsidRPr="00E772C9">
        <w:rPr>
          <w:rFonts w:ascii="Times New Roman" w:eastAsia="楷体" w:hAnsi="Times New Roman" w:cs="Times New Roman" w:hint="eastAsia"/>
          <w:color w:val="000000" w:themeColor="text1"/>
        </w:rPr>
        <w:t>，高于</w:t>
      </w:r>
      <w:r w:rsidRPr="00E772C9">
        <w:rPr>
          <w:rFonts w:ascii="Times New Roman" w:eastAsia="楷体" w:hAnsi="Times New Roman" w:cs="Times New Roman" w:hint="eastAsia"/>
          <w:color w:val="000000" w:themeColor="text1"/>
        </w:rPr>
        <w:t>Wind</w:t>
      </w:r>
      <w:r w:rsidRPr="00E772C9">
        <w:rPr>
          <w:rFonts w:ascii="Times New Roman" w:eastAsia="楷体" w:hAnsi="Times New Roman" w:cs="Times New Roman" w:hint="eastAsia"/>
          <w:color w:val="000000" w:themeColor="text1"/>
        </w:rPr>
        <w:t>市场一致预期（</w:t>
      </w:r>
      <w:r w:rsidRPr="00E772C9">
        <w:rPr>
          <w:rFonts w:ascii="Times New Roman" w:eastAsia="楷体" w:hAnsi="Times New Roman" w:cs="Times New Roman" w:hint="eastAsia"/>
          <w:color w:val="000000" w:themeColor="text1"/>
        </w:rPr>
        <w:t>0.2%</w:t>
      </w:r>
      <w:r w:rsidRPr="00E772C9">
        <w:rPr>
          <w:rFonts w:ascii="Times New Roman" w:eastAsia="楷体" w:hAnsi="Times New Roman" w:cs="Times New Roman" w:hint="eastAsia"/>
          <w:color w:val="000000" w:themeColor="text1"/>
        </w:rPr>
        <w:t>）。春节</w:t>
      </w:r>
      <w:proofErr w:type="gramStart"/>
      <w:r w:rsidRPr="00E772C9">
        <w:rPr>
          <w:rFonts w:ascii="Times New Roman" w:eastAsia="楷体" w:hAnsi="Times New Roman" w:cs="Times New Roman" w:hint="eastAsia"/>
          <w:color w:val="000000" w:themeColor="text1"/>
        </w:rPr>
        <w:t>后食品</w:t>
      </w:r>
      <w:proofErr w:type="gramEnd"/>
      <w:r w:rsidRPr="00E772C9">
        <w:rPr>
          <w:rFonts w:ascii="Times New Roman" w:eastAsia="楷体" w:hAnsi="Times New Roman" w:cs="Times New Roman" w:hint="eastAsia"/>
          <w:color w:val="000000" w:themeColor="text1"/>
        </w:rPr>
        <w:t>价格季节性回落，但非食品价格有所上升。</w:t>
      </w:r>
      <w:r w:rsidRPr="00E772C9">
        <w:rPr>
          <w:rFonts w:ascii="Times New Roman" w:eastAsia="楷体" w:hAnsi="Times New Roman" w:cs="Times New Roman" w:hint="eastAsia"/>
          <w:color w:val="000000" w:themeColor="text1"/>
        </w:rPr>
        <w:t>CPI</w:t>
      </w:r>
      <w:r w:rsidRPr="00E772C9">
        <w:rPr>
          <w:rFonts w:ascii="Times New Roman" w:eastAsia="楷体" w:hAnsi="Times New Roman" w:cs="Times New Roman" w:hint="eastAsia"/>
          <w:color w:val="000000" w:themeColor="text1"/>
        </w:rPr>
        <w:t>月环比增速从上月的</w:t>
      </w:r>
      <w:r w:rsidRPr="00E772C9">
        <w:rPr>
          <w:rFonts w:ascii="Times New Roman" w:eastAsia="楷体" w:hAnsi="Times New Roman" w:cs="Times New Roman" w:hint="eastAsia"/>
          <w:color w:val="000000" w:themeColor="text1"/>
        </w:rPr>
        <w:t>0.6%</w:t>
      </w:r>
      <w:r w:rsidRPr="00E772C9">
        <w:rPr>
          <w:rFonts w:ascii="Times New Roman" w:eastAsia="楷体" w:hAnsi="Times New Roman" w:cs="Times New Roman" w:hint="eastAsia"/>
          <w:color w:val="000000" w:themeColor="text1"/>
        </w:rPr>
        <w:t>下降至</w:t>
      </w:r>
      <w:r w:rsidRPr="00E772C9">
        <w:rPr>
          <w:rFonts w:ascii="Times New Roman" w:eastAsia="楷体" w:hAnsi="Times New Roman" w:cs="Times New Roman" w:hint="eastAsia"/>
          <w:color w:val="000000" w:themeColor="text1"/>
        </w:rPr>
        <w:t>-0.5%</w:t>
      </w:r>
      <w:r w:rsidRPr="00E772C9">
        <w:rPr>
          <w:rFonts w:ascii="Times New Roman" w:eastAsia="楷体" w:hAnsi="Times New Roman" w:cs="Times New Roman" w:hint="eastAsia"/>
          <w:color w:val="000000" w:themeColor="text1"/>
        </w:rPr>
        <w:t>，主要</w:t>
      </w:r>
      <w:proofErr w:type="gramStart"/>
      <w:r w:rsidRPr="00E772C9">
        <w:rPr>
          <w:rFonts w:ascii="Times New Roman" w:eastAsia="楷体" w:hAnsi="Times New Roman" w:cs="Times New Roman" w:hint="eastAsia"/>
          <w:color w:val="000000" w:themeColor="text1"/>
        </w:rPr>
        <w:t>受食品</w:t>
      </w:r>
      <w:proofErr w:type="gramEnd"/>
      <w:r w:rsidRPr="00E772C9">
        <w:rPr>
          <w:rFonts w:ascii="Times New Roman" w:eastAsia="楷体" w:hAnsi="Times New Roman" w:cs="Times New Roman" w:hint="eastAsia"/>
          <w:color w:val="000000" w:themeColor="text1"/>
        </w:rPr>
        <w:t>价格拖累。</w:t>
      </w:r>
      <w:r w:rsidRPr="00E772C9">
        <w:rPr>
          <w:rFonts w:ascii="Times New Roman" w:eastAsia="楷体" w:hAnsi="Times New Roman" w:cs="Times New Roman" w:hint="eastAsia"/>
          <w:color w:val="000000" w:themeColor="text1"/>
        </w:rPr>
        <w:t>3</w:t>
      </w:r>
      <w:r w:rsidRPr="00E772C9">
        <w:rPr>
          <w:rFonts w:ascii="Times New Roman" w:eastAsia="楷体" w:hAnsi="Times New Roman" w:cs="Times New Roman" w:hint="eastAsia"/>
          <w:color w:val="000000" w:themeColor="text1"/>
        </w:rPr>
        <w:t>月核心</w:t>
      </w:r>
      <w:r w:rsidRPr="00E772C9">
        <w:rPr>
          <w:rFonts w:ascii="Times New Roman" w:eastAsia="楷体" w:hAnsi="Times New Roman" w:cs="Times New Roman" w:hint="eastAsia"/>
          <w:color w:val="000000" w:themeColor="text1"/>
        </w:rPr>
        <w:t>CPI</w:t>
      </w:r>
      <w:r w:rsidRPr="00E772C9">
        <w:rPr>
          <w:rFonts w:ascii="Times New Roman" w:eastAsia="楷体" w:hAnsi="Times New Roman" w:cs="Times New Roman" w:hint="eastAsia"/>
          <w:color w:val="000000" w:themeColor="text1"/>
        </w:rPr>
        <w:t>环比持平，同比上升</w:t>
      </w:r>
      <w:r w:rsidRPr="00E772C9">
        <w:rPr>
          <w:rFonts w:ascii="Times New Roman" w:eastAsia="楷体" w:hAnsi="Times New Roman" w:cs="Times New Roman" w:hint="eastAsia"/>
          <w:color w:val="000000" w:themeColor="text1"/>
        </w:rPr>
        <w:t>0.3%</w:t>
      </w:r>
    </w:p>
    <w:p w14:paraId="687A978C" w14:textId="446AD3C9" w:rsidR="00141629" w:rsidRPr="00141629" w:rsidRDefault="00520A31" w:rsidP="00141629">
      <w:pPr>
        <w:ind w:firstLineChars="200" w:firstLine="48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当前工业部门和出口增长强劲，考虑到国内经济处于持续修复状态，居民消费有望继续恢复，结合当前合理货币政策，制造业以及内需消费行业仍将保持强势</w:t>
      </w:r>
      <w:r w:rsidR="0096771A">
        <w:rPr>
          <w:rFonts w:ascii="Times New Roman" w:eastAsia="楷体" w:hAnsi="Times New Roman" w:cs="Times New Roman" w:hint="eastAsia"/>
          <w:color w:val="000000" w:themeColor="text1"/>
        </w:rPr>
        <w:t>。</w:t>
      </w:r>
    </w:p>
    <w:p w14:paraId="4214CC3F" w14:textId="22B3F37C" w:rsidR="00141629" w:rsidRDefault="00141629" w:rsidP="00141629">
      <w:pPr>
        <w:pStyle w:val="3"/>
        <w:rPr>
          <w:rFonts w:ascii="Times New Roman" w:eastAsia="楷体" w:hAnsi="Times New Roman" w:cs="Times New Roman"/>
          <w:sz w:val="24"/>
        </w:rPr>
      </w:pPr>
      <w:r w:rsidRPr="00141629">
        <w:rPr>
          <w:rFonts w:ascii="Times New Roman" w:eastAsia="楷体" w:hAnsi="Times New Roman" w:cs="Times New Roman" w:hint="eastAsia"/>
          <w:sz w:val="24"/>
        </w:rPr>
        <w:t>1.2.</w:t>
      </w:r>
      <w:r w:rsidRPr="00141629">
        <w:rPr>
          <w:rFonts w:ascii="Times New Roman" w:eastAsia="楷体" w:hAnsi="Times New Roman" w:cs="Times New Roman" w:hint="eastAsia"/>
          <w:sz w:val="24"/>
        </w:rPr>
        <w:t>钢铁行业点评与展望</w:t>
      </w:r>
    </w:p>
    <w:p w14:paraId="48AE7D91" w14:textId="3836D879" w:rsidR="00141629" w:rsidRPr="00141629" w:rsidRDefault="00141629" w:rsidP="00141629">
      <w:pPr>
        <w:pStyle w:val="ae"/>
        <w:numPr>
          <w:ilvl w:val="0"/>
          <w:numId w:val="1"/>
        </w:numPr>
        <w:ind w:firstLineChars="0"/>
        <w:rPr>
          <w:rFonts w:ascii="Times New Roman" w:eastAsia="楷体" w:hAnsi="Times New Roman" w:cs="Times New Roman"/>
          <w:color w:val="000000" w:themeColor="text1"/>
        </w:rPr>
      </w:pPr>
      <w:r w:rsidRPr="00141629">
        <w:rPr>
          <w:rFonts w:ascii="Times New Roman" w:eastAsia="楷体" w:hAnsi="Times New Roman" w:cs="Times New Roman" w:hint="eastAsia"/>
          <w:color w:val="000000" w:themeColor="text1"/>
        </w:rPr>
        <w:t>行情点评</w:t>
      </w:r>
    </w:p>
    <w:p w14:paraId="28E47BEE" w14:textId="2E69DC18" w:rsidR="00141629" w:rsidRPr="00141629" w:rsidRDefault="00141629" w:rsidP="00141629">
      <w:pPr>
        <w:ind w:firstLineChars="200" w:firstLine="480"/>
        <w:rPr>
          <w:rFonts w:ascii="Times New Roman" w:eastAsia="楷体" w:hAnsi="Times New Roman" w:cs="Times New Roman"/>
          <w:color w:val="000000" w:themeColor="text1"/>
        </w:rPr>
      </w:pPr>
      <w:r w:rsidRPr="00141629">
        <w:rPr>
          <w:rFonts w:ascii="Times New Roman" w:eastAsia="楷体" w:hAnsi="Times New Roman" w:cs="Times New Roman" w:hint="eastAsia"/>
          <w:color w:val="000000" w:themeColor="text1"/>
        </w:rPr>
        <w:t>上周在</w:t>
      </w:r>
      <w:r w:rsidRPr="00141629">
        <w:rPr>
          <w:rFonts w:ascii="Times New Roman" w:eastAsia="楷体" w:hAnsi="Times New Roman" w:cs="Times New Roman" w:hint="eastAsia"/>
          <w:color w:val="000000" w:themeColor="text1"/>
        </w:rPr>
        <w:t>28</w:t>
      </w:r>
      <w:r w:rsidRPr="00141629">
        <w:rPr>
          <w:rFonts w:ascii="Times New Roman" w:eastAsia="楷体" w:hAnsi="Times New Roman" w:cs="Times New Roman" w:hint="eastAsia"/>
          <w:color w:val="000000" w:themeColor="text1"/>
        </w:rPr>
        <w:t>个</w:t>
      </w:r>
      <w:proofErr w:type="gramStart"/>
      <w:r w:rsidRPr="00141629">
        <w:rPr>
          <w:rFonts w:ascii="Times New Roman" w:eastAsia="楷体" w:hAnsi="Times New Roman" w:cs="Times New Roman" w:hint="eastAsia"/>
          <w:color w:val="000000" w:themeColor="text1"/>
        </w:rPr>
        <w:t>申万一级行业</w:t>
      </w:r>
      <w:proofErr w:type="gramEnd"/>
      <w:r w:rsidRPr="00141629">
        <w:rPr>
          <w:rFonts w:ascii="Times New Roman" w:eastAsia="楷体" w:hAnsi="Times New Roman" w:cs="Times New Roman" w:hint="eastAsia"/>
          <w:color w:val="000000" w:themeColor="text1"/>
        </w:rPr>
        <w:t>中，钢铁</w:t>
      </w:r>
      <w:proofErr w:type="gramStart"/>
      <w:r w:rsidRPr="00141629">
        <w:rPr>
          <w:rFonts w:ascii="Times New Roman" w:eastAsia="楷体" w:hAnsi="Times New Roman" w:cs="Times New Roman" w:hint="eastAsia"/>
          <w:color w:val="000000" w:themeColor="text1"/>
        </w:rPr>
        <w:t>行业涨幅</w:t>
      </w:r>
      <w:proofErr w:type="gramEnd"/>
      <w:r w:rsidRPr="00141629">
        <w:rPr>
          <w:rFonts w:ascii="Times New Roman" w:eastAsia="楷体" w:hAnsi="Times New Roman" w:cs="Times New Roman" w:hint="eastAsia"/>
          <w:color w:val="000000" w:themeColor="text1"/>
        </w:rPr>
        <w:t>8.02%</w:t>
      </w:r>
      <w:r w:rsidRPr="00141629">
        <w:rPr>
          <w:rFonts w:ascii="Times New Roman" w:eastAsia="楷体" w:hAnsi="Times New Roman" w:cs="Times New Roman" w:hint="eastAsia"/>
          <w:color w:val="000000" w:themeColor="text1"/>
        </w:rPr>
        <w:t>，涨幅排名第一。同期螺纹钢主力合约收</w:t>
      </w:r>
      <w:r w:rsidRPr="00141629">
        <w:rPr>
          <w:rFonts w:ascii="Times New Roman" w:eastAsia="楷体" w:hAnsi="Times New Roman" w:cs="Times New Roman" w:hint="eastAsia"/>
          <w:color w:val="000000" w:themeColor="text1"/>
        </w:rPr>
        <w:t>5068</w:t>
      </w:r>
      <w:r w:rsidRPr="00141629">
        <w:rPr>
          <w:rFonts w:ascii="Times New Roman" w:eastAsia="楷体" w:hAnsi="Times New Roman" w:cs="Times New Roman" w:hint="eastAsia"/>
          <w:color w:val="000000" w:themeColor="text1"/>
        </w:rPr>
        <w:t>元</w:t>
      </w:r>
      <w:r w:rsidRPr="00141629">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吨，自高点</w:t>
      </w:r>
      <w:r w:rsidRPr="00141629">
        <w:rPr>
          <w:rFonts w:ascii="Times New Roman" w:eastAsia="楷体" w:hAnsi="Times New Roman" w:cs="Times New Roman" w:hint="eastAsia"/>
          <w:color w:val="000000" w:themeColor="text1"/>
        </w:rPr>
        <w:t>5200</w:t>
      </w:r>
      <w:r w:rsidRPr="00141629">
        <w:rPr>
          <w:rFonts w:ascii="Times New Roman" w:eastAsia="楷体" w:hAnsi="Times New Roman" w:cs="Times New Roman" w:hint="eastAsia"/>
          <w:color w:val="000000" w:themeColor="text1"/>
        </w:rPr>
        <w:t>元</w:t>
      </w:r>
      <w:r w:rsidRPr="00141629">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吨略有回落，整体依然处在历史较高水平；此外原材料端，</w:t>
      </w:r>
      <w:r w:rsidRPr="00141629">
        <w:rPr>
          <w:rFonts w:ascii="Times New Roman" w:eastAsia="楷体" w:hAnsi="Times New Roman" w:cs="Times New Roman" w:hint="eastAsia"/>
          <w:color w:val="000000" w:themeColor="text1"/>
        </w:rPr>
        <w:t>D</w:t>
      </w:r>
      <w:r w:rsidRPr="00141629">
        <w:rPr>
          <w:rFonts w:ascii="Times New Roman" w:eastAsia="楷体" w:hAnsi="Times New Roman" w:cs="Times New Roman"/>
          <w:color w:val="000000" w:themeColor="text1"/>
        </w:rPr>
        <w:t>CE</w:t>
      </w:r>
      <w:r w:rsidRPr="00141629">
        <w:rPr>
          <w:rFonts w:ascii="Times New Roman" w:eastAsia="楷体" w:hAnsi="Times New Roman" w:cs="Times New Roman" w:hint="eastAsia"/>
          <w:color w:val="000000" w:themeColor="text1"/>
        </w:rPr>
        <w:t>铁矿石主力合约回落到</w:t>
      </w:r>
      <w:r w:rsidRPr="00141629">
        <w:rPr>
          <w:rFonts w:ascii="Times New Roman" w:eastAsia="楷体" w:hAnsi="Times New Roman" w:cs="Times New Roman" w:hint="eastAsia"/>
          <w:color w:val="000000" w:themeColor="text1"/>
        </w:rPr>
        <w:t>1000</w:t>
      </w:r>
      <w:r w:rsidRPr="00141629">
        <w:rPr>
          <w:rFonts w:ascii="Times New Roman" w:eastAsia="楷体" w:hAnsi="Times New Roman" w:cs="Times New Roman" w:hint="eastAsia"/>
          <w:color w:val="000000" w:themeColor="text1"/>
        </w:rPr>
        <w:t>元</w:t>
      </w:r>
      <w:r w:rsidRPr="00141629">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吨以下盘整，虽然周环比略升，但整体涨幅不大。</w:t>
      </w:r>
    </w:p>
    <w:p w14:paraId="570F06CD" w14:textId="35B78330" w:rsidR="00141629" w:rsidRPr="00141629" w:rsidRDefault="00141629" w:rsidP="00141629">
      <w:pPr>
        <w:ind w:firstLineChars="200" w:firstLine="480"/>
        <w:rPr>
          <w:rFonts w:ascii="Times New Roman" w:eastAsia="楷体" w:hAnsi="Times New Roman" w:cs="Times New Roman"/>
          <w:color w:val="000000" w:themeColor="text1"/>
        </w:rPr>
      </w:pPr>
      <w:r w:rsidRPr="00141629">
        <w:rPr>
          <w:rFonts w:ascii="Times New Roman" w:eastAsia="楷体" w:hAnsi="Times New Roman" w:cs="Times New Roman" w:hint="eastAsia"/>
          <w:color w:val="000000" w:themeColor="text1"/>
        </w:rPr>
        <w:t>从高频数据的解读来看，钢材的整体需求超出预期。</w:t>
      </w:r>
      <w:r w:rsidRPr="00141629">
        <w:rPr>
          <w:rFonts w:ascii="Times New Roman" w:eastAsia="楷体" w:hAnsi="Times New Roman" w:cs="Times New Roman" w:hint="eastAsia"/>
          <w:color w:val="000000" w:themeColor="text1"/>
        </w:rPr>
        <w:t>2021</w:t>
      </w:r>
      <w:r w:rsidRPr="00141629">
        <w:rPr>
          <w:rFonts w:ascii="Times New Roman" w:eastAsia="楷体" w:hAnsi="Times New Roman" w:cs="Times New Roman" w:hint="eastAsia"/>
          <w:color w:val="000000" w:themeColor="text1"/>
        </w:rPr>
        <w:t>年</w:t>
      </w:r>
      <w:r w:rsidRPr="00141629">
        <w:rPr>
          <w:rFonts w:ascii="Times New Roman" w:eastAsia="楷体" w:hAnsi="Times New Roman" w:cs="Times New Roman" w:hint="eastAsia"/>
          <w:color w:val="000000" w:themeColor="text1"/>
        </w:rPr>
        <w:t>4</w:t>
      </w:r>
      <w:r w:rsidRPr="00141629">
        <w:rPr>
          <w:rFonts w:ascii="Times New Roman" w:eastAsia="楷体" w:hAnsi="Times New Roman" w:cs="Times New Roman" w:hint="eastAsia"/>
          <w:color w:val="000000" w:themeColor="text1"/>
        </w:rPr>
        <w:t>月</w:t>
      </w:r>
      <w:r w:rsidRPr="00141629">
        <w:rPr>
          <w:rFonts w:ascii="Times New Roman" w:eastAsia="楷体" w:hAnsi="Times New Roman" w:cs="Times New Roman" w:hint="eastAsia"/>
          <w:color w:val="000000" w:themeColor="text1"/>
        </w:rPr>
        <w:t>7</w:t>
      </w:r>
      <w:r w:rsidRPr="00141629">
        <w:rPr>
          <w:rFonts w:ascii="Times New Roman" w:eastAsia="楷体" w:hAnsi="Times New Roman" w:cs="Times New Roman" w:hint="eastAsia"/>
          <w:color w:val="000000" w:themeColor="text1"/>
        </w:rPr>
        <w:t>日公布的建材日均成交量为</w:t>
      </w:r>
      <w:r w:rsidRPr="00141629">
        <w:rPr>
          <w:rFonts w:ascii="Times New Roman" w:eastAsia="楷体" w:hAnsi="Times New Roman" w:cs="Times New Roman" w:hint="eastAsia"/>
          <w:color w:val="000000" w:themeColor="text1"/>
        </w:rPr>
        <w:t>29.45</w:t>
      </w:r>
      <w:r w:rsidRPr="00141629">
        <w:rPr>
          <w:rFonts w:ascii="Times New Roman" w:eastAsia="楷体" w:hAnsi="Times New Roman" w:cs="Times New Roman" w:hint="eastAsia"/>
          <w:color w:val="000000" w:themeColor="text1"/>
        </w:rPr>
        <w:t>万吨，创出成交量历史新高。同时，</w:t>
      </w:r>
      <w:r w:rsidR="00A011E5">
        <w:rPr>
          <w:rFonts w:ascii="Times New Roman" w:eastAsia="楷体" w:hAnsi="Times New Roman" w:cs="Times New Roman" w:hint="eastAsia"/>
          <w:color w:val="000000" w:themeColor="text1"/>
        </w:rPr>
        <w:t>上</w:t>
      </w:r>
      <w:r w:rsidRPr="00141629">
        <w:rPr>
          <w:rFonts w:ascii="Times New Roman" w:eastAsia="楷体" w:hAnsi="Times New Roman" w:cs="Times New Roman" w:hint="eastAsia"/>
          <w:color w:val="000000" w:themeColor="text1"/>
        </w:rPr>
        <w:t>周五大品种社会、钢厂库存分别下降</w:t>
      </w:r>
      <w:r w:rsidRPr="00141629">
        <w:rPr>
          <w:rFonts w:ascii="Times New Roman" w:eastAsia="楷体" w:hAnsi="Times New Roman" w:cs="Times New Roman" w:hint="eastAsia"/>
          <w:color w:val="000000" w:themeColor="text1"/>
        </w:rPr>
        <w:t>86.65</w:t>
      </w:r>
      <w:r w:rsidRPr="00141629">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83.29</w:t>
      </w:r>
      <w:r w:rsidRPr="00141629">
        <w:rPr>
          <w:rFonts w:ascii="Times New Roman" w:eastAsia="楷体" w:hAnsi="Times New Roman" w:cs="Times New Roman" w:hint="eastAsia"/>
          <w:color w:val="000000" w:themeColor="text1"/>
        </w:rPr>
        <w:t>万吨，考虑到清明节假期的影响，库存下降速度维持高位。</w:t>
      </w:r>
      <w:r w:rsidR="00A011E5">
        <w:rPr>
          <w:rFonts w:ascii="Times New Roman" w:eastAsia="楷体" w:hAnsi="Times New Roman" w:cs="Times New Roman" w:hint="eastAsia"/>
          <w:color w:val="000000" w:themeColor="text1"/>
        </w:rPr>
        <w:t>上</w:t>
      </w:r>
      <w:r w:rsidRPr="00141629">
        <w:rPr>
          <w:rFonts w:ascii="Times New Roman" w:eastAsia="楷体" w:hAnsi="Times New Roman" w:cs="Times New Roman" w:hint="eastAsia"/>
          <w:color w:val="000000" w:themeColor="text1"/>
        </w:rPr>
        <w:t>周螺纹钢钢厂、社会库存分别下降</w:t>
      </w:r>
      <w:r w:rsidRPr="00141629">
        <w:rPr>
          <w:rFonts w:ascii="Times New Roman" w:eastAsia="楷体" w:hAnsi="Times New Roman" w:cs="Times New Roman" w:hint="eastAsia"/>
          <w:color w:val="000000" w:themeColor="text1"/>
        </w:rPr>
        <w:t>42.59</w:t>
      </w:r>
      <w:r w:rsidRPr="00141629">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55.67</w:t>
      </w:r>
      <w:r w:rsidRPr="00141629">
        <w:rPr>
          <w:rFonts w:ascii="Times New Roman" w:eastAsia="楷体" w:hAnsi="Times New Roman" w:cs="Times New Roman" w:hint="eastAsia"/>
          <w:color w:val="000000" w:themeColor="text1"/>
        </w:rPr>
        <w:t>万吨，热卷钢厂库存降</w:t>
      </w:r>
      <w:r w:rsidRPr="00141629">
        <w:rPr>
          <w:rFonts w:ascii="Times New Roman" w:eastAsia="楷体" w:hAnsi="Times New Roman" w:cs="Times New Roman" w:hint="eastAsia"/>
          <w:color w:val="000000" w:themeColor="text1"/>
        </w:rPr>
        <w:t>11.52</w:t>
      </w:r>
      <w:r w:rsidRPr="00141629">
        <w:rPr>
          <w:rFonts w:ascii="Times New Roman" w:eastAsia="楷体" w:hAnsi="Times New Roman" w:cs="Times New Roman" w:hint="eastAsia"/>
          <w:color w:val="000000" w:themeColor="text1"/>
        </w:rPr>
        <w:t>万吨、社会库存降</w:t>
      </w:r>
      <w:r w:rsidRPr="00141629">
        <w:rPr>
          <w:rFonts w:ascii="Times New Roman" w:eastAsia="楷体" w:hAnsi="Times New Roman" w:cs="Times New Roman" w:hint="eastAsia"/>
          <w:color w:val="000000" w:themeColor="text1"/>
        </w:rPr>
        <w:t>11.73</w:t>
      </w:r>
      <w:r w:rsidRPr="00141629">
        <w:rPr>
          <w:rFonts w:ascii="Times New Roman" w:eastAsia="楷体" w:hAnsi="Times New Roman" w:cs="Times New Roman" w:hint="eastAsia"/>
          <w:color w:val="000000" w:themeColor="text1"/>
        </w:rPr>
        <w:t>万吨。</w:t>
      </w:r>
      <w:r w:rsidR="00A011E5">
        <w:rPr>
          <w:rFonts w:ascii="Times New Roman" w:eastAsia="楷体" w:hAnsi="Times New Roman" w:cs="Times New Roman" w:hint="eastAsia"/>
          <w:color w:val="000000" w:themeColor="text1"/>
        </w:rPr>
        <w:t>上</w:t>
      </w:r>
      <w:r w:rsidRPr="00141629">
        <w:rPr>
          <w:rFonts w:ascii="Times New Roman" w:eastAsia="楷体" w:hAnsi="Times New Roman" w:cs="Times New Roman" w:hint="eastAsia"/>
          <w:color w:val="000000" w:themeColor="text1"/>
        </w:rPr>
        <w:t>周五大品种钢材表观消费量</w:t>
      </w:r>
      <w:r w:rsidRPr="00141629">
        <w:rPr>
          <w:rFonts w:ascii="Times New Roman" w:eastAsia="楷体" w:hAnsi="Times New Roman" w:cs="Times New Roman" w:hint="eastAsia"/>
          <w:color w:val="000000" w:themeColor="text1"/>
        </w:rPr>
        <w:t>1227.29</w:t>
      </w:r>
      <w:r w:rsidRPr="00141629">
        <w:rPr>
          <w:rFonts w:ascii="Times New Roman" w:eastAsia="楷体" w:hAnsi="Times New Roman" w:cs="Times New Roman" w:hint="eastAsia"/>
          <w:color w:val="000000" w:themeColor="text1"/>
        </w:rPr>
        <w:t>万吨，较</w:t>
      </w:r>
      <w:r w:rsidRPr="00141629">
        <w:rPr>
          <w:rFonts w:ascii="Times New Roman" w:eastAsia="楷体" w:hAnsi="Times New Roman" w:cs="Times New Roman" w:hint="eastAsia"/>
          <w:color w:val="000000" w:themeColor="text1"/>
        </w:rPr>
        <w:t>2016-2020</w:t>
      </w:r>
      <w:r w:rsidRPr="00141629">
        <w:rPr>
          <w:rFonts w:ascii="Times New Roman" w:eastAsia="楷体" w:hAnsi="Times New Roman" w:cs="Times New Roman" w:hint="eastAsia"/>
          <w:color w:val="000000" w:themeColor="text1"/>
        </w:rPr>
        <w:t>年同期平均水平高</w:t>
      </w:r>
      <w:r w:rsidRPr="00141629">
        <w:rPr>
          <w:rFonts w:ascii="Times New Roman" w:eastAsia="楷体" w:hAnsi="Times New Roman" w:cs="Times New Roman" w:hint="eastAsia"/>
          <w:color w:val="000000" w:themeColor="text1"/>
        </w:rPr>
        <w:t>158.4</w:t>
      </w:r>
      <w:r w:rsidRPr="00141629">
        <w:rPr>
          <w:rFonts w:ascii="Times New Roman" w:eastAsia="楷体" w:hAnsi="Times New Roman" w:cs="Times New Roman" w:hint="eastAsia"/>
          <w:color w:val="000000" w:themeColor="text1"/>
        </w:rPr>
        <w:t>万吨，需求再次创</w:t>
      </w:r>
      <w:r w:rsidRPr="00141629">
        <w:rPr>
          <w:rFonts w:ascii="Times New Roman" w:eastAsia="楷体" w:hAnsi="Times New Roman" w:cs="Times New Roman" w:hint="eastAsia"/>
          <w:color w:val="000000" w:themeColor="text1"/>
        </w:rPr>
        <w:t>2016</w:t>
      </w:r>
      <w:r w:rsidRPr="00141629">
        <w:rPr>
          <w:rFonts w:ascii="Times New Roman" w:eastAsia="楷体" w:hAnsi="Times New Roman" w:cs="Times New Roman" w:hint="eastAsia"/>
          <w:color w:val="000000" w:themeColor="text1"/>
        </w:rPr>
        <w:t>年以来同期表观需求的新高。我们认为二季度需求平稳，全年需求不悲观。</w:t>
      </w:r>
    </w:p>
    <w:p w14:paraId="60DD8BAF" w14:textId="0DAAC121" w:rsidR="00141629" w:rsidRPr="00141629" w:rsidRDefault="00141629" w:rsidP="00141629">
      <w:pPr>
        <w:ind w:firstLineChars="200" w:firstLine="480"/>
        <w:rPr>
          <w:rFonts w:ascii="Times New Roman" w:eastAsia="楷体" w:hAnsi="Times New Roman" w:cs="Times New Roman"/>
          <w:color w:val="000000" w:themeColor="text1"/>
        </w:rPr>
      </w:pPr>
      <w:r w:rsidRPr="00141629">
        <w:rPr>
          <w:rFonts w:ascii="Times New Roman" w:eastAsia="楷体" w:hAnsi="Times New Roman" w:cs="Times New Roman" w:hint="eastAsia"/>
          <w:color w:val="000000" w:themeColor="text1"/>
        </w:rPr>
        <w:t>高炉开工率维持低位，</w:t>
      </w:r>
      <w:r w:rsidR="00A011E5">
        <w:rPr>
          <w:rFonts w:ascii="Times New Roman" w:eastAsia="楷体" w:hAnsi="Times New Roman" w:cs="Times New Roman" w:hint="eastAsia"/>
          <w:color w:val="000000" w:themeColor="text1"/>
        </w:rPr>
        <w:t>20</w:t>
      </w:r>
      <w:r w:rsidRPr="00141629">
        <w:rPr>
          <w:rFonts w:ascii="Times New Roman" w:eastAsia="楷体" w:hAnsi="Times New Roman" w:cs="Times New Roman" w:hint="eastAsia"/>
          <w:color w:val="000000" w:themeColor="text1"/>
        </w:rPr>
        <w:t>21</w:t>
      </w:r>
      <w:r w:rsidRPr="00141629">
        <w:rPr>
          <w:rFonts w:ascii="Times New Roman" w:eastAsia="楷体" w:hAnsi="Times New Roman" w:cs="Times New Roman" w:hint="eastAsia"/>
          <w:color w:val="000000" w:themeColor="text1"/>
        </w:rPr>
        <w:t>年行业或迎来供需缺口。</w:t>
      </w:r>
      <w:r w:rsidR="00A011E5">
        <w:rPr>
          <w:rFonts w:ascii="Times New Roman" w:eastAsia="楷体" w:hAnsi="Times New Roman" w:cs="Times New Roman" w:hint="eastAsia"/>
          <w:color w:val="000000" w:themeColor="text1"/>
        </w:rPr>
        <w:t>上</w:t>
      </w:r>
      <w:r w:rsidRPr="00141629">
        <w:rPr>
          <w:rFonts w:ascii="Times New Roman" w:eastAsia="楷体" w:hAnsi="Times New Roman" w:cs="Times New Roman" w:hint="eastAsia"/>
          <w:color w:val="000000" w:themeColor="text1"/>
        </w:rPr>
        <w:t>周</w:t>
      </w:r>
      <w:r w:rsidRPr="00141629">
        <w:rPr>
          <w:rFonts w:ascii="Times New Roman" w:eastAsia="楷体" w:hAnsi="Times New Roman" w:cs="Times New Roman" w:hint="eastAsia"/>
          <w:color w:val="000000" w:themeColor="text1"/>
        </w:rPr>
        <w:t>5</w:t>
      </w:r>
      <w:r w:rsidRPr="00141629">
        <w:rPr>
          <w:rFonts w:ascii="Times New Roman" w:eastAsia="楷体" w:hAnsi="Times New Roman" w:cs="Times New Roman" w:hint="eastAsia"/>
          <w:color w:val="000000" w:themeColor="text1"/>
        </w:rPr>
        <w:t>大品种</w:t>
      </w:r>
      <w:proofErr w:type="gramStart"/>
      <w:r w:rsidRPr="00141629">
        <w:rPr>
          <w:rFonts w:ascii="Times New Roman" w:eastAsia="楷体" w:hAnsi="Times New Roman" w:cs="Times New Roman" w:hint="eastAsia"/>
          <w:color w:val="000000" w:themeColor="text1"/>
        </w:rPr>
        <w:t>钢材周</w:t>
      </w:r>
      <w:proofErr w:type="gramEnd"/>
      <w:r w:rsidRPr="00141629">
        <w:rPr>
          <w:rFonts w:ascii="Times New Roman" w:eastAsia="楷体" w:hAnsi="Times New Roman" w:cs="Times New Roman" w:hint="eastAsia"/>
          <w:color w:val="000000" w:themeColor="text1"/>
        </w:rPr>
        <w:t>产量为</w:t>
      </w:r>
      <w:r w:rsidRPr="00141629">
        <w:rPr>
          <w:rFonts w:ascii="Times New Roman" w:eastAsia="楷体" w:hAnsi="Times New Roman" w:cs="Times New Roman" w:hint="eastAsia"/>
          <w:color w:val="000000" w:themeColor="text1"/>
        </w:rPr>
        <w:t>1057.3</w:t>
      </w:r>
      <w:r w:rsidRPr="00141629">
        <w:rPr>
          <w:rFonts w:ascii="Times New Roman" w:eastAsia="楷体" w:hAnsi="Times New Roman" w:cs="Times New Roman" w:hint="eastAsia"/>
          <w:color w:val="000000" w:themeColor="text1"/>
        </w:rPr>
        <w:t>万吨，环比上</w:t>
      </w:r>
      <w:r w:rsidR="00A011E5">
        <w:rPr>
          <w:rFonts w:ascii="Times New Roman" w:eastAsia="楷体" w:hAnsi="Times New Roman" w:cs="Times New Roman" w:hint="eastAsia"/>
          <w:color w:val="000000" w:themeColor="text1"/>
        </w:rPr>
        <w:t>一</w:t>
      </w:r>
      <w:r w:rsidRPr="00141629">
        <w:rPr>
          <w:rFonts w:ascii="Times New Roman" w:eastAsia="楷体" w:hAnsi="Times New Roman" w:cs="Times New Roman" w:hint="eastAsia"/>
          <w:color w:val="000000" w:themeColor="text1"/>
        </w:rPr>
        <w:t>周上升</w:t>
      </w:r>
      <w:r w:rsidRPr="00141629">
        <w:rPr>
          <w:rFonts w:ascii="Times New Roman" w:eastAsia="楷体" w:hAnsi="Times New Roman" w:cs="Times New Roman" w:hint="eastAsia"/>
          <w:color w:val="000000" w:themeColor="text1"/>
        </w:rPr>
        <w:t>6</w:t>
      </w:r>
      <w:r w:rsidRPr="00141629">
        <w:rPr>
          <w:rFonts w:ascii="Times New Roman" w:eastAsia="楷体" w:hAnsi="Times New Roman" w:cs="Times New Roman" w:hint="eastAsia"/>
          <w:color w:val="000000" w:themeColor="text1"/>
        </w:rPr>
        <w:t>万吨。</w:t>
      </w:r>
      <w:r w:rsidR="00A011E5">
        <w:rPr>
          <w:rFonts w:ascii="Times New Roman" w:eastAsia="楷体" w:hAnsi="Times New Roman" w:cs="Times New Roman" w:hint="eastAsia"/>
          <w:color w:val="000000" w:themeColor="text1"/>
        </w:rPr>
        <w:t>上</w:t>
      </w:r>
      <w:r w:rsidRPr="00141629">
        <w:rPr>
          <w:rFonts w:ascii="Times New Roman" w:eastAsia="楷体" w:hAnsi="Times New Roman" w:cs="Times New Roman" w:hint="eastAsia"/>
          <w:color w:val="000000" w:themeColor="text1"/>
        </w:rPr>
        <w:t>周全国高炉开工率</w:t>
      </w:r>
      <w:r w:rsidRPr="00141629">
        <w:rPr>
          <w:rFonts w:ascii="Times New Roman" w:eastAsia="楷体" w:hAnsi="Times New Roman" w:cs="Times New Roman" w:hint="eastAsia"/>
          <w:color w:val="000000" w:themeColor="text1"/>
        </w:rPr>
        <w:t>60.36%</w:t>
      </w:r>
      <w:r w:rsidRPr="00141629">
        <w:rPr>
          <w:rFonts w:ascii="Times New Roman" w:eastAsia="楷体" w:hAnsi="Times New Roman" w:cs="Times New Roman" w:hint="eastAsia"/>
          <w:color w:val="000000" w:themeColor="text1"/>
        </w:rPr>
        <w:t>，较上</w:t>
      </w:r>
      <w:r w:rsidR="00A011E5">
        <w:rPr>
          <w:rFonts w:ascii="Times New Roman" w:eastAsia="楷体" w:hAnsi="Times New Roman" w:cs="Times New Roman" w:hint="eastAsia"/>
          <w:color w:val="000000" w:themeColor="text1"/>
        </w:rPr>
        <w:t>一</w:t>
      </w:r>
      <w:r w:rsidRPr="00141629">
        <w:rPr>
          <w:rFonts w:ascii="Times New Roman" w:eastAsia="楷体" w:hAnsi="Times New Roman" w:cs="Times New Roman" w:hint="eastAsia"/>
          <w:color w:val="000000" w:themeColor="text1"/>
        </w:rPr>
        <w:t>周上升</w:t>
      </w:r>
      <w:r w:rsidRPr="00141629">
        <w:rPr>
          <w:rFonts w:ascii="Times New Roman" w:eastAsia="楷体" w:hAnsi="Times New Roman" w:cs="Times New Roman" w:hint="eastAsia"/>
          <w:color w:val="000000" w:themeColor="text1"/>
        </w:rPr>
        <w:t>0.42</w:t>
      </w:r>
      <w:r w:rsidRPr="00141629">
        <w:rPr>
          <w:rFonts w:ascii="Times New Roman" w:eastAsia="楷体" w:hAnsi="Times New Roman" w:cs="Times New Roman" w:hint="eastAsia"/>
          <w:color w:val="000000" w:themeColor="text1"/>
        </w:rPr>
        <w:t>个百分点。上周全国电炉开工率为</w:t>
      </w:r>
      <w:r w:rsidRPr="00141629">
        <w:rPr>
          <w:rFonts w:ascii="Times New Roman" w:eastAsia="楷体" w:hAnsi="Times New Roman" w:cs="Times New Roman" w:hint="eastAsia"/>
          <w:color w:val="000000" w:themeColor="text1"/>
        </w:rPr>
        <w:t>70.51%</w:t>
      </w:r>
      <w:r w:rsidRPr="00141629">
        <w:rPr>
          <w:rFonts w:ascii="Times New Roman" w:eastAsia="楷体" w:hAnsi="Times New Roman" w:cs="Times New Roman" w:hint="eastAsia"/>
          <w:color w:val="000000" w:themeColor="text1"/>
        </w:rPr>
        <w:t>，持平前一周水平。根据中钢协数据，</w:t>
      </w:r>
      <w:r w:rsidRPr="00141629">
        <w:rPr>
          <w:rFonts w:ascii="Times New Roman" w:eastAsia="楷体" w:hAnsi="Times New Roman" w:cs="Times New Roman" w:hint="eastAsia"/>
          <w:color w:val="000000" w:themeColor="text1"/>
        </w:rPr>
        <w:t>2021</w:t>
      </w:r>
      <w:r w:rsidRPr="00141629">
        <w:rPr>
          <w:rFonts w:ascii="Times New Roman" w:eastAsia="楷体" w:hAnsi="Times New Roman" w:cs="Times New Roman" w:hint="eastAsia"/>
          <w:color w:val="000000" w:themeColor="text1"/>
        </w:rPr>
        <w:t>年</w:t>
      </w:r>
      <w:r w:rsidRPr="00141629">
        <w:rPr>
          <w:rFonts w:ascii="Times New Roman" w:eastAsia="楷体" w:hAnsi="Times New Roman" w:cs="Times New Roman" w:hint="eastAsia"/>
          <w:color w:val="000000" w:themeColor="text1"/>
        </w:rPr>
        <w:t>1</w:t>
      </w:r>
      <w:r w:rsidRPr="00141629">
        <w:rPr>
          <w:rFonts w:ascii="Times New Roman" w:eastAsia="楷体" w:hAnsi="Times New Roman" w:cs="Times New Roman" w:hint="eastAsia"/>
          <w:color w:val="000000" w:themeColor="text1"/>
        </w:rPr>
        <w:t>月到</w:t>
      </w:r>
      <w:r w:rsidRPr="00141629">
        <w:rPr>
          <w:rFonts w:ascii="Times New Roman" w:eastAsia="楷体" w:hAnsi="Times New Roman" w:cs="Times New Roman" w:hint="eastAsia"/>
          <w:color w:val="000000" w:themeColor="text1"/>
        </w:rPr>
        <w:t>2</w:t>
      </w:r>
      <w:r w:rsidRPr="00141629">
        <w:rPr>
          <w:rFonts w:ascii="Times New Roman" w:eastAsia="楷体" w:hAnsi="Times New Roman" w:cs="Times New Roman" w:hint="eastAsia"/>
          <w:color w:val="000000" w:themeColor="text1"/>
        </w:rPr>
        <w:t>月，全国累计生产粗钢</w:t>
      </w:r>
      <w:r w:rsidRPr="00141629">
        <w:rPr>
          <w:rFonts w:ascii="Times New Roman" w:eastAsia="楷体" w:hAnsi="Times New Roman" w:cs="Times New Roman" w:hint="eastAsia"/>
          <w:color w:val="000000" w:themeColor="text1"/>
        </w:rPr>
        <w:lastRenderedPageBreak/>
        <w:t>1.7</w:t>
      </w:r>
      <w:r w:rsidRPr="00141629">
        <w:rPr>
          <w:rFonts w:ascii="Times New Roman" w:eastAsia="楷体" w:hAnsi="Times New Roman" w:cs="Times New Roman" w:hint="eastAsia"/>
          <w:color w:val="000000" w:themeColor="text1"/>
        </w:rPr>
        <w:t>亿吨，较</w:t>
      </w:r>
      <w:r w:rsidR="00D1292F">
        <w:rPr>
          <w:rFonts w:ascii="Times New Roman" w:eastAsia="楷体" w:hAnsi="Times New Roman" w:cs="Times New Roman" w:hint="eastAsia"/>
          <w:color w:val="000000" w:themeColor="text1"/>
        </w:rPr>
        <w:t>20</w:t>
      </w:r>
      <w:r w:rsidRPr="00141629">
        <w:rPr>
          <w:rFonts w:ascii="Times New Roman" w:eastAsia="楷体" w:hAnsi="Times New Roman" w:cs="Times New Roman" w:hint="eastAsia"/>
          <w:color w:val="000000" w:themeColor="text1"/>
        </w:rPr>
        <w:t>20</w:t>
      </w:r>
      <w:r w:rsidRPr="00141629">
        <w:rPr>
          <w:rFonts w:ascii="Times New Roman" w:eastAsia="楷体" w:hAnsi="Times New Roman" w:cs="Times New Roman" w:hint="eastAsia"/>
          <w:color w:val="000000" w:themeColor="text1"/>
        </w:rPr>
        <w:t>年同期明显上升。假设</w:t>
      </w:r>
      <w:r w:rsidR="00A011E5">
        <w:rPr>
          <w:rFonts w:ascii="Times New Roman" w:eastAsia="楷体" w:hAnsi="Times New Roman" w:cs="Times New Roman" w:hint="eastAsia"/>
          <w:color w:val="000000" w:themeColor="text1"/>
        </w:rPr>
        <w:t>20</w:t>
      </w:r>
      <w:r w:rsidRPr="00141629">
        <w:rPr>
          <w:rFonts w:ascii="Times New Roman" w:eastAsia="楷体" w:hAnsi="Times New Roman" w:cs="Times New Roman" w:hint="eastAsia"/>
          <w:color w:val="000000" w:themeColor="text1"/>
        </w:rPr>
        <w:t>21</w:t>
      </w:r>
      <w:r w:rsidRPr="00141629">
        <w:rPr>
          <w:rFonts w:ascii="Times New Roman" w:eastAsia="楷体" w:hAnsi="Times New Roman" w:cs="Times New Roman" w:hint="eastAsia"/>
          <w:color w:val="000000" w:themeColor="text1"/>
        </w:rPr>
        <w:t>年我国粗钢产量同比持平，则</w:t>
      </w:r>
      <w:r w:rsidR="00A011E5">
        <w:rPr>
          <w:rFonts w:ascii="Times New Roman" w:eastAsia="楷体" w:hAnsi="Times New Roman" w:cs="Times New Roman" w:hint="eastAsia"/>
          <w:color w:val="000000" w:themeColor="text1"/>
        </w:rPr>
        <w:t>20</w:t>
      </w:r>
      <w:r w:rsidRPr="00141629">
        <w:rPr>
          <w:rFonts w:ascii="Times New Roman" w:eastAsia="楷体" w:hAnsi="Times New Roman" w:cs="Times New Roman" w:hint="eastAsia"/>
          <w:color w:val="000000" w:themeColor="text1"/>
        </w:rPr>
        <w:t>21</w:t>
      </w:r>
      <w:r w:rsidRPr="00141629">
        <w:rPr>
          <w:rFonts w:ascii="Times New Roman" w:eastAsia="楷体" w:hAnsi="Times New Roman" w:cs="Times New Roman" w:hint="eastAsia"/>
          <w:color w:val="000000" w:themeColor="text1"/>
        </w:rPr>
        <w:t>年</w:t>
      </w:r>
      <w:r w:rsidRPr="00141629">
        <w:rPr>
          <w:rFonts w:ascii="Times New Roman" w:eastAsia="楷体" w:hAnsi="Times New Roman" w:cs="Times New Roman" w:hint="eastAsia"/>
          <w:color w:val="000000" w:themeColor="text1"/>
        </w:rPr>
        <w:t>3-12</w:t>
      </w:r>
      <w:r w:rsidRPr="00141629">
        <w:rPr>
          <w:rFonts w:ascii="Times New Roman" w:eastAsia="楷体" w:hAnsi="Times New Roman" w:cs="Times New Roman" w:hint="eastAsia"/>
          <w:color w:val="000000" w:themeColor="text1"/>
        </w:rPr>
        <w:t>月的粗钢产量将同比下降。而在全球复苏背景下，</w:t>
      </w:r>
      <w:proofErr w:type="gramStart"/>
      <w:r w:rsidRPr="00141629">
        <w:rPr>
          <w:rFonts w:ascii="Times New Roman" w:eastAsia="楷体" w:hAnsi="Times New Roman" w:cs="Times New Roman" w:hint="eastAsia"/>
          <w:color w:val="000000" w:themeColor="text1"/>
        </w:rPr>
        <w:t>海外钢</w:t>
      </w:r>
      <w:proofErr w:type="gramEnd"/>
      <w:r w:rsidRPr="00141629">
        <w:rPr>
          <w:rFonts w:ascii="Times New Roman" w:eastAsia="楷体" w:hAnsi="Times New Roman" w:cs="Times New Roman" w:hint="eastAsia"/>
          <w:color w:val="000000" w:themeColor="text1"/>
        </w:rPr>
        <w:t>价大幅上涨，钢铁行业将出现供需缺口。</w:t>
      </w:r>
    </w:p>
    <w:p w14:paraId="2E44B422" w14:textId="486F3468" w:rsidR="00141629" w:rsidRPr="00141629" w:rsidRDefault="00141629" w:rsidP="00141629">
      <w:pPr>
        <w:pStyle w:val="ae"/>
        <w:numPr>
          <w:ilvl w:val="0"/>
          <w:numId w:val="1"/>
        </w:numPr>
        <w:ind w:firstLineChars="0"/>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市场</w:t>
      </w:r>
      <w:r w:rsidRPr="00141629">
        <w:rPr>
          <w:rFonts w:ascii="Times New Roman" w:eastAsia="楷体" w:hAnsi="Times New Roman" w:cs="Times New Roman" w:hint="eastAsia"/>
          <w:color w:val="000000" w:themeColor="text1"/>
        </w:rPr>
        <w:t>展望</w:t>
      </w:r>
    </w:p>
    <w:p w14:paraId="709FE6E5" w14:textId="16331170" w:rsidR="00141629" w:rsidRPr="00141629" w:rsidRDefault="00141629" w:rsidP="00141629">
      <w:pPr>
        <w:ind w:firstLineChars="200" w:firstLine="480"/>
        <w:rPr>
          <w:rFonts w:ascii="Times New Roman" w:eastAsia="楷体" w:hAnsi="Times New Roman" w:cs="Times New Roman"/>
          <w:color w:val="000000" w:themeColor="text1"/>
        </w:rPr>
      </w:pPr>
      <w:r w:rsidRPr="00141629">
        <w:rPr>
          <w:rFonts w:ascii="Times New Roman" w:eastAsia="楷体" w:hAnsi="Times New Roman" w:cs="Times New Roman" w:hint="eastAsia"/>
          <w:color w:val="000000" w:themeColor="text1"/>
        </w:rPr>
        <w:t>客观估计，本轮碳中和带来的减产、限产冲击短期来看将小于</w:t>
      </w:r>
      <w:r w:rsidRPr="00141629">
        <w:rPr>
          <w:rFonts w:ascii="Times New Roman" w:eastAsia="楷体" w:hAnsi="Times New Roman" w:cs="Times New Roman" w:hint="eastAsia"/>
          <w:color w:val="000000" w:themeColor="text1"/>
        </w:rPr>
        <w:t>2017</w:t>
      </w:r>
      <w:r w:rsidRPr="00141629">
        <w:rPr>
          <w:rFonts w:ascii="Times New Roman" w:eastAsia="楷体" w:hAnsi="Times New Roman" w:cs="Times New Roman" w:hint="eastAsia"/>
          <w:color w:val="000000" w:themeColor="text1"/>
        </w:rPr>
        <w:t>年行业供给侧改革。以唐山地区为主发布的减产停产措施短期会对价格、钢厂盈利有所提振，但是就目前国内的行业趋势来看，需求旺盛下，短期供给的相对缺口是暂时性的，碳中和短期冲击的持续性不强。</w:t>
      </w:r>
    </w:p>
    <w:p w14:paraId="4169E2EA" w14:textId="29D47543" w:rsidR="00141629" w:rsidRPr="00141629" w:rsidRDefault="00141629" w:rsidP="00141629">
      <w:pPr>
        <w:ind w:firstLineChars="200" w:firstLine="480"/>
        <w:rPr>
          <w:rFonts w:ascii="Times New Roman" w:eastAsia="楷体" w:hAnsi="Times New Roman" w:cs="Times New Roman"/>
          <w:color w:val="000000" w:themeColor="text1"/>
        </w:rPr>
      </w:pPr>
      <w:proofErr w:type="gramStart"/>
      <w:r w:rsidRPr="00141629">
        <w:rPr>
          <w:rFonts w:ascii="Times New Roman" w:eastAsia="楷体" w:hAnsi="Times New Roman" w:cs="Times New Roman" w:hint="eastAsia"/>
          <w:color w:val="000000" w:themeColor="text1"/>
        </w:rPr>
        <w:t>但碳中和</w:t>
      </w:r>
      <w:proofErr w:type="gramEnd"/>
      <w:r w:rsidRPr="00141629">
        <w:rPr>
          <w:rFonts w:ascii="Times New Roman" w:eastAsia="楷体" w:hAnsi="Times New Roman" w:cs="Times New Roman" w:hint="eastAsia"/>
          <w:color w:val="000000" w:themeColor="text1"/>
        </w:rPr>
        <w:t>作为我国节能减排、绿色发展的大计，对</w:t>
      </w:r>
      <w:bookmarkStart w:id="1" w:name="_GoBack"/>
      <w:bookmarkEnd w:id="1"/>
      <w:r w:rsidRPr="00141629">
        <w:rPr>
          <w:rFonts w:ascii="Times New Roman" w:eastAsia="楷体" w:hAnsi="Times New Roman" w:cs="Times New Roman" w:hint="eastAsia"/>
          <w:color w:val="000000" w:themeColor="text1"/>
        </w:rPr>
        <w:t>钢铁行业的影响是深远的。长期来看，随着政策推向全国</w:t>
      </w:r>
      <w:r w:rsidR="00A011E5">
        <w:rPr>
          <w:rFonts w:ascii="Times New Roman" w:eastAsia="楷体" w:hAnsi="Times New Roman" w:cs="Times New Roman" w:hint="eastAsia"/>
          <w:color w:val="000000" w:themeColor="text1"/>
        </w:rPr>
        <w:t>，</w:t>
      </w:r>
      <w:r w:rsidRPr="00141629">
        <w:rPr>
          <w:rFonts w:ascii="Times New Roman" w:eastAsia="楷体" w:hAnsi="Times New Roman" w:cs="Times New Roman" w:hint="eastAsia"/>
          <w:color w:val="000000" w:themeColor="text1"/>
        </w:rPr>
        <w:t>随着落后产能的逐步退出，行业对工艺流程、环保措施、生产成本、吨能耗、吨排放的要求越来越高，已经在这些方面做足准备的龙头公司将长期受益。我们对钢铁行业的长期健康发展持续看好。</w:t>
      </w:r>
    </w:p>
    <w:p w14:paraId="514B9D3C" w14:textId="77777777" w:rsidR="00141629" w:rsidRPr="00141629" w:rsidRDefault="00141629" w:rsidP="00141629"/>
    <w:p w14:paraId="6261E9A8" w14:textId="0974640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二、上周市场回顾</w:t>
      </w:r>
    </w:p>
    <w:p w14:paraId="0A9AF66E" w14:textId="67E54D8E" w:rsidR="00F35B5E" w:rsidRDefault="00D127E3" w:rsidP="00356BF9">
      <w:pPr>
        <w:ind w:firstLineChars="200" w:firstLine="480"/>
        <w:rPr>
          <w:rFonts w:ascii="Times New Roman" w:eastAsia="楷体" w:hAnsi="Times New Roman" w:cs="Times New Roman"/>
          <w:color w:val="000000" w:themeColor="text1"/>
        </w:rPr>
      </w:pPr>
      <w:r w:rsidRPr="00D127E3">
        <w:rPr>
          <w:rFonts w:ascii="Times New Roman" w:eastAsia="楷体" w:hAnsi="Times New Roman" w:cs="Times New Roman" w:hint="eastAsia"/>
          <w:color w:val="000000" w:themeColor="text1"/>
        </w:rPr>
        <w:t>大类资产方面，</w:t>
      </w:r>
      <w:r w:rsidR="00710C08">
        <w:rPr>
          <w:rFonts w:ascii="Times New Roman" w:eastAsia="楷体" w:hAnsi="Times New Roman" w:cs="Times New Roman" w:hint="eastAsia"/>
          <w:color w:val="000000" w:themeColor="text1"/>
        </w:rPr>
        <w:t>纳斯达克</w:t>
      </w:r>
      <w:r w:rsidR="00A542A5">
        <w:rPr>
          <w:rFonts w:ascii="Times New Roman" w:eastAsia="楷体" w:hAnsi="Times New Roman" w:cs="Times New Roman" w:hint="eastAsia"/>
          <w:color w:val="000000" w:themeColor="text1"/>
        </w:rPr>
        <w:t>指数</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3.12</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）领涨、</w:t>
      </w:r>
      <w:r w:rsidR="00710C08">
        <w:rPr>
          <w:rFonts w:ascii="Times New Roman" w:eastAsia="楷体" w:hAnsi="Times New Roman" w:cs="Times New Roman" w:hint="eastAsia"/>
          <w:color w:val="000000" w:themeColor="text1"/>
        </w:rPr>
        <w:t>英国富时</w:t>
      </w:r>
      <w:r w:rsidR="00710C08">
        <w:rPr>
          <w:rFonts w:ascii="Times New Roman" w:eastAsia="楷体" w:hAnsi="Times New Roman" w:cs="Times New Roman" w:hint="eastAsia"/>
          <w:color w:val="000000" w:themeColor="text1"/>
        </w:rPr>
        <w:t>100</w:t>
      </w:r>
      <w:r w:rsidR="00710C08">
        <w:rPr>
          <w:rFonts w:ascii="Times New Roman" w:eastAsia="楷体" w:hAnsi="Times New Roman" w:cs="Times New Roman" w:hint="eastAsia"/>
          <w:color w:val="000000" w:themeColor="text1"/>
        </w:rPr>
        <w:t>指数</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BD651E">
        <w:rPr>
          <w:rFonts w:ascii="Times New Roman" w:eastAsia="楷体" w:hAnsi="Times New Roman" w:cs="Times New Roman" w:hint="eastAsia"/>
          <w:color w:val="000000" w:themeColor="text1"/>
        </w:rPr>
        <w:t>2.6</w:t>
      </w:r>
      <w:r w:rsidR="00710C08">
        <w:rPr>
          <w:rFonts w:ascii="Times New Roman" w:eastAsia="楷体" w:hAnsi="Times New Roman" w:cs="Times New Roman" w:hint="eastAsia"/>
          <w:color w:val="000000" w:themeColor="text1"/>
        </w:rPr>
        <w:t>5</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LME</w:t>
      </w:r>
      <w:r w:rsidR="00710C08">
        <w:rPr>
          <w:rFonts w:ascii="Times New Roman" w:eastAsia="楷体" w:hAnsi="Times New Roman" w:cs="Times New Roman" w:hint="eastAsia"/>
          <w:color w:val="000000" w:themeColor="text1"/>
        </w:rPr>
        <w:t>铝</w:t>
      </w:r>
      <w:r w:rsidRPr="00D127E3">
        <w:rPr>
          <w:rFonts w:ascii="Times New Roman" w:eastAsia="楷体" w:hAnsi="Times New Roman" w:cs="Times New Roman" w:hint="eastAsia"/>
          <w:color w:val="000000" w:themeColor="text1"/>
        </w:rPr>
        <w:t>（</w:t>
      </w:r>
      <w:r w:rsidR="00487E29">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1.95</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）；而</w:t>
      </w:r>
      <w:r w:rsidR="00710C08">
        <w:rPr>
          <w:rFonts w:ascii="Times New Roman" w:eastAsia="楷体" w:hAnsi="Times New Roman" w:cs="Times New Roman" w:hint="eastAsia"/>
          <w:color w:val="000000" w:themeColor="text1"/>
        </w:rPr>
        <w:t>NYMEX</w:t>
      </w:r>
      <w:r w:rsidR="00710C08">
        <w:rPr>
          <w:rFonts w:ascii="Times New Roman" w:eastAsia="楷体" w:hAnsi="Times New Roman" w:cs="Times New Roman" w:hint="eastAsia"/>
          <w:color w:val="000000" w:themeColor="text1"/>
        </w:rPr>
        <w:t>原油</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3.43</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螺纹指数</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BD651E">
        <w:rPr>
          <w:rFonts w:ascii="Times New Roman" w:eastAsia="楷体" w:hAnsi="Times New Roman" w:cs="Times New Roman" w:hint="eastAsia"/>
          <w:color w:val="000000" w:themeColor="text1"/>
        </w:rPr>
        <w:t>1.</w:t>
      </w:r>
      <w:r w:rsidR="00710C08">
        <w:rPr>
          <w:rFonts w:ascii="Times New Roman" w:eastAsia="楷体" w:hAnsi="Times New Roman" w:cs="Times New Roman" w:hint="eastAsia"/>
          <w:color w:val="000000" w:themeColor="text1"/>
        </w:rPr>
        <w:t>21</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万得全</w:t>
      </w:r>
      <w:r w:rsidR="00710C08">
        <w:rPr>
          <w:rFonts w:ascii="Times New Roman" w:eastAsia="楷体" w:hAnsi="Times New Roman" w:cs="Times New Roman" w:hint="eastAsia"/>
          <w:color w:val="000000" w:themeColor="text1"/>
        </w:rPr>
        <w:t>A</w:t>
      </w:r>
      <w:r w:rsidR="00710C08">
        <w:rPr>
          <w:rFonts w:ascii="Times New Roman" w:eastAsia="楷体" w:hAnsi="Times New Roman" w:cs="Times New Roman" w:hint="eastAsia"/>
          <w:color w:val="000000" w:themeColor="text1"/>
        </w:rPr>
        <w:t>指数</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1</w:t>
      </w:r>
      <w:r w:rsidR="00BD651E">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13</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）表现相对较弱；海外主要股票市场</w:t>
      </w:r>
      <w:r w:rsidR="00710C08">
        <w:rPr>
          <w:rFonts w:ascii="Times New Roman" w:eastAsia="楷体" w:hAnsi="Times New Roman" w:cs="Times New Roman" w:hint="eastAsia"/>
          <w:color w:val="000000" w:themeColor="text1"/>
        </w:rPr>
        <w:t>多数上涨</w:t>
      </w:r>
      <w:r w:rsidRPr="00D127E3">
        <w:rPr>
          <w:rFonts w:ascii="Times New Roman" w:eastAsia="楷体" w:hAnsi="Times New Roman" w:cs="Times New Roman" w:hint="eastAsia"/>
          <w:color w:val="000000" w:themeColor="text1"/>
        </w:rPr>
        <w:t>，其中欧洲市场：英国富时</w:t>
      </w:r>
      <w:r w:rsidRPr="00D127E3">
        <w:rPr>
          <w:rFonts w:ascii="Times New Roman" w:eastAsia="楷体" w:hAnsi="Times New Roman" w:cs="Times New Roman" w:hint="eastAsia"/>
          <w:color w:val="000000" w:themeColor="text1"/>
        </w:rPr>
        <w:t>100</w:t>
      </w:r>
      <w:r w:rsidRPr="00D127E3">
        <w:rPr>
          <w:rFonts w:ascii="Times New Roman" w:eastAsia="楷体" w:hAnsi="Times New Roman" w:cs="Times New Roman" w:hint="eastAsia"/>
          <w:color w:val="000000" w:themeColor="text1"/>
        </w:rPr>
        <w:t>指数周涨幅</w:t>
      </w:r>
      <w:r w:rsidR="00710C08">
        <w:rPr>
          <w:rFonts w:ascii="Times New Roman" w:eastAsia="楷体" w:hAnsi="Times New Roman" w:cs="Times New Roman" w:hint="eastAsia"/>
          <w:color w:val="000000" w:themeColor="text1"/>
        </w:rPr>
        <w:t>+2.65</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，德国</w:t>
      </w:r>
      <w:r w:rsidRPr="00D127E3">
        <w:rPr>
          <w:rFonts w:ascii="Times New Roman" w:eastAsia="楷体" w:hAnsi="Times New Roman" w:cs="Times New Roman" w:hint="eastAsia"/>
          <w:color w:val="000000" w:themeColor="text1"/>
        </w:rPr>
        <w:t>DAX</w:t>
      </w:r>
      <w:r w:rsidRPr="00D127E3">
        <w:rPr>
          <w:rFonts w:ascii="Times New Roman" w:eastAsia="楷体" w:hAnsi="Times New Roman" w:cs="Times New Roman" w:hint="eastAsia"/>
          <w:color w:val="000000" w:themeColor="text1"/>
        </w:rPr>
        <w:t>周涨幅</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0.84</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，法国</w:t>
      </w:r>
      <w:r w:rsidRPr="00D127E3">
        <w:rPr>
          <w:rFonts w:ascii="Times New Roman" w:eastAsia="楷体" w:hAnsi="Times New Roman" w:cs="Times New Roman" w:hint="eastAsia"/>
          <w:color w:val="000000" w:themeColor="text1"/>
        </w:rPr>
        <w:t>CAC40</w:t>
      </w:r>
      <w:r w:rsidRPr="00D127E3">
        <w:rPr>
          <w:rFonts w:ascii="Times New Roman" w:eastAsia="楷体" w:hAnsi="Times New Roman" w:cs="Times New Roman" w:hint="eastAsia"/>
          <w:color w:val="000000" w:themeColor="text1"/>
        </w:rPr>
        <w:t>周涨幅</w:t>
      </w:r>
      <w:r w:rsidR="00BD651E">
        <w:rPr>
          <w:rFonts w:ascii="Times New Roman" w:eastAsia="楷体" w:hAnsi="Times New Roman" w:cs="Times New Roman" w:hint="eastAsia"/>
          <w:color w:val="000000" w:themeColor="text1"/>
        </w:rPr>
        <w:t>+1.</w:t>
      </w:r>
      <w:r w:rsidR="00710C08">
        <w:rPr>
          <w:rFonts w:ascii="Times New Roman" w:eastAsia="楷体" w:hAnsi="Times New Roman" w:cs="Times New Roman" w:hint="eastAsia"/>
          <w:color w:val="000000" w:themeColor="text1"/>
        </w:rPr>
        <w:t>09</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。美国股市</w:t>
      </w:r>
      <w:r w:rsidR="004C5C29">
        <w:rPr>
          <w:rFonts w:ascii="Times New Roman" w:eastAsia="楷体" w:hAnsi="Times New Roman" w:cs="Times New Roman" w:hint="eastAsia"/>
          <w:color w:val="000000" w:themeColor="text1"/>
        </w:rPr>
        <w:t>表现较</w:t>
      </w:r>
      <w:r w:rsidR="00BD651E">
        <w:rPr>
          <w:rFonts w:ascii="Times New Roman" w:eastAsia="楷体" w:hAnsi="Times New Roman" w:cs="Times New Roman" w:hint="eastAsia"/>
          <w:color w:val="000000" w:themeColor="text1"/>
        </w:rPr>
        <w:t>强</w:t>
      </w:r>
      <w:r w:rsidRPr="00D127E3">
        <w:rPr>
          <w:rFonts w:ascii="Times New Roman" w:eastAsia="楷体" w:hAnsi="Times New Roman" w:cs="Times New Roman" w:hint="eastAsia"/>
          <w:color w:val="000000" w:themeColor="text1"/>
        </w:rPr>
        <w:t>，纳斯达克指数周内涨</w:t>
      </w:r>
      <w:r w:rsidR="00BD651E">
        <w:rPr>
          <w:rFonts w:ascii="Times New Roman" w:eastAsia="楷体" w:hAnsi="Times New Roman" w:cs="Times New Roman" w:hint="eastAsia"/>
          <w:color w:val="000000" w:themeColor="text1"/>
        </w:rPr>
        <w:t>幅</w:t>
      </w:r>
      <w:r w:rsidR="00BD651E">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3.12</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proofErr w:type="gramStart"/>
      <w:r w:rsidRPr="00D127E3">
        <w:rPr>
          <w:rFonts w:ascii="Times New Roman" w:eastAsia="楷体" w:hAnsi="Times New Roman" w:cs="Times New Roman" w:hint="eastAsia"/>
          <w:color w:val="000000" w:themeColor="text1"/>
        </w:rPr>
        <w:t>标普</w:t>
      </w:r>
      <w:r w:rsidRPr="00D127E3">
        <w:rPr>
          <w:rFonts w:ascii="Times New Roman" w:eastAsia="楷体" w:hAnsi="Times New Roman" w:cs="Times New Roman" w:hint="eastAsia"/>
          <w:color w:val="000000" w:themeColor="text1"/>
        </w:rPr>
        <w:t>500</w:t>
      </w:r>
      <w:r w:rsidRPr="00D127E3">
        <w:rPr>
          <w:rFonts w:ascii="Times New Roman" w:eastAsia="楷体" w:hAnsi="Times New Roman" w:cs="Times New Roman" w:hint="eastAsia"/>
          <w:color w:val="000000" w:themeColor="text1"/>
        </w:rPr>
        <w:t>周内</w:t>
      </w:r>
      <w:proofErr w:type="gramEnd"/>
      <w:r w:rsidRPr="00D127E3">
        <w:rPr>
          <w:rFonts w:ascii="Times New Roman" w:eastAsia="楷体" w:hAnsi="Times New Roman" w:cs="Times New Roman" w:hint="eastAsia"/>
          <w:color w:val="000000" w:themeColor="text1"/>
        </w:rPr>
        <w:t>涨幅</w:t>
      </w:r>
      <w:r w:rsidR="00A542A5">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2.71</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，道琼斯工业指数周内涨幅</w:t>
      </w:r>
      <w:r w:rsidR="00A542A5">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1.95</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w:t>
      </w:r>
    </w:p>
    <w:p w14:paraId="4D5EC1A4" w14:textId="3A9DAE49" w:rsidR="00D7571B" w:rsidRPr="00C2678E" w:rsidRDefault="00D127E3" w:rsidP="00356BF9">
      <w:pPr>
        <w:ind w:firstLineChars="200" w:firstLine="480"/>
        <w:rPr>
          <w:rFonts w:ascii="Times New Roman" w:eastAsia="楷体" w:hAnsi="Times New Roman" w:cs="Times New Roman"/>
        </w:rPr>
      </w:pPr>
      <w:bookmarkStart w:id="2" w:name="_Hlk43632418"/>
      <w:r w:rsidRPr="00D127E3">
        <w:rPr>
          <w:rFonts w:ascii="Times New Roman" w:eastAsia="楷体" w:hAnsi="Times New Roman" w:cs="Times New Roman" w:hint="eastAsia"/>
          <w:color w:val="000000" w:themeColor="text1"/>
        </w:rPr>
        <w:t>A</w:t>
      </w:r>
      <w:r w:rsidRPr="00D127E3">
        <w:rPr>
          <w:rFonts w:ascii="Times New Roman" w:eastAsia="楷体" w:hAnsi="Times New Roman" w:cs="Times New Roman" w:hint="eastAsia"/>
          <w:color w:val="000000" w:themeColor="text1"/>
        </w:rPr>
        <w:t>股方面，市场行情表现</w:t>
      </w:r>
      <w:r w:rsidR="004C5C29">
        <w:rPr>
          <w:rFonts w:ascii="Times New Roman" w:eastAsia="楷体" w:hAnsi="Times New Roman" w:cs="Times New Roman" w:hint="eastAsia"/>
          <w:color w:val="000000" w:themeColor="text1"/>
        </w:rPr>
        <w:t>较</w:t>
      </w:r>
      <w:r w:rsidR="00710C08">
        <w:rPr>
          <w:rFonts w:ascii="Times New Roman" w:eastAsia="楷体" w:hAnsi="Times New Roman" w:cs="Times New Roman" w:hint="eastAsia"/>
          <w:color w:val="000000" w:themeColor="text1"/>
        </w:rPr>
        <w:t>弱</w:t>
      </w:r>
      <w:r w:rsidRPr="00D127E3">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中证</w:t>
      </w:r>
      <w:r w:rsidR="00710C08">
        <w:rPr>
          <w:rFonts w:ascii="Times New Roman" w:eastAsia="楷体" w:hAnsi="Times New Roman" w:cs="Times New Roman" w:hint="eastAsia"/>
          <w:color w:val="000000" w:themeColor="text1"/>
        </w:rPr>
        <w:t>1000</w:t>
      </w:r>
      <w:r w:rsidR="00820B9F">
        <w:rPr>
          <w:rFonts w:ascii="Times New Roman" w:eastAsia="楷体" w:hAnsi="Times New Roman" w:cs="Times New Roman" w:hint="eastAsia"/>
          <w:color w:val="000000" w:themeColor="text1"/>
        </w:rPr>
        <w:t>指数领涨</w:t>
      </w:r>
      <w:r w:rsidRPr="00D127E3">
        <w:rPr>
          <w:rFonts w:ascii="Times New Roman" w:eastAsia="楷体" w:hAnsi="Times New Roman" w:cs="Times New Roman" w:hint="eastAsia"/>
          <w:color w:val="000000" w:themeColor="text1"/>
        </w:rPr>
        <w:t>，周涨幅</w:t>
      </w:r>
      <w:r w:rsidR="00820B9F">
        <w:rPr>
          <w:rFonts w:ascii="Times New Roman" w:eastAsia="楷体" w:hAnsi="Times New Roman" w:cs="Times New Roman" w:hint="eastAsia"/>
          <w:color w:val="000000" w:themeColor="text1"/>
        </w:rPr>
        <w:t>+</w:t>
      </w:r>
      <w:r w:rsidR="00710C08">
        <w:rPr>
          <w:rFonts w:ascii="Times New Roman" w:eastAsia="楷体" w:hAnsi="Times New Roman" w:cs="Times New Roman" w:hint="eastAsia"/>
          <w:color w:val="000000" w:themeColor="text1"/>
        </w:rPr>
        <w:t>0.60</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。上证综指周内</w:t>
      </w:r>
      <w:r w:rsidR="00710C08">
        <w:rPr>
          <w:rFonts w:ascii="Times New Roman" w:eastAsia="楷体" w:hAnsi="Times New Roman" w:cs="Times New Roman" w:hint="eastAsia"/>
          <w:color w:val="000000" w:themeColor="text1"/>
        </w:rPr>
        <w:t>下跌</w:t>
      </w:r>
      <w:r w:rsidR="00710C08">
        <w:rPr>
          <w:rFonts w:ascii="Times New Roman" w:eastAsia="楷体" w:hAnsi="Times New Roman" w:cs="Times New Roman" w:hint="eastAsia"/>
          <w:color w:val="000000" w:themeColor="text1"/>
        </w:rPr>
        <w:t>0.97</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，报</w:t>
      </w:r>
      <w:r w:rsidR="004C5C29">
        <w:rPr>
          <w:rFonts w:ascii="Times New Roman" w:eastAsia="楷体" w:hAnsi="Times New Roman" w:cs="Times New Roman" w:hint="eastAsia"/>
          <w:color w:val="000000" w:themeColor="text1"/>
        </w:rPr>
        <w:t>34</w:t>
      </w:r>
      <w:r w:rsidR="00710C08">
        <w:rPr>
          <w:rFonts w:ascii="Times New Roman" w:eastAsia="楷体" w:hAnsi="Times New Roman" w:cs="Times New Roman" w:hint="eastAsia"/>
          <w:color w:val="000000" w:themeColor="text1"/>
        </w:rPr>
        <w:t>50.68</w:t>
      </w:r>
      <w:r w:rsidRPr="00D127E3">
        <w:rPr>
          <w:rFonts w:ascii="Times New Roman" w:eastAsia="楷体" w:hAnsi="Times New Roman" w:cs="Times New Roman" w:hint="eastAsia"/>
          <w:color w:val="000000" w:themeColor="text1"/>
        </w:rPr>
        <w:t>点；深证成指周内</w:t>
      </w:r>
      <w:r w:rsidR="00710C08">
        <w:rPr>
          <w:rFonts w:ascii="Times New Roman" w:eastAsia="楷体" w:hAnsi="Times New Roman" w:cs="Times New Roman" w:hint="eastAsia"/>
          <w:color w:val="000000" w:themeColor="text1"/>
        </w:rPr>
        <w:t>下跌</w:t>
      </w:r>
      <w:r w:rsidR="00710C08">
        <w:rPr>
          <w:rFonts w:ascii="Times New Roman" w:eastAsia="楷体" w:hAnsi="Times New Roman" w:cs="Times New Roman" w:hint="eastAsia"/>
          <w:color w:val="000000" w:themeColor="text1"/>
        </w:rPr>
        <w:t>2.19</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，报</w:t>
      </w:r>
      <w:r w:rsidR="004C5C29">
        <w:rPr>
          <w:rFonts w:ascii="Times New Roman" w:eastAsia="楷体" w:hAnsi="Times New Roman" w:cs="Times New Roman" w:hint="eastAsia"/>
          <w:color w:val="000000" w:themeColor="text1"/>
        </w:rPr>
        <w:t>1</w:t>
      </w:r>
      <w:r w:rsidR="00710C08">
        <w:rPr>
          <w:rFonts w:ascii="Times New Roman" w:eastAsia="楷体" w:hAnsi="Times New Roman" w:cs="Times New Roman" w:hint="eastAsia"/>
          <w:color w:val="000000" w:themeColor="text1"/>
        </w:rPr>
        <w:t>3813.3</w:t>
      </w:r>
      <w:r w:rsidR="00BD651E">
        <w:rPr>
          <w:rFonts w:ascii="Times New Roman" w:eastAsia="楷体" w:hAnsi="Times New Roman" w:cs="Times New Roman" w:hint="eastAsia"/>
          <w:color w:val="000000" w:themeColor="text1"/>
        </w:rPr>
        <w:t>1</w:t>
      </w:r>
      <w:r w:rsidRPr="00D127E3">
        <w:rPr>
          <w:rFonts w:ascii="Times New Roman" w:eastAsia="楷体" w:hAnsi="Times New Roman" w:cs="Times New Roman" w:hint="eastAsia"/>
          <w:color w:val="000000" w:themeColor="text1"/>
        </w:rPr>
        <w:t>点；创业板指周内</w:t>
      </w:r>
      <w:r w:rsidR="00143AE2">
        <w:rPr>
          <w:rFonts w:ascii="Times New Roman" w:eastAsia="楷体" w:hAnsi="Times New Roman" w:cs="Times New Roman" w:hint="eastAsia"/>
          <w:color w:val="000000" w:themeColor="text1"/>
        </w:rPr>
        <w:t>下跌</w:t>
      </w:r>
      <w:r w:rsidR="00143AE2">
        <w:rPr>
          <w:rFonts w:ascii="Times New Roman" w:eastAsia="楷体" w:hAnsi="Times New Roman" w:cs="Times New Roman" w:hint="eastAsia"/>
          <w:color w:val="000000" w:themeColor="text1"/>
        </w:rPr>
        <w:t>2.42</w:t>
      </w:r>
      <w:r w:rsidRPr="00D127E3">
        <w:rPr>
          <w:rFonts w:ascii="Times New Roman" w:eastAsia="楷体" w:hAnsi="Times New Roman" w:cs="Times New Roman" w:hint="eastAsia"/>
          <w:color w:val="000000" w:themeColor="text1"/>
        </w:rPr>
        <w:t>%</w:t>
      </w:r>
      <w:r w:rsidRPr="00D127E3">
        <w:rPr>
          <w:rFonts w:ascii="Times New Roman" w:eastAsia="楷体" w:hAnsi="Times New Roman" w:cs="Times New Roman" w:hint="eastAsia"/>
          <w:color w:val="000000" w:themeColor="text1"/>
        </w:rPr>
        <w:t>，报</w:t>
      </w:r>
      <w:r w:rsidR="00143AE2">
        <w:rPr>
          <w:rFonts w:ascii="Times New Roman" w:eastAsia="楷体" w:hAnsi="Times New Roman" w:cs="Times New Roman" w:hint="eastAsia"/>
          <w:color w:val="000000" w:themeColor="text1"/>
        </w:rPr>
        <w:t>2783.3</w:t>
      </w:r>
      <w:r w:rsidR="00BD651E">
        <w:rPr>
          <w:rFonts w:ascii="Times New Roman" w:eastAsia="楷体" w:hAnsi="Times New Roman" w:cs="Times New Roman" w:hint="eastAsia"/>
          <w:color w:val="000000" w:themeColor="text1"/>
        </w:rPr>
        <w:t>3</w:t>
      </w:r>
      <w:r w:rsidRPr="00D127E3">
        <w:rPr>
          <w:rFonts w:ascii="Times New Roman" w:eastAsia="楷体" w:hAnsi="Times New Roman" w:cs="Times New Roman" w:hint="eastAsia"/>
          <w:color w:val="000000" w:themeColor="text1"/>
        </w:rPr>
        <w:t>点。两市周内日均成交</w:t>
      </w:r>
      <w:r w:rsidR="00143AE2">
        <w:rPr>
          <w:rFonts w:ascii="Times New Roman" w:eastAsia="楷体" w:hAnsi="Times New Roman" w:cs="Times New Roman" w:hint="eastAsia"/>
          <w:color w:val="000000" w:themeColor="text1"/>
        </w:rPr>
        <w:t>7155.28</w:t>
      </w:r>
      <w:r w:rsidRPr="00D127E3">
        <w:rPr>
          <w:rFonts w:ascii="Times New Roman" w:eastAsia="楷体" w:hAnsi="Times New Roman" w:cs="Times New Roman" w:hint="eastAsia"/>
          <w:color w:val="000000" w:themeColor="text1"/>
        </w:rPr>
        <w:t>亿元，较上</w:t>
      </w:r>
      <w:r w:rsidR="00A011E5">
        <w:rPr>
          <w:rFonts w:ascii="Times New Roman" w:eastAsia="楷体" w:hAnsi="Times New Roman" w:cs="Times New Roman" w:hint="eastAsia"/>
          <w:color w:val="000000" w:themeColor="text1"/>
        </w:rPr>
        <w:t>一</w:t>
      </w:r>
      <w:r w:rsidRPr="00D127E3">
        <w:rPr>
          <w:rFonts w:ascii="Times New Roman" w:eastAsia="楷体" w:hAnsi="Times New Roman" w:cs="Times New Roman" w:hint="eastAsia"/>
          <w:color w:val="000000" w:themeColor="text1"/>
        </w:rPr>
        <w:t>周减少</w:t>
      </w:r>
      <w:r w:rsidR="00143AE2">
        <w:rPr>
          <w:rFonts w:ascii="Times New Roman" w:eastAsia="楷体" w:hAnsi="Times New Roman" w:cs="Times New Roman" w:hint="eastAsia"/>
          <w:color w:val="000000" w:themeColor="text1"/>
        </w:rPr>
        <w:t>17.36</w:t>
      </w:r>
      <w:r w:rsidRPr="00D127E3">
        <w:rPr>
          <w:rFonts w:ascii="Times New Roman" w:eastAsia="楷体" w:hAnsi="Times New Roman" w:cs="Times New Roman" w:hint="eastAsia"/>
          <w:color w:val="000000" w:themeColor="text1"/>
        </w:rPr>
        <w:t>亿元。两市个股周内</w:t>
      </w:r>
      <w:r w:rsidR="00143AE2">
        <w:rPr>
          <w:rFonts w:ascii="Times New Roman" w:eastAsia="楷体" w:hAnsi="Times New Roman" w:cs="Times New Roman" w:hint="eastAsia"/>
          <w:color w:val="000000" w:themeColor="text1"/>
        </w:rPr>
        <w:t>涨多跌少</w:t>
      </w:r>
      <w:r w:rsidRPr="00D127E3">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2488</w:t>
      </w:r>
      <w:r w:rsidRPr="00D127E3">
        <w:rPr>
          <w:rFonts w:ascii="Times New Roman" w:eastAsia="楷体" w:hAnsi="Times New Roman" w:cs="Times New Roman" w:hint="eastAsia"/>
          <w:color w:val="000000" w:themeColor="text1"/>
        </w:rPr>
        <w:t>家上涨，</w:t>
      </w:r>
      <w:r w:rsidR="00143AE2">
        <w:rPr>
          <w:rFonts w:ascii="Times New Roman" w:eastAsia="楷体" w:hAnsi="Times New Roman" w:cs="Times New Roman" w:hint="eastAsia"/>
          <w:color w:val="000000" w:themeColor="text1"/>
        </w:rPr>
        <w:t>65</w:t>
      </w:r>
      <w:r w:rsidRPr="00D127E3">
        <w:rPr>
          <w:rFonts w:ascii="Times New Roman" w:eastAsia="楷体" w:hAnsi="Times New Roman" w:cs="Times New Roman" w:hint="eastAsia"/>
          <w:color w:val="000000" w:themeColor="text1"/>
        </w:rPr>
        <w:t>家平盘，</w:t>
      </w:r>
      <w:r w:rsidR="00143AE2">
        <w:rPr>
          <w:rFonts w:ascii="Times New Roman" w:eastAsia="楷体" w:hAnsi="Times New Roman" w:cs="Times New Roman" w:hint="eastAsia"/>
          <w:color w:val="000000" w:themeColor="text1"/>
        </w:rPr>
        <w:t>1684</w:t>
      </w:r>
      <w:r w:rsidRPr="00D127E3">
        <w:rPr>
          <w:rFonts w:ascii="Times New Roman" w:eastAsia="楷体" w:hAnsi="Times New Roman" w:cs="Times New Roman" w:hint="eastAsia"/>
          <w:color w:val="000000" w:themeColor="text1"/>
        </w:rPr>
        <w:t>家下跌；全市场本周累计涨停</w:t>
      </w:r>
      <w:r w:rsidR="00143AE2">
        <w:rPr>
          <w:rFonts w:ascii="Times New Roman" w:eastAsia="楷体" w:hAnsi="Times New Roman" w:cs="Times New Roman" w:hint="eastAsia"/>
          <w:color w:val="000000" w:themeColor="text1"/>
        </w:rPr>
        <w:t>328</w:t>
      </w:r>
      <w:r w:rsidRPr="00D127E3">
        <w:rPr>
          <w:rFonts w:ascii="Times New Roman" w:eastAsia="楷体" w:hAnsi="Times New Roman" w:cs="Times New Roman" w:hint="eastAsia"/>
          <w:color w:val="000000" w:themeColor="text1"/>
        </w:rPr>
        <w:t>家，</w:t>
      </w:r>
      <w:r w:rsidR="00A011E5">
        <w:rPr>
          <w:rFonts w:ascii="Times New Roman" w:eastAsia="楷体" w:hAnsi="Times New Roman" w:cs="Times New Roman" w:hint="eastAsia"/>
          <w:color w:val="000000" w:themeColor="text1"/>
        </w:rPr>
        <w:t>上</w:t>
      </w:r>
      <w:r w:rsidRPr="00D127E3">
        <w:rPr>
          <w:rFonts w:ascii="Times New Roman" w:eastAsia="楷体" w:hAnsi="Times New Roman" w:cs="Times New Roman" w:hint="eastAsia"/>
          <w:color w:val="000000" w:themeColor="text1"/>
        </w:rPr>
        <w:t>周累计跌停</w:t>
      </w:r>
      <w:r w:rsidR="00143AE2">
        <w:rPr>
          <w:rFonts w:ascii="Times New Roman" w:eastAsia="楷体" w:hAnsi="Times New Roman" w:cs="Times New Roman" w:hint="eastAsia"/>
          <w:color w:val="000000" w:themeColor="text1"/>
        </w:rPr>
        <w:t>55</w:t>
      </w:r>
      <w:r w:rsidRPr="00D127E3">
        <w:rPr>
          <w:rFonts w:ascii="Times New Roman" w:eastAsia="楷体" w:hAnsi="Times New Roman" w:cs="Times New Roman" w:hint="eastAsia"/>
          <w:color w:val="000000" w:themeColor="text1"/>
        </w:rPr>
        <w:t>家。</w:t>
      </w:r>
    </w:p>
    <w:bookmarkEnd w:id="2"/>
    <w:p w14:paraId="001A09E6" w14:textId="7D6CBF24" w:rsidR="007E1695" w:rsidRPr="00006470" w:rsidRDefault="007378A4">
      <w:pPr>
        <w:ind w:firstLineChars="200" w:firstLine="482"/>
        <w:jc w:val="left"/>
        <w:rPr>
          <w:rFonts w:ascii="Times New Roman" w:eastAsia="楷体" w:hAnsi="Times New Roman" w:cs="Times New Roman"/>
          <w:b/>
        </w:rPr>
      </w:pPr>
      <w:r w:rsidRPr="00006470">
        <w:rPr>
          <w:rFonts w:ascii="Times New Roman" w:eastAsia="楷体" w:hAnsi="Times New Roman" w:cs="Times New Roman"/>
          <w:b/>
        </w:rPr>
        <w:t>图：主要股指周涨跌幅，</w:t>
      </w:r>
      <w:r w:rsidR="00143AE2">
        <w:rPr>
          <w:rFonts w:ascii="Times New Roman" w:eastAsia="楷体" w:hAnsi="Times New Roman" w:cs="Times New Roman" w:hint="eastAsia"/>
          <w:b/>
        </w:rPr>
        <w:t>中证</w:t>
      </w:r>
      <w:r w:rsidR="00143AE2">
        <w:rPr>
          <w:rFonts w:ascii="Times New Roman" w:eastAsia="楷体" w:hAnsi="Times New Roman" w:cs="Times New Roman" w:hint="eastAsia"/>
          <w:b/>
        </w:rPr>
        <w:t>1000</w:t>
      </w:r>
      <w:r w:rsidR="00820B9F">
        <w:rPr>
          <w:rFonts w:ascii="Times New Roman" w:eastAsia="楷体" w:hAnsi="Times New Roman" w:cs="Times New Roman" w:hint="eastAsia"/>
          <w:b/>
        </w:rPr>
        <w:t>指数</w:t>
      </w:r>
      <w:r w:rsidR="00D50855">
        <w:rPr>
          <w:rFonts w:ascii="Times New Roman" w:eastAsia="楷体" w:hAnsi="Times New Roman" w:cs="Times New Roman" w:hint="eastAsia"/>
          <w:b/>
        </w:rPr>
        <w:t>领</w:t>
      </w:r>
      <w:r w:rsidR="00D127E3">
        <w:rPr>
          <w:rFonts w:ascii="Times New Roman" w:eastAsia="楷体" w:hAnsi="Times New Roman" w:cs="Times New Roman" w:hint="eastAsia"/>
          <w:b/>
        </w:rPr>
        <w:t>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1C284C32" w14:textId="4899F0E6" w:rsidR="007E1695" w:rsidRPr="00006470" w:rsidRDefault="00143AE2">
      <w:pPr>
        <w:ind w:firstLineChars="200" w:firstLine="480"/>
        <w:jc w:val="center"/>
        <w:rPr>
          <w:rFonts w:ascii="Times New Roman" w:eastAsia="楷体" w:hAnsi="Times New Roman" w:cs="Times New Roman"/>
          <w:color w:val="000000" w:themeColor="text1"/>
        </w:rPr>
      </w:pPr>
      <w:r>
        <w:rPr>
          <w:rFonts w:ascii="Times New Roman" w:eastAsia="楷体" w:hAnsi="Times New Roman" w:cs="Times New Roman"/>
          <w:noProof/>
          <w:color w:val="000000" w:themeColor="text1"/>
        </w:rPr>
        <w:lastRenderedPageBreak/>
        <w:drawing>
          <wp:inline distT="0" distB="0" distL="0" distR="0" wp14:anchorId="7C77EAAB" wp14:editId="23C49BCE">
            <wp:extent cx="6066155" cy="2804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55" cy="2804160"/>
                    </a:xfrm>
                    <a:prstGeom prst="rect">
                      <a:avLst/>
                    </a:prstGeom>
                    <a:noFill/>
                  </pic:spPr>
                </pic:pic>
              </a:graphicData>
            </a:graphic>
          </wp:inline>
        </w:drawing>
      </w:r>
    </w:p>
    <w:p w14:paraId="50FFE9AA"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5B9C9C0" w14:textId="0D0FB89B" w:rsidR="007E1695" w:rsidRPr="00006470" w:rsidRDefault="00B41C69" w:rsidP="00B10FA6">
      <w:pPr>
        <w:ind w:firstLineChars="200" w:firstLine="480"/>
        <w:rPr>
          <w:rFonts w:ascii="Times New Roman" w:eastAsia="楷体" w:hAnsi="Times New Roman" w:cs="Times New Roman"/>
          <w:color w:val="000000" w:themeColor="text1"/>
        </w:rPr>
      </w:pPr>
      <w:r w:rsidRPr="00B41C69">
        <w:rPr>
          <w:rFonts w:ascii="Times New Roman" w:eastAsia="楷体" w:hAnsi="Times New Roman" w:cs="Times New Roman" w:hint="eastAsia"/>
          <w:color w:val="000000" w:themeColor="text1"/>
        </w:rPr>
        <w:t>行业方面，</w:t>
      </w:r>
      <w:r w:rsidR="00143AE2">
        <w:rPr>
          <w:rFonts w:ascii="Times New Roman" w:eastAsia="楷体" w:hAnsi="Times New Roman" w:cs="Times New Roman" w:hint="eastAsia"/>
          <w:color w:val="000000" w:themeColor="text1"/>
        </w:rPr>
        <w:t>钢铁</w:t>
      </w:r>
      <w:r w:rsidRPr="00B41C69">
        <w:rPr>
          <w:rFonts w:ascii="Times New Roman" w:eastAsia="楷体" w:hAnsi="Times New Roman" w:cs="Times New Roman" w:hint="eastAsia"/>
          <w:color w:val="000000" w:themeColor="text1"/>
        </w:rPr>
        <w:t>板块涨幅领先，</w:t>
      </w:r>
      <w:proofErr w:type="gramStart"/>
      <w:r w:rsidRPr="00B41C69">
        <w:rPr>
          <w:rFonts w:ascii="Times New Roman" w:eastAsia="楷体" w:hAnsi="Times New Roman" w:cs="Times New Roman" w:hint="eastAsia"/>
          <w:color w:val="000000" w:themeColor="text1"/>
        </w:rPr>
        <w:t>周度涨幅</w:t>
      </w:r>
      <w:proofErr w:type="gramEnd"/>
      <w:r w:rsidRPr="00B41C69">
        <w:rPr>
          <w:rFonts w:ascii="Times New Roman" w:eastAsia="楷体" w:hAnsi="Times New Roman" w:cs="Times New Roman" w:hint="eastAsia"/>
          <w:color w:val="000000" w:themeColor="text1"/>
        </w:rPr>
        <w:t>达</w:t>
      </w:r>
      <w:r w:rsidRPr="00B41C69">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8.02</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，其次是</w:t>
      </w:r>
      <w:r w:rsidR="00143AE2">
        <w:rPr>
          <w:rFonts w:ascii="Times New Roman" w:eastAsia="楷体" w:hAnsi="Times New Roman" w:cs="Times New Roman" w:hint="eastAsia"/>
          <w:color w:val="000000" w:themeColor="text1"/>
        </w:rPr>
        <w:t>综合</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3.61</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）和</w:t>
      </w:r>
      <w:r w:rsidR="00143AE2">
        <w:rPr>
          <w:rFonts w:ascii="Times New Roman" w:eastAsia="楷体" w:hAnsi="Times New Roman" w:cs="Times New Roman" w:hint="eastAsia"/>
          <w:color w:val="000000" w:themeColor="text1"/>
        </w:rPr>
        <w:t>采掘</w:t>
      </w:r>
      <w:r w:rsidRPr="00B41C69">
        <w:rPr>
          <w:rFonts w:ascii="Times New Roman" w:eastAsia="楷体" w:hAnsi="Times New Roman" w:cs="Times New Roman" w:hint="eastAsia"/>
          <w:color w:val="000000" w:themeColor="text1"/>
        </w:rPr>
        <w:t>（</w:t>
      </w:r>
      <w:r w:rsidR="00D66784">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2.91</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）。今年以来钢铁板块表现较好，钢铁（</w:t>
      </w:r>
      <w:r w:rsidRPr="00B41C69">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27.10</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轻工制造</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234CE8">
        <w:rPr>
          <w:rFonts w:ascii="Times New Roman" w:eastAsia="楷体" w:hAnsi="Times New Roman" w:cs="Times New Roman" w:hint="eastAsia"/>
          <w:color w:val="000000" w:themeColor="text1"/>
        </w:rPr>
        <w:t>1</w:t>
      </w:r>
      <w:r w:rsidR="00143AE2">
        <w:rPr>
          <w:rFonts w:ascii="Times New Roman" w:eastAsia="楷体" w:hAnsi="Times New Roman" w:cs="Times New Roman" w:hint="eastAsia"/>
          <w:color w:val="000000" w:themeColor="text1"/>
        </w:rPr>
        <w:t>0.00</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休闲服务</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234CE8">
        <w:rPr>
          <w:rFonts w:ascii="Times New Roman" w:eastAsia="楷体" w:hAnsi="Times New Roman" w:cs="Times New Roman" w:hint="eastAsia"/>
          <w:color w:val="000000" w:themeColor="text1"/>
        </w:rPr>
        <w:t>9.</w:t>
      </w:r>
      <w:r w:rsidR="00143AE2">
        <w:rPr>
          <w:rFonts w:ascii="Times New Roman" w:eastAsia="楷体" w:hAnsi="Times New Roman" w:cs="Times New Roman" w:hint="eastAsia"/>
          <w:color w:val="000000" w:themeColor="text1"/>
        </w:rPr>
        <w:t>82</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）等</w:t>
      </w:r>
      <w:proofErr w:type="gramStart"/>
      <w:r w:rsidRPr="00B41C69">
        <w:rPr>
          <w:rFonts w:ascii="Times New Roman" w:eastAsia="楷体" w:hAnsi="Times New Roman" w:cs="Times New Roman" w:hint="eastAsia"/>
          <w:color w:val="000000" w:themeColor="text1"/>
        </w:rPr>
        <w:t>行业涨幅</w:t>
      </w:r>
      <w:proofErr w:type="gramEnd"/>
      <w:r w:rsidRPr="00B41C69">
        <w:rPr>
          <w:rFonts w:ascii="Times New Roman" w:eastAsia="楷体" w:hAnsi="Times New Roman" w:cs="Times New Roman" w:hint="eastAsia"/>
          <w:color w:val="000000" w:themeColor="text1"/>
        </w:rPr>
        <w:t>居前，</w:t>
      </w:r>
      <w:r w:rsidR="00234CE8">
        <w:rPr>
          <w:rFonts w:ascii="Times New Roman" w:eastAsia="楷体" w:hAnsi="Times New Roman" w:cs="Times New Roman" w:hint="eastAsia"/>
          <w:color w:val="000000" w:themeColor="text1"/>
        </w:rPr>
        <w:t>通信</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234CE8">
        <w:rPr>
          <w:rFonts w:ascii="Times New Roman" w:eastAsia="楷体" w:hAnsi="Times New Roman" w:cs="Times New Roman" w:hint="eastAsia"/>
          <w:color w:val="000000" w:themeColor="text1"/>
        </w:rPr>
        <w:t>10.</w:t>
      </w:r>
      <w:r w:rsidR="00143AE2">
        <w:rPr>
          <w:rFonts w:ascii="Times New Roman" w:eastAsia="楷体" w:hAnsi="Times New Roman" w:cs="Times New Roman" w:hint="eastAsia"/>
          <w:color w:val="000000" w:themeColor="text1"/>
        </w:rPr>
        <w:t>89</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w:t>
      </w:r>
      <w:r w:rsidR="00234CE8">
        <w:rPr>
          <w:rFonts w:ascii="Times New Roman" w:eastAsia="楷体" w:hAnsi="Times New Roman" w:cs="Times New Roman" w:hint="eastAsia"/>
          <w:color w:val="000000" w:themeColor="text1"/>
        </w:rPr>
        <w:t>非银金融</w:t>
      </w:r>
      <w:r w:rsidRPr="00B41C69">
        <w:rPr>
          <w:rFonts w:ascii="Times New Roman" w:eastAsia="楷体" w:hAnsi="Times New Roman" w:cs="Times New Roman" w:hint="eastAsia"/>
          <w:color w:val="000000" w:themeColor="text1"/>
        </w:rPr>
        <w:t>（</w:t>
      </w:r>
      <w:r w:rsidR="00C70619">
        <w:rPr>
          <w:rFonts w:ascii="Times New Roman" w:eastAsia="楷体" w:hAnsi="Times New Roman" w:cs="Times New Roman" w:hint="eastAsia"/>
          <w:color w:val="000000" w:themeColor="text1"/>
        </w:rPr>
        <w:t>-</w:t>
      </w:r>
      <w:r w:rsidR="00234CE8">
        <w:rPr>
          <w:rFonts w:ascii="Times New Roman" w:eastAsia="楷体" w:hAnsi="Times New Roman" w:cs="Times New Roman" w:hint="eastAsia"/>
          <w:color w:val="000000" w:themeColor="text1"/>
        </w:rPr>
        <w:t>1</w:t>
      </w:r>
      <w:r w:rsidR="00143AE2">
        <w:rPr>
          <w:rFonts w:ascii="Times New Roman" w:eastAsia="楷体" w:hAnsi="Times New Roman" w:cs="Times New Roman" w:hint="eastAsia"/>
          <w:color w:val="000000" w:themeColor="text1"/>
        </w:rPr>
        <w:t>3</w:t>
      </w:r>
      <w:r w:rsidR="00205DBE">
        <w:rPr>
          <w:rFonts w:ascii="Times New Roman" w:eastAsia="楷体" w:hAnsi="Times New Roman" w:cs="Times New Roman" w:hint="eastAsia"/>
          <w:color w:val="000000" w:themeColor="text1"/>
        </w:rPr>
        <w:t>.</w:t>
      </w:r>
      <w:r w:rsidR="00143AE2">
        <w:rPr>
          <w:rFonts w:ascii="Times New Roman" w:eastAsia="楷体" w:hAnsi="Times New Roman" w:cs="Times New Roman" w:hint="eastAsia"/>
          <w:color w:val="000000" w:themeColor="text1"/>
        </w:rPr>
        <w:t>31</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）、国防军工（</w:t>
      </w:r>
      <w:r w:rsidRPr="00B41C69">
        <w:rPr>
          <w:rFonts w:ascii="Times New Roman" w:eastAsia="楷体" w:hAnsi="Times New Roman" w:cs="Times New Roman" w:hint="eastAsia"/>
          <w:color w:val="000000" w:themeColor="text1"/>
        </w:rPr>
        <w:t>-</w:t>
      </w:r>
      <w:r w:rsidR="00D66784">
        <w:rPr>
          <w:rFonts w:ascii="Times New Roman" w:eastAsia="楷体" w:hAnsi="Times New Roman" w:cs="Times New Roman" w:hint="eastAsia"/>
          <w:color w:val="000000" w:themeColor="text1"/>
        </w:rPr>
        <w:t>1</w:t>
      </w:r>
      <w:r w:rsidR="00143AE2">
        <w:rPr>
          <w:rFonts w:ascii="Times New Roman" w:eastAsia="楷体" w:hAnsi="Times New Roman" w:cs="Times New Roman" w:hint="eastAsia"/>
          <w:color w:val="000000" w:themeColor="text1"/>
        </w:rPr>
        <w:t>7</w:t>
      </w:r>
      <w:r w:rsidR="00205DBE">
        <w:rPr>
          <w:rFonts w:ascii="Times New Roman" w:eastAsia="楷体" w:hAnsi="Times New Roman" w:cs="Times New Roman" w:hint="eastAsia"/>
          <w:color w:val="000000" w:themeColor="text1"/>
        </w:rPr>
        <w:t>.4</w:t>
      </w:r>
      <w:r w:rsidR="00143AE2">
        <w:rPr>
          <w:rFonts w:ascii="Times New Roman" w:eastAsia="楷体" w:hAnsi="Times New Roman" w:cs="Times New Roman" w:hint="eastAsia"/>
          <w:color w:val="000000" w:themeColor="text1"/>
        </w:rPr>
        <w:t>2</w:t>
      </w:r>
      <w:r w:rsidRPr="00B41C69">
        <w:rPr>
          <w:rFonts w:ascii="Times New Roman" w:eastAsia="楷体" w:hAnsi="Times New Roman" w:cs="Times New Roman" w:hint="eastAsia"/>
          <w:color w:val="000000" w:themeColor="text1"/>
        </w:rPr>
        <w:t>%</w:t>
      </w:r>
      <w:r w:rsidRPr="00B41C69">
        <w:rPr>
          <w:rFonts w:ascii="Times New Roman" w:eastAsia="楷体" w:hAnsi="Times New Roman" w:cs="Times New Roman" w:hint="eastAsia"/>
          <w:color w:val="000000" w:themeColor="text1"/>
        </w:rPr>
        <w:t>）等行业则表现相对弱势</w:t>
      </w:r>
      <w:r w:rsidR="00065FBC">
        <w:rPr>
          <w:rFonts w:ascii="Times New Roman" w:eastAsia="楷体" w:hAnsi="Times New Roman" w:cs="Times New Roman" w:hint="eastAsia"/>
          <w:color w:val="000000" w:themeColor="text1"/>
        </w:rPr>
        <w:t>。</w:t>
      </w:r>
    </w:p>
    <w:p w14:paraId="4262D198" w14:textId="056EDAEA" w:rsidR="007E1695" w:rsidRPr="00006470" w:rsidRDefault="007378A4" w:rsidP="000C619F">
      <w:pPr>
        <w:ind w:firstLineChars="150" w:firstLine="361"/>
        <w:rPr>
          <w:rFonts w:ascii="Times New Roman" w:eastAsia="楷体" w:hAnsi="Times New Roman" w:cs="Times New Roman"/>
          <w:b/>
        </w:rPr>
      </w:pPr>
      <w:r w:rsidRPr="00006470">
        <w:rPr>
          <w:rFonts w:ascii="Times New Roman" w:eastAsia="楷体" w:hAnsi="Times New Roman" w:cs="Times New Roman"/>
          <w:b/>
        </w:rPr>
        <w:t>图：</w:t>
      </w:r>
      <w:proofErr w:type="gramStart"/>
      <w:r w:rsidRPr="00006470">
        <w:rPr>
          <w:rFonts w:ascii="Times New Roman" w:eastAsia="楷体" w:hAnsi="Times New Roman" w:cs="Times New Roman"/>
          <w:b/>
        </w:rPr>
        <w:t>申万一级行业周涨跌</w:t>
      </w:r>
      <w:proofErr w:type="gramEnd"/>
      <w:r w:rsidRPr="00006470">
        <w:rPr>
          <w:rFonts w:ascii="Times New Roman" w:eastAsia="楷体" w:hAnsi="Times New Roman" w:cs="Times New Roman"/>
          <w:b/>
        </w:rPr>
        <w:t>幅</w:t>
      </w:r>
      <w:r w:rsidR="009D0B89" w:rsidRPr="00006470">
        <w:rPr>
          <w:rFonts w:ascii="Times New Roman" w:eastAsia="楷体" w:hAnsi="Times New Roman" w:cs="Times New Roman"/>
          <w:b/>
        </w:rPr>
        <w:t>，</w:t>
      </w:r>
      <w:r w:rsidR="00143AE2">
        <w:rPr>
          <w:rFonts w:ascii="Times New Roman" w:eastAsia="楷体" w:hAnsi="Times New Roman" w:cs="Times New Roman" w:hint="eastAsia"/>
          <w:b/>
        </w:rPr>
        <w:t>钢铁</w:t>
      </w:r>
      <w:r w:rsidR="00C72A42">
        <w:rPr>
          <w:rFonts w:ascii="Times New Roman" w:eastAsia="楷体" w:hAnsi="Times New Roman" w:cs="Times New Roman" w:hint="eastAsia"/>
          <w:b/>
        </w:rPr>
        <w:t>板块</w:t>
      </w:r>
      <w:r w:rsidR="00D01A4C">
        <w:rPr>
          <w:rFonts w:ascii="Times New Roman" w:eastAsia="楷体" w:hAnsi="Times New Roman" w:cs="Times New Roman" w:hint="eastAsia"/>
          <w:b/>
        </w:rPr>
        <w:t>领涨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3BAF8292" w14:textId="3146C55D" w:rsidR="00C13CA5" w:rsidRPr="00006470" w:rsidRDefault="00143AE2" w:rsidP="00C13CA5">
      <w:pPr>
        <w:rPr>
          <w:rFonts w:ascii="Times New Roman" w:eastAsia="楷体" w:hAnsi="Times New Roman" w:cs="Times New Roman"/>
          <w:b/>
        </w:rPr>
      </w:pPr>
      <w:r>
        <w:rPr>
          <w:rFonts w:ascii="Times New Roman" w:eastAsia="楷体" w:hAnsi="Times New Roman" w:cs="Times New Roman"/>
          <w:b/>
          <w:noProof/>
        </w:rPr>
        <w:drawing>
          <wp:inline distT="0" distB="0" distL="0" distR="0" wp14:anchorId="531C1B24" wp14:editId="799D4EF8">
            <wp:extent cx="6801513" cy="16588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29750" cy="1665717"/>
                    </a:xfrm>
                    <a:prstGeom prst="rect">
                      <a:avLst/>
                    </a:prstGeom>
                    <a:noFill/>
                  </pic:spPr>
                </pic:pic>
              </a:graphicData>
            </a:graphic>
          </wp:inline>
        </w:drawing>
      </w:r>
    </w:p>
    <w:p w14:paraId="640F84D7" w14:textId="7C2F4CE1"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6087EFEF" w14:textId="06644842" w:rsidR="00150164" w:rsidRDefault="00B41C69" w:rsidP="00637AF3">
      <w:pPr>
        <w:ind w:firstLineChars="200" w:firstLine="480"/>
        <w:rPr>
          <w:rFonts w:ascii="Times New Roman" w:eastAsia="楷体" w:hAnsi="Times New Roman" w:cs="Times New Roman"/>
          <w:color w:val="000000" w:themeColor="text1"/>
        </w:rPr>
      </w:pPr>
      <w:bookmarkStart w:id="3" w:name="_Hlk43632466"/>
      <w:r w:rsidRPr="00B41C69">
        <w:rPr>
          <w:rFonts w:ascii="Times New Roman" w:eastAsia="楷体" w:hAnsi="Times New Roman" w:cs="Times New Roman" w:hint="eastAsia"/>
          <w:color w:val="000000" w:themeColor="text1"/>
        </w:rPr>
        <w:t>资金面看，陆股通上周净</w:t>
      </w:r>
      <w:r w:rsidR="00C70619">
        <w:rPr>
          <w:rFonts w:ascii="Times New Roman" w:eastAsia="楷体" w:hAnsi="Times New Roman" w:cs="Times New Roman" w:hint="eastAsia"/>
          <w:color w:val="000000" w:themeColor="text1"/>
        </w:rPr>
        <w:t>流</w:t>
      </w:r>
      <w:r w:rsidR="00205DBE">
        <w:rPr>
          <w:rFonts w:ascii="Times New Roman" w:eastAsia="楷体" w:hAnsi="Times New Roman" w:cs="Times New Roman" w:hint="eastAsia"/>
          <w:color w:val="000000" w:themeColor="text1"/>
        </w:rPr>
        <w:t>出</w:t>
      </w:r>
      <w:r w:rsidR="00143AE2">
        <w:rPr>
          <w:rFonts w:ascii="Times New Roman" w:eastAsia="楷体" w:hAnsi="Times New Roman" w:cs="Times New Roman" w:hint="eastAsia"/>
          <w:color w:val="000000" w:themeColor="text1"/>
        </w:rPr>
        <w:t>53.26</w:t>
      </w:r>
      <w:r w:rsidRPr="00B41C69">
        <w:rPr>
          <w:rFonts w:ascii="Times New Roman" w:eastAsia="楷体" w:hAnsi="Times New Roman" w:cs="Times New Roman" w:hint="eastAsia"/>
          <w:color w:val="000000" w:themeColor="text1"/>
        </w:rPr>
        <w:t>亿元；全周新成立</w:t>
      </w:r>
      <w:proofErr w:type="gramStart"/>
      <w:r w:rsidRPr="00B41C69">
        <w:rPr>
          <w:rFonts w:ascii="Times New Roman" w:eastAsia="楷体" w:hAnsi="Times New Roman" w:cs="Times New Roman" w:hint="eastAsia"/>
          <w:color w:val="000000" w:themeColor="text1"/>
        </w:rPr>
        <w:t>偏股型</w:t>
      </w:r>
      <w:proofErr w:type="gramEnd"/>
      <w:r w:rsidRPr="00B41C69">
        <w:rPr>
          <w:rFonts w:ascii="Times New Roman" w:eastAsia="楷体" w:hAnsi="Times New Roman" w:cs="Times New Roman" w:hint="eastAsia"/>
          <w:color w:val="000000" w:themeColor="text1"/>
        </w:rPr>
        <w:t>基金份额共计</w:t>
      </w:r>
      <w:r w:rsidR="00143AE2">
        <w:rPr>
          <w:rFonts w:ascii="Times New Roman" w:eastAsia="楷体" w:hAnsi="Times New Roman" w:cs="Times New Roman" w:hint="eastAsia"/>
          <w:color w:val="000000" w:themeColor="text1"/>
        </w:rPr>
        <w:t>92.22</w:t>
      </w:r>
      <w:r w:rsidRPr="00B41C69">
        <w:rPr>
          <w:rFonts w:ascii="Times New Roman" w:eastAsia="楷体" w:hAnsi="Times New Roman" w:cs="Times New Roman" w:hint="eastAsia"/>
          <w:color w:val="000000" w:themeColor="text1"/>
        </w:rPr>
        <w:t>亿份较前一周</w:t>
      </w:r>
      <w:r w:rsidR="001F7FD7">
        <w:rPr>
          <w:rFonts w:ascii="Times New Roman" w:eastAsia="楷体" w:hAnsi="Times New Roman" w:cs="Times New Roman" w:hint="eastAsia"/>
          <w:color w:val="000000" w:themeColor="text1"/>
        </w:rPr>
        <w:t>小</w:t>
      </w:r>
      <w:r w:rsidR="00205DBE">
        <w:rPr>
          <w:rFonts w:ascii="Times New Roman" w:eastAsia="楷体" w:hAnsi="Times New Roman" w:cs="Times New Roman" w:hint="eastAsia"/>
          <w:color w:val="000000" w:themeColor="text1"/>
        </w:rPr>
        <w:t>幅减少</w:t>
      </w:r>
      <w:r w:rsidRPr="00B41C69">
        <w:rPr>
          <w:rFonts w:ascii="Times New Roman" w:eastAsia="楷体" w:hAnsi="Times New Roman" w:cs="Times New Roman" w:hint="eastAsia"/>
          <w:color w:val="000000" w:themeColor="text1"/>
        </w:rPr>
        <w:t>；</w:t>
      </w:r>
      <w:r w:rsidR="001F7FD7">
        <w:rPr>
          <w:rFonts w:ascii="Times New Roman" w:eastAsia="楷体" w:hAnsi="Times New Roman" w:cs="Times New Roman" w:hint="eastAsia"/>
          <w:color w:val="000000" w:themeColor="text1"/>
        </w:rPr>
        <w:t>4</w:t>
      </w:r>
      <w:r w:rsidRPr="00B41C69">
        <w:rPr>
          <w:rFonts w:ascii="Times New Roman" w:eastAsia="楷体" w:hAnsi="Times New Roman" w:cs="Times New Roman" w:hint="eastAsia"/>
          <w:color w:val="000000" w:themeColor="text1"/>
        </w:rPr>
        <w:t>月最新募资合计</w:t>
      </w:r>
      <w:r w:rsidR="001F7FD7">
        <w:rPr>
          <w:rFonts w:ascii="Times New Roman" w:eastAsia="楷体" w:hAnsi="Times New Roman" w:cs="Times New Roman" w:hint="eastAsia"/>
          <w:color w:val="000000" w:themeColor="text1"/>
        </w:rPr>
        <w:t>228.64</w:t>
      </w:r>
      <w:r w:rsidRPr="00B41C69">
        <w:rPr>
          <w:rFonts w:ascii="Times New Roman" w:eastAsia="楷体" w:hAnsi="Times New Roman" w:cs="Times New Roman" w:hint="eastAsia"/>
          <w:color w:val="000000" w:themeColor="text1"/>
        </w:rPr>
        <w:t>亿元；本周限售解禁市值约</w:t>
      </w:r>
      <w:r w:rsidR="001F7FD7">
        <w:rPr>
          <w:rFonts w:ascii="Times New Roman" w:eastAsia="楷体" w:hAnsi="Times New Roman" w:cs="Times New Roman" w:hint="eastAsia"/>
          <w:color w:val="000000" w:themeColor="text1"/>
        </w:rPr>
        <w:t>434.72</w:t>
      </w:r>
      <w:r w:rsidRPr="00B41C69">
        <w:rPr>
          <w:rFonts w:ascii="Times New Roman" w:eastAsia="楷体" w:hAnsi="Times New Roman" w:cs="Times New Roman" w:hint="eastAsia"/>
          <w:color w:val="000000" w:themeColor="text1"/>
        </w:rPr>
        <w:t>亿元，与上周相比</w:t>
      </w:r>
      <w:r w:rsidR="002B2D19">
        <w:rPr>
          <w:rFonts w:ascii="Times New Roman" w:eastAsia="楷体" w:hAnsi="Times New Roman" w:cs="Times New Roman" w:hint="eastAsia"/>
          <w:color w:val="000000" w:themeColor="text1"/>
        </w:rPr>
        <w:t>大幅</w:t>
      </w:r>
      <w:r w:rsidR="001F7FD7">
        <w:rPr>
          <w:rFonts w:ascii="Times New Roman" w:eastAsia="楷体" w:hAnsi="Times New Roman" w:cs="Times New Roman" w:hint="eastAsia"/>
          <w:color w:val="000000" w:themeColor="text1"/>
        </w:rPr>
        <w:t>增加</w:t>
      </w:r>
      <w:r w:rsidR="00BF5911">
        <w:rPr>
          <w:rFonts w:ascii="Times New Roman" w:eastAsia="楷体" w:hAnsi="Times New Roman" w:cs="Times New Roman" w:hint="eastAsia"/>
          <w:color w:val="000000" w:themeColor="text1"/>
        </w:rPr>
        <w:t>。</w:t>
      </w:r>
    </w:p>
    <w:bookmarkEnd w:id="3"/>
    <w:p w14:paraId="42681707"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lastRenderedPageBreak/>
        <w:t>三、本周展望</w:t>
      </w:r>
    </w:p>
    <w:p w14:paraId="4A535F8E" w14:textId="4662F773" w:rsidR="00F37BD7" w:rsidRPr="00F37BD7" w:rsidRDefault="007378A4" w:rsidP="00F37BD7">
      <w:pPr>
        <w:pStyle w:val="3"/>
        <w:rPr>
          <w:rFonts w:ascii="Times New Roman" w:eastAsia="楷体" w:hAnsi="Times New Roman" w:cs="Times New Roman"/>
          <w:sz w:val="24"/>
        </w:rPr>
      </w:pPr>
      <w:r w:rsidRPr="00006470">
        <w:rPr>
          <w:rFonts w:ascii="Times New Roman" w:eastAsia="楷体" w:hAnsi="Times New Roman" w:cs="Times New Roman"/>
          <w:sz w:val="24"/>
        </w:rPr>
        <w:t>3.1.</w:t>
      </w:r>
      <w:r w:rsidR="00F35B5E">
        <w:rPr>
          <w:rFonts w:ascii="Times New Roman" w:eastAsia="楷体" w:hAnsi="Times New Roman" w:cs="Times New Roman" w:hint="eastAsia"/>
          <w:sz w:val="24"/>
        </w:rPr>
        <w:t>本</w:t>
      </w:r>
      <w:r w:rsidRPr="00006470">
        <w:rPr>
          <w:rFonts w:ascii="Times New Roman" w:eastAsia="楷体" w:hAnsi="Times New Roman" w:cs="Times New Roman"/>
          <w:sz w:val="24"/>
        </w:rPr>
        <w:t>周展望</w:t>
      </w:r>
      <w:r w:rsidR="006F1D33" w:rsidRPr="00006470">
        <w:rPr>
          <w:rFonts w:ascii="Times New Roman" w:eastAsia="楷体" w:hAnsi="Times New Roman" w:cs="Times New Roman"/>
          <w:sz w:val="24"/>
        </w:rPr>
        <w:t>：</w:t>
      </w:r>
      <w:r w:rsidR="009848DC" w:rsidRPr="00006470">
        <w:rPr>
          <w:rFonts w:ascii="Times New Roman" w:eastAsia="楷体" w:hAnsi="Times New Roman" w:cs="Times New Roman"/>
          <w:sz w:val="24"/>
        </w:rPr>
        <w:t xml:space="preserve"> </w:t>
      </w:r>
      <w:r w:rsidR="00F37BD7" w:rsidRPr="00F37BD7">
        <w:rPr>
          <w:rFonts w:ascii="Times New Roman" w:eastAsia="楷体" w:hAnsi="Times New Roman" w:cs="Times New Roman" w:hint="eastAsia"/>
          <w:color w:val="000000"/>
          <w:shd w:val="clear" w:color="auto" w:fill="FFFFFF"/>
        </w:rPr>
        <w:t xml:space="preserve"> </w:t>
      </w:r>
    </w:p>
    <w:p w14:paraId="1D43189C" w14:textId="7665F3A0" w:rsidR="0052683C" w:rsidRPr="00006470" w:rsidRDefault="001A5F22" w:rsidP="00470117">
      <w:pPr>
        <w:ind w:firstLineChars="200" w:firstLine="480"/>
        <w:rPr>
          <w:rFonts w:ascii="Times New Roman" w:eastAsia="楷体" w:hAnsi="Times New Roman" w:cs="Times New Roman"/>
          <w:color w:val="000000"/>
          <w:shd w:val="clear" w:color="auto" w:fill="FFFFFF"/>
        </w:rPr>
      </w:pPr>
      <w:r>
        <w:rPr>
          <w:rFonts w:ascii="Times New Roman" w:eastAsia="楷体" w:hAnsi="Times New Roman" w:cs="Times New Roman" w:hint="eastAsia"/>
          <w:color w:val="000000"/>
          <w:shd w:val="clear" w:color="auto" w:fill="FFFFFF"/>
        </w:rPr>
        <w:t>上</w:t>
      </w:r>
      <w:r w:rsidRPr="001A5F22">
        <w:rPr>
          <w:rFonts w:ascii="Times New Roman" w:eastAsia="楷体" w:hAnsi="Times New Roman" w:cs="Times New Roman" w:hint="eastAsia"/>
          <w:color w:val="000000"/>
          <w:shd w:val="clear" w:color="auto" w:fill="FFFFFF"/>
        </w:rPr>
        <w:t>周市场情绪走弱，指数高位震荡下跌。以钢铁、煤炭等为代表的周期板块表现较好，基本面上大宗商品的持续上涨是主要催化，其拉动</w:t>
      </w:r>
      <w:r w:rsidRPr="001A5F22">
        <w:rPr>
          <w:rFonts w:ascii="Times New Roman" w:eastAsia="楷体" w:hAnsi="Times New Roman" w:cs="Times New Roman" w:hint="eastAsia"/>
          <w:color w:val="000000"/>
          <w:shd w:val="clear" w:color="auto" w:fill="FFFFFF"/>
        </w:rPr>
        <w:t>PPI</w:t>
      </w:r>
      <w:r w:rsidRPr="001A5F22">
        <w:rPr>
          <w:rFonts w:ascii="Times New Roman" w:eastAsia="楷体" w:hAnsi="Times New Roman" w:cs="Times New Roman" w:hint="eastAsia"/>
          <w:color w:val="000000"/>
          <w:shd w:val="clear" w:color="auto" w:fill="FFFFFF"/>
        </w:rPr>
        <w:t>数据持续超预期</w:t>
      </w:r>
      <w:r w:rsidRPr="001A5F22">
        <w:rPr>
          <w:rFonts w:ascii="Times New Roman" w:eastAsia="楷体" w:hAnsi="Times New Roman" w:cs="Times New Roman" w:hint="eastAsia"/>
          <w:color w:val="000000"/>
          <w:shd w:val="clear" w:color="auto" w:fill="FFFFFF"/>
        </w:rPr>
        <w:t>3</w:t>
      </w:r>
      <w:r w:rsidRPr="001A5F22">
        <w:rPr>
          <w:rFonts w:ascii="Times New Roman" w:eastAsia="楷体" w:hAnsi="Times New Roman" w:cs="Times New Roman" w:hint="eastAsia"/>
          <w:color w:val="000000"/>
          <w:shd w:val="clear" w:color="auto" w:fill="FFFFFF"/>
        </w:rPr>
        <w:t>月同比增</w:t>
      </w:r>
      <w:r w:rsidRPr="001A5F22">
        <w:rPr>
          <w:rFonts w:ascii="Times New Roman" w:eastAsia="楷体" w:hAnsi="Times New Roman" w:cs="Times New Roman" w:hint="eastAsia"/>
          <w:color w:val="000000"/>
          <w:shd w:val="clear" w:color="auto" w:fill="FFFFFF"/>
        </w:rPr>
        <w:t>4.4%</w:t>
      </w:r>
      <w:r w:rsidRPr="001A5F22">
        <w:rPr>
          <w:rFonts w:ascii="Times New Roman" w:eastAsia="楷体" w:hAnsi="Times New Roman" w:cs="Times New Roman" w:hint="eastAsia"/>
          <w:color w:val="000000"/>
          <w:shd w:val="clear" w:color="auto" w:fill="FFFFFF"/>
        </w:rPr>
        <w:t>环比增</w:t>
      </w:r>
      <w:r w:rsidRPr="001A5F22">
        <w:rPr>
          <w:rFonts w:ascii="Times New Roman" w:eastAsia="楷体" w:hAnsi="Times New Roman" w:cs="Times New Roman" w:hint="eastAsia"/>
          <w:color w:val="000000"/>
          <w:shd w:val="clear" w:color="auto" w:fill="FFFFFF"/>
        </w:rPr>
        <w:t>1.6%</w:t>
      </w:r>
      <w:r w:rsidRPr="001A5F22">
        <w:rPr>
          <w:rFonts w:ascii="Times New Roman" w:eastAsia="楷体" w:hAnsi="Times New Roman" w:cs="Times New Roman" w:hint="eastAsia"/>
          <w:color w:val="000000"/>
          <w:shd w:val="clear" w:color="auto" w:fill="FFFFFF"/>
        </w:rPr>
        <w:t>。周期板块的</w:t>
      </w:r>
      <w:proofErr w:type="gramStart"/>
      <w:r w:rsidRPr="001A5F22">
        <w:rPr>
          <w:rFonts w:ascii="Times New Roman" w:eastAsia="楷体" w:hAnsi="Times New Roman" w:cs="Times New Roman" w:hint="eastAsia"/>
          <w:color w:val="000000"/>
          <w:shd w:val="clear" w:color="auto" w:fill="FFFFFF"/>
        </w:rPr>
        <w:t>一</w:t>
      </w:r>
      <w:proofErr w:type="gramEnd"/>
      <w:r w:rsidRPr="001A5F22">
        <w:rPr>
          <w:rFonts w:ascii="Times New Roman" w:eastAsia="楷体" w:hAnsi="Times New Roman" w:cs="Times New Roman" w:hint="eastAsia"/>
          <w:color w:val="000000"/>
          <w:shd w:val="clear" w:color="auto" w:fill="FFFFFF"/>
        </w:rPr>
        <w:t>季报预期是板块走强的重要支撑</w:t>
      </w:r>
      <w:r w:rsidR="00A011E5">
        <w:rPr>
          <w:rFonts w:ascii="Times New Roman" w:eastAsia="楷体" w:hAnsi="Times New Roman" w:cs="Times New Roman" w:hint="eastAsia"/>
          <w:color w:val="000000"/>
          <w:shd w:val="clear" w:color="auto" w:fill="FFFFFF"/>
        </w:rPr>
        <w:t>，</w:t>
      </w:r>
      <w:r w:rsidRPr="001A5F22">
        <w:rPr>
          <w:rFonts w:ascii="Times New Roman" w:eastAsia="楷体" w:hAnsi="Times New Roman" w:cs="Times New Roman" w:hint="eastAsia"/>
          <w:color w:val="000000"/>
          <w:shd w:val="clear" w:color="auto" w:fill="FFFFFF"/>
        </w:rPr>
        <w:t>行业比较来看短期业绩较为占优，但市场对大宗商品上涨的持续性有较大分歧，预计</w:t>
      </w:r>
      <w:r w:rsidRPr="001A5F22">
        <w:rPr>
          <w:rFonts w:ascii="Times New Roman" w:eastAsia="楷体" w:hAnsi="Times New Roman" w:cs="Times New Roman" w:hint="eastAsia"/>
          <w:color w:val="000000"/>
          <w:shd w:val="clear" w:color="auto" w:fill="FFFFFF"/>
        </w:rPr>
        <w:t>4</w:t>
      </w:r>
      <w:r w:rsidRPr="001A5F22">
        <w:rPr>
          <w:rFonts w:ascii="Times New Roman" w:eastAsia="楷体" w:hAnsi="Times New Roman" w:cs="Times New Roman" w:hint="eastAsia"/>
          <w:color w:val="000000"/>
          <w:shd w:val="clear" w:color="auto" w:fill="FFFFFF"/>
        </w:rPr>
        <w:t>月一季报</w:t>
      </w:r>
      <w:proofErr w:type="gramStart"/>
      <w:r w:rsidRPr="001A5F22">
        <w:rPr>
          <w:rFonts w:ascii="Times New Roman" w:eastAsia="楷体" w:hAnsi="Times New Roman" w:cs="Times New Roman" w:hint="eastAsia"/>
          <w:color w:val="000000"/>
          <w:shd w:val="clear" w:color="auto" w:fill="FFFFFF"/>
        </w:rPr>
        <w:t>后板块</w:t>
      </w:r>
      <w:proofErr w:type="gramEnd"/>
      <w:r w:rsidRPr="001A5F22">
        <w:rPr>
          <w:rFonts w:ascii="Times New Roman" w:eastAsia="楷体" w:hAnsi="Times New Roman" w:cs="Times New Roman" w:hint="eastAsia"/>
          <w:color w:val="000000"/>
          <w:shd w:val="clear" w:color="auto" w:fill="FFFFFF"/>
        </w:rPr>
        <w:t>的波动也将加大。近期高位的“核心资产”开始走弱并且对</w:t>
      </w:r>
      <w:proofErr w:type="gramStart"/>
      <w:r w:rsidRPr="001A5F22">
        <w:rPr>
          <w:rFonts w:ascii="Times New Roman" w:eastAsia="楷体" w:hAnsi="Times New Roman" w:cs="Times New Roman" w:hint="eastAsia"/>
          <w:color w:val="000000"/>
          <w:shd w:val="clear" w:color="auto" w:fill="FFFFFF"/>
        </w:rPr>
        <w:t>业绩超</w:t>
      </w:r>
      <w:proofErr w:type="gramEnd"/>
      <w:r w:rsidRPr="001A5F22">
        <w:rPr>
          <w:rFonts w:ascii="Times New Roman" w:eastAsia="楷体" w:hAnsi="Times New Roman" w:cs="Times New Roman" w:hint="eastAsia"/>
          <w:color w:val="000000"/>
          <w:shd w:val="clear" w:color="auto" w:fill="FFFFFF"/>
        </w:rPr>
        <w:t>预期反应平淡</w:t>
      </w:r>
      <w:r w:rsidR="00A011E5">
        <w:rPr>
          <w:rFonts w:ascii="Times New Roman" w:eastAsia="楷体" w:hAnsi="Times New Roman" w:cs="Times New Roman" w:hint="eastAsia"/>
          <w:color w:val="000000"/>
          <w:shd w:val="clear" w:color="auto" w:fill="FFFFFF"/>
        </w:rPr>
        <w:t>，</w:t>
      </w:r>
      <w:r w:rsidRPr="001A5F22">
        <w:rPr>
          <w:rFonts w:ascii="Times New Roman" w:eastAsia="楷体" w:hAnsi="Times New Roman" w:cs="Times New Roman" w:hint="eastAsia"/>
          <w:color w:val="000000"/>
          <w:shd w:val="clear" w:color="auto" w:fill="FFFFFF"/>
        </w:rPr>
        <w:t>低于预期则大幅杀跌，估值高位仍然是制约核心资产的重要因素，重点关注下周披露</w:t>
      </w:r>
      <w:proofErr w:type="gramStart"/>
      <w:r w:rsidRPr="001A5F22">
        <w:rPr>
          <w:rFonts w:ascii="Times New Roman" w:eastAsia="楷体" w:hAnsi="Times New Roman" w:cs="Times New Roman" w:hint="eastAsia"/>
          <w:color w:val="000000"/>
          <w:shd w:val="clear" w:color="auto" w:fill="FFFFFF"/>
        </w:rPr>
        <w:t>的社融数据</w:t>
      </w:r>
      <w:proofErr w:type="gramEnd"/>
      <w:r w:rsidRPr="001A5F22">
        <w:rPr>
          <w:rFonts w:ascii="Times New Roman" w:eastAsia="楷体" w:hAnsi="Times New Roman" w:cs="Times New Roman" w:hint="eastAsia"/>
          <w:color w:val="000000"/>
          <w:shd w:val="clear" w:color="auto" w:fill="FFFFFF"/>
        </w:rPr>
        <w:t>，市场目前预期将边际下滑</w:t>
      </w:r>
      <w:r w:rsidR="00A011E5">
        <w:rPr>
          <w:rFonts w:ascii="Times New Roman" w:eastAsia="楷体" w:hAnsi="Times New Roman" w:cs="Times New Roman" w:hint="eastAsia"/>
          <w:color w:val="000000"/>
          <w:shd w:val="clear" w:color="auto" w:fill="FFFFFF"/>
        </w:rPr>
        <w:t>，</w:t>
      </w:r>
      <w:r w:rsidRPr="001A5F22">
        <w:rPr>
          <w:rFonts w:ascii="Times New Roman" w:eastAsia="楷体" w:hAnsi="Times New Roman" w:cs="Times New Roman" w:hint="eastAsia"/>
          <w:color w:val="000000"/>
          <w:shd w:val="clear" w:color="auto" w:fill="FFFFFF"/>
        </w:rPr>
        <w:t>“核心资产”仍然承压。中期来看企业盈利仍将持续向好</w:t>
      </w:r>
      <w:r w:rsidR="00A011E5">
        <w:rPr>
          <w:rFonts w:ascii="Times New Roman" w:eastAsia="楷体" w:hAnsi="Times New Roman" w:cs="Times New Roman" w:hint="eastAsia"/>
          <w:color w:val="000000"/>
          <w:shd w:val="clear" w:color="auto" w:fill="FFFFFF"/>
        </w:rPr>
        <w:t>，</w:t>
      </w:r>
      <w:r w:rsidRPr="001A5F22">
        <w:rPr>
          <w:rFonts w:ascii="Times New Roman" w:eastAsia="楷体" w:hAnsi="Times New Roman" w:cs="Times New Roman" w:hint="eastAsia"/>
          <w:color w:val="000000"/>
          <w:shd w:val="clear" w:color="auto" w:fill="FFFFFF"/>
        </w:rPr>
        <w:t>维持市场区间震荡的判断，但预计随着</w:t>
      </w:r>
      <w:r w:rsidRPr="001A5F22">
        <w:rPr>
          <w:rFonts w:ascii="Times New Roman" w:eastAsia="楷体" w:hAnsi="Times New Roman" w:cs="Times New Roman" w:hint="eastAsia"/>
          <w:color w:val="000000"/>
          <w:shd w:val="clear" w:color="auto" w:fill="FFFFFF"/>
        </w:rPr>
        <w:t>4</w:t>
      </w:r>
      <w:r w:rsidRPr="001A5F22">
        <w:rPr>
          <w:rFonts w:ascii="Times New Roman" w:eastAsia="楷体" w:hAnsi="Times New Roman" w:cs="Times New Roman" w:hint="eastAsia"/>
          <w:color w:val="000000"/>
          <w:shd w:val="clear" w:color="auto" w:fill="FFFFFF"/>
        </w:rPr>
        <w:t>月一季度业绩的密集披露，市场</w:t>
      </w:r>
      <w:proofErr w:type="gramStart"/>
      <w:r w:rsidRPr="001A5F22">
        <w:rPr>
          <w:rFonts w:ascii="Times New Roman" w:eastAsia="楷体" w:hAnsi="Times New Roman" w:cs="Times New Roman" w:hint="eastAsia"/>
          <w:color w:val="000000"/>
          <w:shd w:val="clear" w:color="auto" w:fill="FFFFFF"/>
        </w:rPr>
        <w:t>一</w:t>
      </w:r>
      <w:proofErr w:type="gramEnd"/>
      <w:r w:rsidRPr="001A5F22">
        <w:rPr>
          <w:rFonts w:ascii="Times New Roman" w:eastAsia="楷体" w:hAnsi="Times New Roman" w:cs="Times New Roman" w:hint="eastAsia"/>
          <w:color w:val="000000"/>
          <w:shd w:val="clear" w:color="auto" w:fill="FFFFFF"/>
        </w:rPr>
        <w:t>季报行情也将进入尾声。仍然建议保持耐心</w:t>
      </w:r>
      <w:r w:rsidR="00A011E5">
        <w:rPr>
          <w:rFonts w:ascii="Times New Roman" w:eastAsia="楷体" w:hAnsi="Times New Roman" w:cs="Times New Roman" w:hint="eastAsia"/>
          <w:color w:val="000000"/>
          <w:shd w:val="clear" w:color="auto" w:fill="FFFFFF"/>
        </w:rPr>
        <w:t>，</w:t>
      </w:r>
      <w:r w:rsidRPr="001A5F22">
        <w:rPr>
          <w:rFonts w:ascii="Times New Roman" w:eastAsia="楷体" w:hAnsi="Times New Roman" w:cs="Times New Roman" w:hint="eastAsia"/>
          <w:color w:val="000000"/>
          <w:shd w:val="clear" w:color="auto" w:fill="FFFFFF"/>
        </w:rPr>
        <w:t>战略上防守为主，关注受益于</w:t>
      </w:r>
      <w:r>
        <w:rPr>
          <w:rFonts w:ascii="Times New Roman" w:eastAsia="楷体" w:hAnsi="Times New Roman" w:cs="Times New Roman" w:hint="eastAsia"/>
          <w:color w:val="000000"/>
          <w:shd w:val="clear" w:color="auto" w:fill="FFFFFF"/>
        </w:rPr>
        <w:t>中上游涨价的周期龙头、产能转移的中游制造板块，以及低估值银行等</w:t>
      </w:r>
      <w:r w:rsidR="0052683C" w:rsidRPr="00006470">
        <w:rPr>
          <w:rFonts w:ascii="Times New Roman" w:eastAsia="楷体" w:hAnsi="Times New Roman" w:cs="Times New Roman"/>
          <w:color w:val="000000"/>
          <w:shd w:val="clear" w:color="auto" w:fill="FFFFFF"/>
        </w:rPr>
        <w:t>。</w:t>
      </w:r>
    </w:p>
    <w:p w14:paraId="1547D78F" w14:textId="77777777" w:rsidR="007E1695" w:rsidRPr="00006470" w:rsidRDefault="007378A4">
      <w:pPr>
        <w:pStyle w:val="3"/>
        <w:tabs>
          <w:tab w:val="left" w:pos="4962"/>
        </w:tabs>
        <w:rPr>
          <w:rFonts w:ascii="Times New Roman" w:eastAsia="楷体" w:hAnsi="Times New Roman" w:cs="Times New Roman"/>
          <w:sz w:val="24"/>
        </w:rPr>
      </w:pPr>
      <w:r w:rsidRPr="00006470">
        <w:rPr>
          <w:rFonts w:ascii="Times New Roman" w:eastAsia="楷体" w:hAnsi="Times New Roman" w:cs="Times New Roman"/>
          <w:sz w:val="24"/>
        </w:rPr>
        <w:t>3.2.</w:t>
      </w:r>
      <w:r w:rsidRPr="00006470">
        <w:rPr>
          <w:rFonts w:ascii="Times New Roman" w:eastAsia="楷体" w:hAnsi="Times New Roman" w:cs="Times New Roman"/>
          <w:sz w:val="24"/>
        </w:rPr>
        <w:t>行业建议</w:t>
      </w:r>
    </w:p>
    <w:p w14:paraId="00255767" w14:textId="2AAE745F" w:rsidR="007E1695" w:rsidRPr="00006470" w:rsidRDefault="007378A4">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1</w:t>
      </w:r>
      <w:r w:rsidRPr="00006470">
        <w:rPr>
          <w:rFonts w:ascii="Times New Roman" w:eastAsia="楷体" w:hAnsi="Times New Roman" w:cs="Times New Roman"/>
          <w:color w:val="000000" w:themeColor="text1"/>
        </w:rPr>
        <w:t>、</w:t>
      </w:r>
      <w:r w:rsidR="001A5F22">
        <w:rPr>
          <w:rFonts w:ascii="Times New Roman" w:eastAsia="楷体" w:hAnsi="Times New Roman" w:cs="Times New Roman" w:hint="eastAsia"/>
          <w:color w:val="000000" w:themeColor="text1"/>
        </w:rPr>
        <w:t>周期、</w:t>
      </w:r>
      <w:r w:rsidR="001A5F22">
        <w:rPr>
          <w:rFonts w:ascii="Times New Roman" w:eastAsia="楷体" w:hAnsi="Times New Roman" w:cs="Times New Roman"/>
          <w:color w:val="000000" w:themeColor="text1"/>
        </w:rPr>
        <w:t>制造</w:t>
      </w:r>
      <w:r w:rsidR="001A5F22">
        <w:rPr>
          <w:rFonts w:ascii="Times New Roman" w:eastAsia="楷体" w:hAnsi="Times New Roman" w:cs="Times New Roman" w:hint="eastAsia"/>
          <w:color w:val="000000" w:themeColor="text1"/>
        </w:rPr>
        <w:t>；</w:t>
      </w:r>
    </w:p>
    <w:p w14:paraId="1F660E1A" w14:textId="1EE98814" w:rsidR="00B708C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2</w:t>
      </w:r>
      <w:r w:rsidR="001A5F22">
        <w:rPr>
          <w:rFonts w:ascii="Times New Roman" w:eastAsia="楷体" w:hAnsi="Times New Roman" w:cs="Times New Roman"/>
          <w:color w:val="000000" w:themeColor="text1"/>
        </w:rPr>
        <w:t>、低估值银行</w:t>
      </w:r>
      <w:r w:rsidRPr="00006470">
        <w:rPr>
          <w:rFonts w:ascii="Times New Roman" w:eastAsia="楷体" w:hAnsi="Times New Roman" w:cs="Times New Roman"/>
          <w:color w:val="000000" w:themeColor="text1"/>
        </w:rPr>
        <w:t>；</w:t>
      </w:r>
    </w:p>
    <w:p w14:paraId="3396C4B7" w14:textId="3D725A90" w:rsidR="007E169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3</w:t>
      </w:r>
      <w:r w:rsidR="007378A4" w:rsidRPr="00006470">
        <w:rPr>
          <w:rFonts w:ascii="Times New Roman" w:eastAsia="楷体" w:hAnsi="Times New Roman" w:cs="Times New Roman"/>
          <w:color w:val="000000" w:themeColor="text1"/>
        </w:rPr>
        <w:t>、长期配置核心资产，各行业优质龙头标的。</w:t>
      </w:r>
    </w:p>
    <w:p w14:paraId="3A056019"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3.3.</w:t>
      </w:r>
      <w:r w:rsidRPr="00006470">
        <w:rPr>
          <w:rFonts w:ascii="Times New Roman" w:eastAsia="楷体" w:hAnsi="Times New Roman" w:cs="Times New Roman"/>
          <w:sz w:val="24"/>
        </w:rPr>
        <w:t>风险提示</w:t>
      </w:r>
    </w:p>
    <w:p w14:paraId="7B44691C" w14:textId="267FC0AE" w:rsidR="007E1695" w:rsidRDefault="007378A4">
      <w:pPr>
        <w:rPr>
          <w:rFonts w:ascii="Times New Roman" w:eastAsia="楷体" w:hAnsi="Times New Roman" w:cs="Times New Roman"/>
          <w:color w:val="000000"/>
          <w:shd w:val="clear" w:color="auto" w:fill="FFFFFF"/>
        </w:rPr>
      </w:pPr>
      <w:r w:rsidRPr="00006470">
        <w:rPr>
          <w:rFonts w:ascii="Times New Roman" w:eastAsia="楷体" w:hAnsi="Times New Roman" w:cs="Times New Roman"/>
          <w:color w:val="000000"/>
          <w:shd w:val="clear" w:color="auto" w:fill="FFFFFF"/>
        </w:rPr>
        <w:t>1</w:t>
      </w:r>
      <w:r w:rsidRPr="00006470">
        <w:rPr>
          <w:rFonts w:ascii="Times New Roman" w:eastAsia="楷体" w:hAnsi="Times New Roman" w:cs="Times New Roman"/>
          <w:color w:val="000000"/>
          <w:shd w:val="clear" w:color="auto" w:fill="FFFFFF"/>
        </w:rPr>
        <w:t>、疫情控制不及预期；</w:t>
      </w:r>
      <w:r w:rsidRPr="00006470">
        <w:rPr>
          <w:rFonts w:ascii="Times New Roman" w:eastAsia="楷体" w:hAnsi="Times New Roman" w:cs="Times New Roman"/>
          <w:color w:val="000000"/>
          <w:shd w:val="clear" w:color="auto" w:fill="FFFFFF"/>
        </w:rPr>
        <w:t>2</w:t>
      </w:r>
      <w:r w:rsidRPr="00006470">
        <w:rPr>
          <w:rFonts w:ascii="Times New Roman" w:eastAsia="楷体" w:hAnsi="Times New Roman" w:cs="Times New Roman"/>
          <w:color w:val="000000"/>
          <w:shd w:val="clear" w:color="auto" w:fill="FFFFFF"/>
        </w:rPr>
        <w:t>、宏观经济超预期下行；</w:t>
      </w:r>
      <w:r w:rsidRPr="00006470">
        <w:rPr>
          <w:rFonts w:ascii="Times New Roman" w:eastAsia="楷体" w:hAnsi="Times New Roman" w:cs="Times New Roman"/>
          <w:color w:val="000000"/>
          <w:shd w:val="clear" w:color="auto" w:fill="FFFFFF"/>
        </w:rPr>
        <w:t>3</w:t>
      </w:r>
      <w:r w:rsidRPr="00006470">
        <w:rPr>
          <w:rFonts w:ascii="Times New Roman" w:eastAsia="楷体" w:hAnsi="Times New Roman" w:cs="Times New Roman"/>
          <w:color w:val="000000"/>
          <w:shd w:val="clear" w:color="auto" w:fill="FFFFFF"/>
        </w:rPr>
        <w:t>、上市公司业绩大幅下滑；</w:t>
      </w:r>
      <w:r w:rsidRPr="00006470">
        <w:rPr>
          <w:rFonts w:ascii="Times New Roman" w:eastAsia="楷体" w:hAnsi="Times New Roman" w:cs="Times New Roman"/>
          <w:color w:val="000000"/>
          <w:shd w:val="clear" w:color="auto" w:fill="FFFFFF"/>
        </w:rPr>
        <w:t>4</w:t>
      </w:r>
      <w:r w:rsidRPr="00006470">
        <w:rPr>
          <w:rFonts w:ascii="Times New Roman" w:eastAsia="楷体" w:hAnsi="Times New Roman" w:cs="Times New Roman"/>
          <w:color w:val="000000"/>
          <w:shd w:val="clear" w:color="auto" w:fill="FFFFFF"/>
        </w:rPr>
        <w:t>、政策不及预期。</w:t>
      </w:r>
    </w:p>
    <w:p w14:paraId="0E0F8A96" w14:textId="054458E3" w:rsidR="00DB6256" w:rsidRDefault="00DB6256">
      <w:pPr>
        <w:widowControl/>
        <w:spacing w:line="240" w:lineRule="auto"/>
        <w:jc w:val="left"/>
        <w:rPr>
          <w:rFonts w:ascii="Times New Roman" w:eastAsia="楷体" w:hAnsi="Times New Roman" w:cs="Times New Roman"/>
          <w:color w:val="000000"/>
          <w:shd w:val="clear" w:color="auto" w:fill="FFFFFF"/>
        </w:rPr>
      </w:pPr>
      <w:r>
        <w:rPr>
          <w:rFonts w:ascii="Times New Roman" w:eastAsia="楷体" w:hAnsi="Times New Roman" w:cs="Times New Roman"/>
          <w:color w:val="000000"/>
          <w:shd w:val="clear" w:color="auto" w:fill="FFFFFF"/>
        </w:rPr>
        <w:br w:type="page"/>
      </w:r>
    </w:p>
    <w:p w14:paraId="2A12BF61" w14:textId="77777777" w:rsidR="00DB6256" w:rsidRPr="00006470" w:rsidRDefault="00DB6256">
      <w:pPr>
        <w:rPr>
          <w:rFonts w:ascii="Times New Roman" w:eastAsia="楷体" w:hAnsi="Times New Roman" w:cs="Times New Roman"/>
          <w:color w:val="000000"/>
          <w:shd w:val="clear" w:color="auto" w:fill="FFFFFF"/>
        </w:rPr>
      </w:pPr>
    </w:p>
    <w:p w14:paraId="1BE87351"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附：主要数据更新</w:t>
      </w:r>
    </w:p>
    <w:p w14:paraId="3F9CBD4C"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 xml:space="preserve">1. </w:t>
      </w:r>
      <w:r w:rsidRPr="00006470">
        <w:rPr>
          <w:rFonts w:ascii="Times New Roman" w:eastAsia="楷体" w:hAnsi="Times New Roman" w:cs="Times New Roman"/>
          <w:sz w:val="24"/>
        </w:rPr>
        <w:t>全球大类资产、主要指数表现</w:t>
      </w:r>
    </w:p>
    <w:p w14:paraId="538F627F" w14:textId="468DA049" w:rsidR="00D012DD"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表：大类资产涨跌幅</w:t>
      </w:r>
      <w:r w:rsidR="00144E11" w:rsidRPr="00006470">
        <w:rPr>
          <w:rFonts w:ascii="Times New Roman" w:eastAsia="楷体" w:hAnsi="Times New Roman" w:cs="Times New Roman"/>
          <w:b/>
        </w:rPr>
        <w:t>，</w:t>
      </w:r>
      <w:r w:rsidR="00E772C9">
        <w:rPr>
          <w:rFonts w:ascii="Times New Roman" w:eastAsia="楷体" w:hAnsi="Times New Roman" w:cs="Times New Roman" w:hint="eastAsia"/>
          <w:b/>
        </w:rPr>
        <w:t>纳斯达克指数</w:t>
      </w:r>
      <w:r w:rsidR="00BB7501">
        <w:rPr>
          <w:rFonts w:ascii="Times New Roman" w:eastAsia="楷体" w:hAnsi="Times New Roman" w:cs="Times New Roman" w:hint="eastAsia"/>
          <w:b/>
        </w:rPr>
        <w:t>领</w:t>
      </w:r>
      <w:r w:rsidR="00766688">
        <w:rPr>
          <w:rFonts w:ascii="Times New Roman" w:eastAsia="楷体" w:hAnsi="Times New Roman" w:cs="Times New Roman" w:hint="eastAsia"/>
          <w:b/>
        </w:rPr>
        <w:t>涨，</w:t>
      </w:r>
      <w:r w:rsidR="00E772C9">
        <w:rPr>
          <w:rFonts w:ascii="Times New Roman" w:eastAsia="楷体" w:hAnsi="Times New Roman" w:cs="Times New Roman" w:hint="eastAsia"/>
          <w:b/>
        </w:rPr>
        <w:t>NYMEX</w:t>
      </w:r>
      <w:r w:rsidR="00E772C9">
        <w:rPr>
          <w:rFonts w:ascii="Times New Roman" w:eastAsia="楷体" w:hAnsi="Times New Roman" w:cs="Times New Roman" w:hint="eastAsia"/>
          <w:b/>
        </w:rPr>
        <w:t>原油</w:t>
      </w:r>
      <w:r w:rsidR="00766688">
        <w:rPr>
          <w:rFonts w:ascii="Times New Roman" w:eastAsia="楷体" w:hAnsi="Times New Roman" w:cs="Times New Roman" w:hint="eastAsia"/>
          <w:b/>
        </w:rPr>
        <w:t>领跌</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tbl>
      <w:tblPr>
        <w:tblStyle w:val="-6"/>
        <w:tblW w:w="0" w:type="auto"/>
        <w:jc w:val="center"/>
        <w:tblLook w:val="04A0" w:firstRow="1" w:lastRow="0" w:firstColumn="1" w:lastColumn="0" w:noHBand="0" w:noVBand="1"/>
      </w:tblPr>
      <w:tblGrid>
        <w:gridCol w:w="2796"/>
        <w:gridCol w:w="1875"/>
        <w:gridCol w:w="2293"/>
      </w:tblGrid>
      <w:tr w:rsidR="006E241B" w:rsidRPr="00006470" w14:paraId="37315549" w14:textId="77777777" w:rsidTr="005B0B60">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vAlign w:val="center"/>
          </w:tcPr>
          <w:p w14:paraId="6830C839" w14:textId="77777777" w:rsidR="006E241B" w:rsidRPr="007D43C1" w:rsidRDefault="006E241B" w:rsidP="005B0B60">
            <w:pPr>
              <w:jc w:val="center"/>
              <w:rPr>
                <w:rFonts w:ascii="Times New Roman" w:eastAsia="楷体" w:hAnsi="Times New Roman" w:cs="Times New Roman"/>
                <w:b w:val="0"/>
                <w:bCs w:val="0"/>
                <w:color w:val="000000"/>
                <w:sz w:val="22"/>
              </w:rPr>
            </w:pPr>
          </w:p>
        </w:tc>
        <w:tc>
          <w:tcPr>
            <w:tcW w:w="1875" w:type="dxa"/>
            <w:noWrap/>
            <w:vAlign w:val="center"/>
          </w:tcPr>
          <w:p w14:paraId="327E33F6"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周涨跌幅</w:t>
            </w:r>
            <w:r w:rsidRPr="00006470">
              <w:rPr>
                <w:rFonts w:ascii="Times New Roman" w:eastAsia="楷体" w:hAnsi="Times New Roman" w:cs="Times New Roman"/>
                <w:color w:val="000000"/>
                <w:sz w:val="22"/>
              </w:rPr>
              <w:t>(%)</w:t>
            </w:r>
          </w:p>
        </w:tc>
        <w:tc>
          <w:tcPr>
            <w:tcW w:w="2293" w:type="dxa"/>
            <w:noWrap/>
            <w:vAlign w:val="center"/>
          </w:tcPr>
          <w:p w14:paraId="2E9C2482"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今年以来涨跌幅</w:t>
            </w:r>
            <w:r w:rsidRPr="00006470">
              <w:rPr>
                <w:rFonts w:ascii="Times New Roman" w:eastAsia="楷体" w:hAnsi="Times New Roman" w:cs="Times New Roman"/>
                <w:color w:val="000000"/>
                <w:sz w:val="22"/>
              </w:rPr>
              <w:t>(%)</w:t>
            </w:r>
          </w:p>
        </w:tc>
      </w:tr>
      <w:tr w:rsidR="001F7FD7" w:rsidRPr="00006470" w14:paraId="7DB5B307"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7AA1A4FD" w14:textId="7B33E196"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纳斯达克指数</w:t>
            </w:r>
          </w:p>
        </w:tc>
        <w:tc>
          <w:tcPr>
            <w:tcW w:w="1875" w:type="dxa"/>
            <w:tcBorders>
              <w:top w:val="single" w:sz="8" w:space="0" w:color="F79646" w:themeColor="accent6"/>
              <w:bottom w:val="single" w:sz="8" w:space="0" w:color="F79646" w:themeColor="accent6"/>
            </w:tcBorders>
            <w:noWrap/>
          </w:tcPr>
          <w:p w14:paraId="26436517" w14:textId="2297FE12"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3.12</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289DB7B" w14:textId="42CE9C6E"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7.85</w:t>
            </w:r>
          </w:p>
        </w:tc>
      </w:tr>
      <w:tr w:rsidR="001F7FD7" w:rsidRPr="00006470" w14:paraId="51B774D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A22056" w14:textId="1ADC84AC"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英国富时100</w:t>
            </w:r>
          </w:p>
        </w:tc>
        <w:tc>
          <w:tcPr>
            <w:tcW w:w="1875" w:type="dxa"/>
            <w:noWrap/>
          </w:tcPr>
          <w:p w14:paraId="6CBF5955" w14:textId="0E6BAB89"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2.65</w:t>
            </w:r>
          </w:p>
        </w:tc>
        <w:tc>
          <w:tcPr>
            <w:tcW w:w="2293" w:type="dxa"/>
            <w:noWrap/>
          </w:tcPr>
          <w:p w14:paraId="03D306C5" w14:textId="649ECE9C"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7.05</w:t>
            </w:r>
          </w:p>
        </w:tc>
      </w:tr>
      <w:tr w:rsidR="001F7FD7" w:rsidRPr="00006470" w14:paraId="53FFA793"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609CAE0" w14:textId="490F1BEE"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LME铝</w:t>
            </w:r>
          </w:p>
        </w:tc>
        <w:tc>
          <w:tcPr>
            <w:tcW w:w="1875" w:type="dxa"/>
            <w:tcBorders>
              <w:top w:val="single" w:sz="8" w:space="0" w:color="F79646" w:themeColor="accent6"/>
              <w:bottom w:val="single" w:sz="8" w:space="0" w:color="F79646" w:themeColor="accent6"/>
            </w:tcBorders>
            <w:noWrap/>
          </w:tcPr>
          <w:p w14:paraId="40B8AF65" w14:textId="58BF5B46"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1.95</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82D7C21" w14:textId="519FEE4D"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14.62</w:t>
            </w:r>
          </w:p>
        </w:tc>
      </w:tr>
      <w:tr w:rsidR="001F7FD7" w:rsidRPr="00006470" w14:paraId="3BEC0525"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11CC84FA" w14:textId="4222DFA9"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道琼斯工业指数</w:t>
            </w:r>
          </w:p>
        </w:tc>
        <w:tc>
          <w:tcPr>
            <w:tcW w:w="1875" w:type="dxa"/>
            <w:noWrap/>
          </w:tcPr>
          <w:p w14:paraId="6E1624BD" w14:textId="31F384F5"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1.95</w:t>
            </w:r>
          </w:p>
        </w:tc>
        <w:tc>
          <w:tcPr>
            <w:tcW w:w="2293" w:type="dxa"/>
            <w:noWrap/>
          </w:tcPr>
          <w:p w14:paraId="628C5028" w14:textId="2B1A8BF8"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10.44</w:t>
            </w:r>
          </w:p>
        </w:tc>
      </w:tr>
      <w:tr w:rsidR="001F7FD7" w:rsidRPr="00006470" w14:paraId="0B0E4AF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688E2485" w14:textId="54044657"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LME铜</w:t>
            </w:r>
          </w:p>
        </w:tc>
        <w:tc>
          <w:tcPr>
            <w:tcW w:w="1875" w:type="dxa"/>
            <w:tcBorders>
              <w:top w:val="single" w:sz="8" w:space="0" w:color="F79646" w:themeColor="accent6"/>
              <w:bottom w:val="single" w:sz="8" w:space="0" w:color="F79646" w:themeColor="accent6"/>
            </w:tcBorders>
            <w:noWrap/>
          </w:tcPr>
          <w:p w14:paraId="301BF87B" w14:textId="232F4060"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1.58</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C184B52" w14:textId="6C6CEF23"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14.98</w:t>
            </w:r>
          </w:p>
        </w:tc>
      </w:tr>
      <w:tr w:rsidR="001F7FD7" w:rsidRPr="00006470" w14:paraId="7ED7C28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5E3507" w14:textId="3CAB1F90"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COMEX黄金</w:t>
            </w:r>
          </w:p>
        </w:tc>
        <w:tc>
          <w:tcPr>
            <w:tcW w:w="1875" w:type="dxa"/>
            <w:noWrap/>
          </w:tcPr>
          <w:p w14:paraId="3F2524D6" w14:textId="2E2F3F6F"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0.88</w:t>
            </w:r>
          </w:p>
        </w:tc>
        <w:tc>
          <w:tcPr>
            <w:tcW w:w="2293" w:type="dxa"/>
            <w:noWrap/>
          </w:tcPr>
          <w:p w14:paraId="0F02F0AC" w14:textId="47FB6B9F"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-8.00</w:t>
            </w:r>
          </w:p>
        </w:tc>
      </w:tr>
      <w:tr w:rsidR="001F7FD7" w:rsidRPr="00006470" w14:paraId="1828CF59"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364EE99F" w14:textId="782EDE0F" w:rsidR="001F7FD7" w:rsidRPr="00D60997" w:rsidRDefault="001F7FD7" w:rsidP="001F7FD7">
            <w:pPr>
              <w:jc w:val="center"/>
              <w:rPr>
                <w:rFonts w:ascii="楷体" w:eastAsia="楷体" w:hAnsi="楷体" w:cs="Times New Roman"/>
                <w:color w:val="000000"/>
              </w:rPr>
            </w:pPr>
            <w:proofErr w:type="gramStart"/>
            <w:r w:rsidRPr="001F7FD7">
              <w:rPr>
                <w:rFonts w:ascii="楷体" w:eastAsia="楷体" w:hAnsi="楷体" w:cs="Times New Roman" w:hint="eastAsia"/>
                <w:color w:val="000000"/>
              </w:rPr>
              <w:t>中债总指数</w:t>
            </w:r>
            <w:proofErr w:type="gramEnd"/>
          </w:p>
        </w:tc>
        <w:tc>
          <w:tcPr>
            <w:tcW w:w="1875" w:type="dxa"/>
            <w:tcBorders>
              <w:top w:val="single" w:sz="8" w:space="0" w:color="F79646" w:themeColor="accent6"/>
              <w:bottom w:val="single" w:sz="8" w:space="0" w:color="F79646" w:themeColor="accent6"/>
            </w:tcBorders>
            <w:noWrap/>
          </w:tcPr>
          <w:p w14:paraId="0C654950" w14:textId="4BD5E82D"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0.04</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4BA3FA8" w14:textId="409233F9"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0.74</w:t>
            </w:r>
          </w:p>
        </w:tc>
      </w:tr>
      <w:tr w:rsidR="001F7FD7" w:rsidRPr="00006470" w14:paraId="38CD060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70A74F76" w14:textId="691D01AF"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日经225</w:t>
            </w:r>
          </w:p>
        </w:tc>
        <w:tc>
          <w:tcPr>
            <w:tcW w:w="1875" w:type="dxa"/>
            <w:noWrap/>
          </w:tcPr>
          <w:p w14:paraId="5DA062AB" w14:textId="7A468EC4"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-0.29</w:t>
            </w:r>
          </w:p>
        </w:tc>
        <w:tc>
          <w:tcPr>
            <w:tcW w:w="2293" w:type="dxa"/>
            <w:noWrap/>
          </w:tcPr>
          <w:p w14:paraId="6CF61D40" w14:textId="4769085A" w:rsidR="001F7FD7" w:rsidRPr="00075E3A"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8.47</w:t>
            </w:r>
          </w:p>
        </w:tc>
      </w:tr>
      <w:tr w:rsidR="001F7FD7" w:rsidRPr="00006470" w14:paraId="132A208E"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2C6C219E" w14:textId="4BABA190"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恒生指数</w:t>
            </w:r>
          </w:p>
        </w:tc>
        <w:tc>
          <w:tcPr>
            <w:tcW w:w="1875" w:type="dxa"/>
            <w:tcBorders>
              <w:top w:val="single" w:sz="8" w:space="0" w:color="F79646" w:themeColor="accent6"/>
              <w:bottom w:val="single" w:sz="8" w:space="0" w:color="F79646" w:themeColor="accent6"/>
            </w:tcBorders>
            <w:noWrap/>
          </w:tcPr>
          <w:p w14:paraId="4B52684A" w14:textId="52058326"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-0.83</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377BA12" w14:textId="1ED3C421" w:rsidR="001F7FD7" w:rsidRPr="00075E3A" w:rsidRDefault="00E772C9"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5.39</w:t>
            </w:r>
          </w:p>
        </w:tc>
      </w:tr>
      <w:tr w:rsidR="001F7FD7" w:rsidRPr="00006470" w14:paraId="0CC8889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522F9D29" w14:textId="68101448"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美元指数</w:t>
            </w:r>
          </w:p>
        </w:tc>
        <w:tc>
          <w:tcPr>
            <w:tcW w:w="1875" w:type="dxa"/>
            <w:noWrap/>
          </w:tcPr>
          <w:p w14:paraId="07AD02DE" w14:textId="77C8CBFE"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-0.88</w:t>
            </w:r>
          </w:p>
        </w:tc>
        <w:tc>
          <w:tcPr>
            <w:tcW w:w="2293" w:type="dxa"/>
            <w:noWrap/>
          </w:tcPr>
          <w:p w14:paraId="1353B161" w14:textId="79FE3B03" w:rsidR="001F7FD7" w:rsidRPr="00075E3A" w:rsidRDefault="00E772C9"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2.47</w:t>
            </w:r>
          </w:p>
        </w:tc>
      </w:tr>
      <w:tr w:rsidR="001F7FD7" w:rsidRPr="00006470" w14:paraId="1668BF9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42CE519" w14:textId="4CBB394C"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万得全A</w:t>
            </w:r>
          </w:p>
        </w:tc>
        <w:tc>
          <w:tcPr>
            <w:tcW w:w="1875" w:type="dxa"/>
            <w:tcBorders>
              <w:top w:val="single" w:sz="8" w:space="0" w:color="F79646" w:themeColor="accent6"/>
              <w:bottom w:val="single" w:sz="8" w:space="0" w:color="F79646" w:themeColor="accent6"/>
            </w:tcBorders>
            <w:noWrap/>
          </w:tcPr>
          <w:p w14:paraId="495D9432" w14:textId="0A8ABD67"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-1.13</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60B3123" w14:textId="46C4ADE4" w:rsidR="001F7FD7" w:rsidRPr="00075E3A" w:rsidRDefault="00E772C9"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-2.69</w:t>
            </w:r>
          </w:p>
        </w:tc>
      </w:tr>
      <w:tr w:rsidR="001F7FD7" w:rsidRPr="00006470" w14:paraId="4889518C"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4B89EBD3" w14:textId="58836685"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螺纹指数</w:t>
            </w:r>
          </w:p>
        </w:tc>
        <w:tc>
          <w:tcPr>
            <w:tcW w:w="1875" w:type="dxa"/>
            <w:noWrap/>
          </w:tcPr>
          <w:p w14:paraId="0528E8CE" w14:textId="6E4FD7C5"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-1.21</w:t>
            </w:r>
          </w:p>
        </w:tc>
        <w:tc>
          <w:tcPr>
            <w:tcW w:w="2293" w:type="dxa"/>
            <w:noWrap/>
          </w:tcPr>
          <w:p w14:paraId="0D77D093" w14:textId="211663BA" w:rsidR="001F7FD7" w:rsidRPr="00075E3A" w:rsidRDefault="00E772C9"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16.00</w:t>
            </w:r>
          </w:p>
        </w:tc>
      </w:tr>
      <w:tr w:rsidR="001F7FD7" w:rsidRPr="00006470" w14:paraId="4815D73B"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570A3FE6" w14:textId="40697B74" w:rsidR="001F7FD7" w:rsidRPr="00D60997" w:rsidRDefault="001F7FD7" w:rsidP="001F7FD7">
            <w:pPr>
              <w:jc w:val="center"/>
              <w:rPr>
                <w:rFonts w:ascii="楷体" w:eastAsia="楷体" w:hAnsi="楷体" w:cs="Times New Roman"/>
                <w:color w:val="000000"/>
              </w:rPr>
            </w:pPr>
            <w:r w:rsidRPr="001F7FD7">
              <w:rPr>
                <w:rFonts w:ascii="楷体" w:eastAsia="楷体" w:hAnsi="楷体" w:cs="Times New Roman" w:hint="eastAsia"/>
                <w:color w:val="000000"/>
              </w:rPr>
              <w:t>NYMEX原油</w:t>
            </w:r>
          </w:p>
        </w:tc>
        <w:tc>
          <w:tcPr>
            <w:tcW w:w="1875" w:type="dxa"/>
            <w:tcBorders>
              <w:top w:val="single" w:sz="8" w:space="0" w:color="F79646" w:themeColor="accent6"/>
              <w:bottom w:val="single" w:sz="8" w:space="0" w:color="F79646" w:themeColor="accent6"/>
            </w:tcBorders>
            <w:noWrap/>
          </w:tcPr>
          <w:p w14:paraId="3F4244CE" w14:textId="274EAADA" w:rsidR="001F7FD7" w:rsidRPr="00D60997" w:rsidRDefault="001F7FD7"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sidRPr="001F7FD7">
              <w:rPr>
                <w:rFonts w:ascii="楷体" w:eastAsia="楷体" w:hAnsi="楷体" w:cs="Times New Roman" w:hint="eastAsia"/>
                <w:color w:val="000000"/>
              </w:rPr>
              <w:t>-3.43</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6C565C0A" w14:textId="5B87D6E5" w:rsidR="001F7FD7" w:rsidRPr="00075E3A" w:rsidRDefault="00E772C9" w:rsidP="001F7FD7">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rPr>
            </w:pPr>
            <w:r>
              <w:rPr>
                <w:rFonts w:ascii="楷体" w:eastAsia="楷体" w:hAnsi="楷体" w:cs="Times New Roman" w:hint="eastAsia"/>
                <w:color w:val="000000"/>
              </w:rPr>
              <w:t>22.30</w:t>
            </w:r>
          </w:p>
        </w:tc>
      </w:tr>
    </w:tbl>
    <w:p w14:paraId="37E6391E" w14:textId="77777777" w:rsidR="007E1695" w:rsidRPr="00006470" w:rsidRDefault="007378A4" w:rsidP="00253BB6">
      <w:pPr>
        <w:jc w:val="left"/>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162A0413" w14:textId="77777777" w:rsidR="007E1695" w:rsidRPr="00006470" w:rsidRDefault="007E1695">
      <w:pPr>
        <w:pStyle w:val="af"/>
        <w:ind w:firstLineChars="0" w:firstLine="0"/>
        <w:rPr>
          <w:rFonts w:ascii="Times New Roman" w:eastAsia="楷体" w:hAnsi="Times New Roman" w:cs="Times New Roman"/>
          <w:sz w:val="16"/>
        </w:rPr>
      </w:pPr>
    </w:p>
    <w:p w14:paraId="64EB0E03" w14:textId="242ABD96"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图：全球主要</w:t>
      </w:r>
      <w:r w:rsidR="00482DCE" w:rsidRPr="00006470">
        <w:rPr>
          <w:rFonts w:ascii="Times New Roman" w:eastAsia="楷体" w:hAnsi="Times New Roman" w:cs="Times New Roman"/>
          <w:b/>
        </w:rPr>
        <w:t>股</w:t>
      </w:r>
      <w:r w:rsidRPr="00006470">
        <w:rPr>
          <w:rFonts w:ascii="Times New Roman" w:eastAsia="楷体" w:hAnsi="Times New Roman" w:cs="Times New Roman"/>
          <w:b/>
        </w:rPr>
        <w:t>指周涨跌幅</w:t>
      </w:r>
      <w:r w:rsidR="00FB31ED" w:rsidRPr="00006470">
        <w:rPr>
          <w:rFonts w:ascii="Times New Roman" w:eastAsia="楷体" w:hAnsi="Times New Roman" w:cs="Times New Roman"/>
          <w:b/>
        </w:rPr>
        <w:t>，</w:t>
      </w:r>
      <w:r w:rsidR="002B2D19">
        <w:rPr>
          <w:rFonts w:ascii="Times New Roman" w:eastAsia="楷体" w:hAnsi="Times New Roman" w:cs="Times New Roman" w:hint="eastAsia"/>
          <w:b/>
        </w:rPr>
        <w:t>纳斯达克</w:t>
      </w:r>
      <w:r w:rsidR="00234CE8">
        <w:rPr>
          <w:rFonts w:ascii="Times New Roman" w:eastAsia="楷体" w:hAnsi="Times New Roman" w:cs="Times New Roman" w:hint="eastAsia"/>
          <w:b/>
        </w:rPr>
        <w:t>指数</w:t>
      </w:r>
      <w:r w:rsidR="00F144A5">
        <w:rPr>
          <w:rFonts w:ascii="Times New Roman" w:eastAsia="楷体" w:hAnsi="Times New Roman" w:cs="Times New Roman" w:hint="eastAsia"/>
          <w:b/>
        </w:rPr>
        <w:t>领</w:t>
      </w:r>
      <w:r w:rsidR="00ED0B50">
        <w:rPr>
          <w:rFonts w:ascii="Times New Roman" w:eastAsia="楷体" w:hAnsi="Times New Roman" w:cs="Times New Roman" w:hint="eastAsia"/>
          <w:b/>
        </w:rPr>
        <w:t>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28858360" w14:textId="33B468B9" w:rsidR="007E1695" w:rsidRPr="00006470" w:rsidRDefault="00E772C9">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0D6C73A9" wp14:editId="6F4E8E42">
            <wp:extent cx="5706110" cy="2755900"/>
            <wp:effectExtent l="0" t="0" r="889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6110" cy="2755900"/>
                    </a:xfrm>
                    <a:prstGeom prst="rect">
                      <a:avLst/>
                    </a:prstGeom>
                    <a:noFill/>
                  </pic:spPr>
                </pic:pic>
              </a:graphicData>
            </a:graphic>
          </wp:inline>
        </w:drawing>
      </w:r>
    </w:p>
    <w:p w14:paraId="250DBE2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1B440A67"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2.</w:t>
      </w:r>
      <w:r w:rsidRPr="00006470">
        <w:rPr>
          <w:rFonts w:ascii="Times New Roman" w:eastAsia="楷体" w:hAnsi="Times New Roman" w:cs="Times New Roman"/>
          <w:sz w:val="24"/>
        </w:rPr>
        <w:t>估值指标</w:t>
      </w:r>
    </w:p>
    <w:p w14:paraId="1C4FC20D" w14:textId="49FF2832"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图：主要股指市盈率</w:t>
      </w:r>
      <w:r w:rsidRPr="00006470">
        <w:rPr>
          <w:rFonts w:ascii="Times New Roman" w:eastAsia="楷体" w:hAnsi="Times New Roman" w:cs="Times New Roman"/>
          <w:b/>
        </w:rPr>
        <w:t>PE</w:t>
      </w:r>
      <w:r w:rsidRPr="00006470">
        <w:rPr>
          <w:rFonts w:ascii="Times New Roman" w:eastAsia="楷体" w:hAnsi="Times New Roman" w:cs="Times New Roman"/>
          <w:b/>
        </w:rPr>
        <w:t>（</w:t>
      </w:r>
      <w:r w:rsidRPr="00006470">
        <w:rPr>
          <w:rFonts w:ascii="Times New Roman" w:eastAsia="楷体" w:hAnsi="Times New Roman" w:cs="Times New Roman"/>
          <w:b/>
        </w:rPr>
        <w:t>TTM</w:t>
      </w:r>
      <w:r w:rsidRPr="00006470">
        <w:rPr>
          <w:rFonts w:ascii="Times New Roman" w:eastAsia="楷体" w:hAnsi="Times New Roman" w:cs="Times New Roman"/>
          <w:b/>
        </w:rPr>
        <w:t>）</w:t>
      </w:r>
      <w:r w:rsidR="000D6FFC" w:rsidRPr="00006470">
        <w:rPr>
          <w:rFonts w:ascii="Times New Roman" w:eastAsia="楷体" w:hAnsi="Times New Roman" w:cs="Times New Roman"/>
          <w:b/>
        </w:rPr>
        <w:t>，</w:t>
      </w:r>
      <w:r w:rsidR="008B32AA">
        <w:rPr>
          <w:rFonts w:ascii="Times New Roman" w:eastAsia="楷体" w:hAnsi="Times New Roman" w:cs="Times New Roman" w:hint="eastAsia"/>
          <w:b/>
        </w:rPr>
        <w:t>小幅</w:t>
      </w:r>
      <w:r w:rsidR="00E772C9">
        <w:rPr>
          <w:rFonts w:ascii="Times New Roman" w:eastAsia="楷体" w:hAnsi="Times New Roman" w:cs="Times New Roman" w:hint="eastAsia"/>
          <w:b/>
        </w:rPr>
        <w:t>下降</w:t>
      </w:r>
    </w:p>
    <w:p w14:paraId="3AD41BC7" w14:textId="7F72155A" w:rsidR="007E1695" w:rsidRPr="00006470" w:rsidRDefault="00E772C9">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1029630A" wp14:editId="0BC77F7A">
            <wp:extent cx="6273165" cy="275590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3165" cy="2755900"/>
                    </a:xfrm>
                    <a:prstGeom prst="rect">
                      <a:avLst/>
                    </a:prstGeom>
                    <a:noFill/>
                  </pic:spPr>
                </pic:pic>
              </a:graphicData>
            </a:graphic>
          </wp:inline>
        </w:drawing>
      </w:r>
    </w:p>
    <w:p w14:paraId="763A7DD4" w14:textId="77777777" w:rsidR="007E1695" w:rsidRPr="00006470" w:rsidRDefault="007378A4">
      <w:pPr>
        <w:ind w:firstLineChars="200" w:firstLine="320"/>
        <w:rPr>
          <w:rFonts w:ascii="Times New Roman" w:eastAsia="楷体" w:hAnsi="Times New Roman" w:cs="Times New Roman"/>
          <w:b/>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3CFA145E"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w:t>
      </w:r>
      <w:r w:rsidRPr="00006470">
        <w:rPr>
          <w:rFonts w:ascii="Times New Roman" w:eastAsia="楷体" w:hAnsi="Times New Roman" w:cs="Times New Roman"/>
          <w:sz w:val="24"/>
        </w:rPr>
        <w:t>资金面</w:t>
      </w:r>
    </w:p>
    <w:p w14:paraId="60EC38C8" w14:textId="44A7AFAF"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图：陆股通上周净</w:t>
      </w:r>
      <w:r w:rsidR="00403053">
        <w:rPr>
          <w:rFonts w:ascii="Times New Roman" w:eastAsia="楷体" w:hAnsi="Times New Roman" w:cs="Times New Roman" w:hint="eastAsia"/>
          <w:b/>
        </w:rPr>
        <w:t>流</w:t>
      </w:r>
      <w:r w:rsidR="002B2D19">
        <w:rPr>
          <w:rFonts w:ascii="Times New Roman" w:eastAsia="楷体" w:hAnsi="Times New Roman" w:cs="Times New Roman" w:hint="eastAsia"/>
          <w:b/>
        </w:rPr>
        <w:t>出</w:t>
      </w:r>
      <w:r w:rsidR="00E772C9">
        <w:rPr>
          <w:rFonts w:ascii="Times New Roman" w:eastAsia="楷体" w:hAnsi="Times New Roman" w:cs="Times New Roman" w:hint="eastAsia"/>
          <w:b/>
        </w:rPr>
        <w:t>53.26</w:t>
      </w:r>
      <w:r w:rsidRPr="00006470">
        <w:rPr>
          <w:rFonts w:ascii="Times New Roman" w:eastAsia="楷体" w:hAnsi="Times New Roman" w:cs="Times New Roman"/>
          <w:b/>
        </w:rPr>
        <w:t>亿元</w:t>
      </w:r>
      <w:r w:rsidR="00B0433B" w:rsidRPr="00006470">
        <w:rPr>
          <w:rFonts w:ascii="Times New Roman" w:eastAsia="楷体" w:hAnsi="Times New Roman" w:cs="Times New Roman"/>
          <w:b/>
        </w:rPr>
        <w:t xml:space="preserve"> </w:t>
      </w:r>
    </w:p>
    <w:p w14:paraId="614B3A4E" w14:textId="72FBDA33" w:rsidR="007E1695" w:rsidRPr="00006470" w:rsidRDefault="00E772C9">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3E2024DC" wp14:editId="00B676E5">
            <wp:extent cx="5913755" cy="2987040"/>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3755" cy="2987040"/>
                    </a:xfrm>
                    <a:prstGeom prst="rect">
                      <a:avLst/>
                    </a:prstGeom>
                    <a:noFill/>
                  </pic:spPr>
                </pic:pic>
              </a:graphicData>
            </a:graphic>
          </wp:inline>
        </w:drawing>
      </w:r>
    </w:p>
    <w:p w14:paraId="1E08A08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4C02F485" w14:textId="64BF054D" w:rsidR="007E1695" w:rsidRPr="00006470" w:rsidRDefault="0068691E" w:rsidP="0068691E">
      <w:pPr>
        <w:tabs>
          <w:tab w:val="left" w:pos="6410"/>
        </w:tabs>
        <w:rPr>
          <w:rFonts w:ascii="Times New Roman" w:eastAsia="楷体" w:hAnsi="Times New Roman" w:cs="Times New Roman"/>
          <w:sz w:val="16"/>
        </w:rPr>
      </w:pPr>
      <w:r w:rsidRPr="00006470">
        <w:rPr>
          <w:rFonts w:ascii="Times New Roman" w:eastAsia="楷体" w:hAnsi="Times New Roman" w:cs="Times New Roman"/>
          <w:sz w:val="16"/>
        </w:rPr>
        <w:tab/>
      </w:r>
    </w:p>
    <w:p w14:paraId="286B62DE" w14:textId="7B9FDD89"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图：最新两融</w:t>
      </w:r>
      <w:r w:rsidRPr="00006470">
        <w:rPr>
          <w:rFonts w:ascii="Times New Roman" w:eastAsia="楷体" w:hAnsi="Times New Roman" w:cs="Times New Roman"/>
          <w:b/>
          <w:color w:val="000000" w:themeColor="text1"/>
        </w:rPr>
        <w:t>余额</w:t>
      </w:r>
      <w:r w:rsidR="0034089A">
        <w:rPr>
          <w:rFonts w:ascii="Times New Roman" w:eastAsia="楷体" w:hAnsi="Times New Roman" w:cs="Times New Roman" w:hint="eastAsia"/>
          <w:b/>
          <w:color w:val="000000" w:themeColor="text1"/>
        </w:rPr>
        <w:t>16</w:t>
      </w:r>
      <w:r w:rsidR="00A51649">
        <w:rPr>
          <w:rFonts w:ascii="Times New Roman" w:eastAsia="楷体" w:hAnsi="Times New Roman" w:cs="Times New Roman" w:hint="eastAsia"/>
          <w:b/>
          <w:color w:val="000000" w:themeColor="text1"/>
        </w:rPr>
        <w:t>633.13</w:t>
      </w:r>
      <w:r w:rsidRPr="00006470">
        <w:rPr>
          <w:rFonts w:ascii="Times New Roman" w:eastAsia="楷体" w:hAnsi="Times New Roman" w:cs="Times New Roman"/>
          <w:b/>
        </w:rPr>
        <w:t>亿元</w:t>
      </w:r>
      <w:r w:rsidR="00B8086D" w:rsidRPr="00006470">
        <w:rPr>
          <w:rFonts w:ascii="Times New Roman" w:eastAsia="楷体" w:hAnsi="Times New Roman" w:cs="Times New Roman"/>
          <w:b/>
        </w:rPr>
        <w:t>，</w:t>
      </w:r>
      <w:r w:rsidR="00B161DC">
        <w:rPr>
          <w:rFonts w:ascii="Times New Roman" w:eastAsia="楷体" w:hAnsi="Times New Roman" w:cs="Times New Roman" w:hint="eastAsia"/>
          <w:b/>
        </w:rPr>
        <w:t>小</w:t>
      </w:r>
      <w:r w:rsidR="0034089A">
        <w:rPr>
          <w:rFonts w:ascii="Times New Roman" w:eastAsia="楷体" w:hAnsi="Times New Roman" w:cs="Times New Roman" w:hint="eastAsia"/>
          <w:b/>
        </w:rPr>
        <w:t>幅</w:t>
      </w:r>
      <w:r w:rsidR="00194809">
        <w:rPr>
          <w:rFonts w:ascii="Times New Roman" w:eastAsia="楷体" w:hAnsi="Times New Roman" w:cs="Times New Roman" w:hint="eastAsia"/>
          <w:b/>
        </w:rPr>
        <w:t>增加</w:t>
      </w:r>
    </w:p>
    <w:p w14:paraId="3ABC9C3D" w14:textId="165FE219" w:rsidR="007E1695" w:rsidRPr="00006470" w:rsidRDefault="00A51649" w:rsidP="007555D2">
      <w:pPr>
        <w:ind w:firstLineChars="200" w:firstLine="482"/>
        <w:rPr>
          <w:rFonts w:ascii="Times New Roman" w:eastAsia="楷体" w:hAnsi="Times New Roman" w:cs="Times New Roman"/>
          <w:b/>
        </w:rPr>
      </w:pPr>
      <w:r>
        <w:rPr>
          <w:rFonts w:ascii="Times New Roman" w:eastAsia="楷体" w:hAnsi="Times New Roman" w:cs="Times New Roman"/>
          <w:b/>
          <w:noProof/>
        </w:rPr>
        <w:drawing>
          <wp:inline distT="0" distB="0" distL="0" distR="0" wp14:anchorId="21E7223D" wp14:editId="44EB6A75">
            <wp:extent cx="5895340" cy="29324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340" cy="2932430"/>
                    </a:xfrm>
                    <a:prstGeom prst="rect">
                      <a:avLst/>
                    </a:prstGeom>
                    <a:noFill/>
                  </pic:spPr>
                </pic:pic>
              </a:graphicData>
            </a:graphic>
          </wp:inline>
        </w:drawing>
      </w:r>
    </w:p>
    <w:p w14:paraId="70C2B5D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78C6BF3C" w14:textId="77777777" w:rsidR="007E1695" w:rsidRPr="00006470" w:rsidRDefault="007E1695">
      <w:pPr>
        <w:rPr>
          <w:rFonts w:ascii="Times New Roman" w:eastAsia="楷体" w:hAnsi="Times New Roman" w:cs="Times New Roman"/>
          <w:sz w:val="16"/>
        </w:rPr>
      </w:pPr>
    </w:p>
    <w:p w14:paraId="7BA36198" w14:textId="5791AB2B"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490477">
        <w:rPr>
          <w:rFonts w:ascii="Times New Roman" w:eastAsia="楷体" w:hAnsi="Times New Roman" w:cs="Times New Roman" w:hint="eastAsia"/>
          <w:b/>
        </w:rPr>
        <w:t>本</w:t>
      </w:r>
      <w:r w:rsidRPr="00006470">
        <w:rPr>
          <w:rFonts w:ascii="Times New Roman" w:eastAsia="楷体" w:hAnsi="Times New Roman" w:cs="Times New Roman"/>
          <w:b/>
        </w:rPr>
        <w:t>周限售解禁市值</w:t>
      </w:r>
      <w:r w:rsidR="000C1C70">
        <w:rPr>
          <w:rFonts w:ascii="Times New Roman" w:eastAsia="楷体" w:hAnsi="Times New Roman" w:cs="Times New Roman" w:hint="eastAsia"/>
          <w:b/>
        </w:rPr>
        <w:t>约</w:t>
      </w:r>
      <w:r w:rsidR="00E772C9">
        <w:rPr>
          <w:rFonts w:ascii="Times New Roman" w:eastAsia="楷体" w:hAnsi="Times New Roman" w:cs="Times New Roman" w:hint="eastAsia"/>
          <w:b/>
        </w:rPr>
        <w:t>434.72</w:t>
      </w:r>
      <w:r w:rsidRPr="00006470">
        <w:rPr>
          <w:rFonts w:ascii="Times New Roman" w:eastAsia="楷体" w:hAnsi="Times New Roman" w:cs="Times New Roman"/>
          <w:b/>
        </w:rPr>
        <w:t>亿元</w:t>
      </w:r>
      <w:r w:rsidR="00F12BB1">
        <w:rPr>
          <w:rFonts w:ascii="Times New Roman" w:eastAsia="楷体" w:hAnsi="Times New Roman" w:cs="Times New Roman" w:hint="eastAsia"/>
          <w:b/>
        </w:rPr>
        <w:t>，较</w:t>
      </w:r>
      <w:r w:rsidR="00490477">
        <w:rPr>
          <w:rFonts w:ascii="Times New Roman" w:eastAsia="楷体" w:hAnsi="Times New Roman" w:cs="Times New Roman" w:hint="eastAsia"/>
          <w:b/>
        </w:rPr>
        <w:t>上</w:t>
      </w:r>
      <w:r w:rsidR="00F12BB1">
        <w:rPr>
          <w:rFonts w:ascii="Times New Roman" w:eastAsia="楷体" w:hAnsi="Times New Roman" w:cs="Times New Roman" w:hint="eastAsia"/>
          <w:b/>
        </w:rPr>
        <w:t>周</w:t>
      </w:r>
      <w:r w:rsidR="002B2D19">
        <w:rPr>
          <w:rFonts w:ascii="Times New Roman" w:eastAsia="楷体" w:hAnsi="Times New Roman" w:cs="Times New Roman" w:hint="eastAsia"/>
          <w:b/>
        </w:rPr>
        <w:t>大</w:t>
      </w:r>
      <w:r w:rsidR="008B32AA">
        <w:rPr>
          <w:rFonts w:ascii="Times New Roman" w:eastAsia="楷体" w:hAnsi="Times New Roman" w:cs="Times New Roman" w:hint="eastAsia"/>
          <w:b/>
        </w:rPr>
        <w:t>幅</w:t>
      </w:r>
      <w:r w:rsidR="00E772C9">
        <w:rPr>
          <w:rFonts w:ascii="Times New Roman" w:eastAsia="楷体" w:hAnsi="Times New Roman" w:cs="Times New Roman" w:hint="eastAsia"/>
          <w:b/>
        </w:rPr>
        <w:t>增加</w:t>
      </w:r>
      <w:r w:rsidR="001C4958" w:rsidRPr="00006470">
        <w:rPr>
          <w:rFonts w:ascii="Times New Roman" w:eastAsia="楷体" w:hAnsi="Times New Roman" w:cs="Times New Roman"/>
          <w:b/>
        </w:rPr>
        <w:t xml:space="preserve"> </w:t>
      </w:r>
    </w:p>
    <w:p w14:paraId="45E40DB6" w14:textId="03F54475" w:rsidR="007E1695" w:rsidRPr="00006470" w:rsidRDefault="00E772C9" w:rsidP="009B05A9">
      <w:pPr>
        <w:ind w:firstLineChars="200" w:firstLine="482"/>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50C2FB9B" wp14:editId="107C19C5">
            <wp:extent cx="6303645" cy="2682240"/>
            <wp:effectExtent l="0" t="0" r="1905"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3645" cy="2682240"/>
                    </a:xfrm>
                    <a:prstGeom prst="rect">
                      <a:avLst/>
                    </a:prstGeom>
                    <a:noFill/>
                  </pic:spPr>
                </pic:pic>
              </a:graphicData>
            </a:graphic>
          </wp:inline>
        </w:drawing>
      </w:r>
    </w:p>
    <w:p w14:paraId="58EEE4F2"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FD1EBFB" w14:textId="77777777" w:rsidR="007E1695" w:rsidRPr="00006470" w:rsidRDefault="007E1695">
      <w:pPr>
        <w:rPr>
          <w:rFonts w:ascii="Times New Roman" w:eastAsia="楷体" w:hAnsi="Times New Roman" w:cs="Times New Roman"/>
          <w:sz w:val="16"/>
        </w:rPr>
      </w:pPr>
    </w:p>
    <w:p w14:paraId="1356F4BF" w14:textId="100ABC08"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E772C9">
        <w:rPr>
          <w:rFonts w:ascii="Times New Roman" w:eastAsia="楷体" w:hAnsi="Times New Roman" w:cs="Times New Roman" w:hint="eastAsia"/>
          <w:b/>
        </w:rPr>
        <w:t>4</w:t>
      </w:r>
      <w:r w:rsidRPr="00006470">
        <w:rPr>
          <w:rFonts w:ascii="Times New Roman" w:eastAsia="楷体" w:hAnsi="Times New Roman" w:cs="Times New Roman"/>
          <w:b/>
        </w:rPr>
        <w:t>月最新募资合计</w:t>
      </w:r>
      <w:r w:rsidR="00E772C9">
        <w:rPr>
          <w:rFonts w:ascii="Times New Roman" w:eastAsia="楷体" w:hAnsi="Times New Roman" w:cs="Times New Roman" w:hint="eastAsia"/>
          <w:b/>
        </w:rPr>
        <w:t>228.64</w:t>
      </w:r>
      <w:r w:rsidRPr="00006470">
        <w:rPr>
          <w:rFonts w:ascii="Times New Roman" w:eastAsia="楷体" w:hAnsi="Times New Roman" w:cs="Times New Roman"/>
          <w:b/>
        </w:rPr>
        <w:t>亿元</w:t>
      </w:r>
    </w:p>
    <w:p w14:paraId="09F800D5" w14:textId="4E17C03B" w:rsidR="007E1695" w:rsidRPr="00006470" w:rsidRDefault="00E772C9">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20CE75D5" wp14:editId="43FCA376">
            <wp:extent cx="6383020" cy="334708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3020" cy="3347085"/>
                    </a:xfrm>
                    <a:prstGeom prst="rect">
                      <a:avLst/>
                    </a:prstGeom>
                    <a:noFill/>
                  </pic:spPr>
                </pic:pic>
              </a:graphicData>
            </a:graphic>
          </wp:inline>
        </w:drawing>
      </w:r>
    </w:p>
    <w:p w14:paraId="0A449CC3" w14:textId="7500A616"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34F09F97" w14:textId="77777777" w:rsidR="00F22E8C" w:rsidRPr="00006470" w:rsidRDefault="00F22E8C">
      <w:pPr>
        <w:rPr>
          <w:rFonts w:ascii="Times New Roman" w:eastAsia="楷体" w:hAnsi="Times New Roman" w:cs="Times New Roman"/>
          <w:sz w:val="16"/>
        </w:rPr>
      </w:pPr>
    </w:p>
    <w:p w14:paraId="6F5AFF71" w14:textId="6F984C47" w:rsidR="00051381" w:rsidRPr="00006470" w:rsidRDefault="00051381" w:rsidP="00051381">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3A3684" w:rsidRPr="00006470">
        <w:rPr>
          <w:rFonts w:ascii="Times New Roman" w:eastAsia="楷体" w:hAnsi="Times New Roman" w:cs="Times New Roman"/>
          <w:b/>
        </w:rPr>
        <w:t>上周</w:t>
      </w:r>
      <w:r w:rsidRPr="00006470">
        <w:rPr>
          <w:rFonts w:ascii="Times New Roman" w:eastAsia="楷体" w:hAnsi="Times New Roman" w:cs="Times New Roman"/>
          <w:b/>
        </w:rPr>
        <w:t>新成立</w:t>
      </w:r>
      <w:proofErr w:type="gramStart"/>
      <w:r w:rsidR="00FA0EB1" w:rsidRPr="00006470">
        <w:rPr>
          <w:rFonts w:ascii="Times New Roman" w:eastAsia="楷体" w:hAnsi="Times New Roman" w:cs="Times New Roman"/>
          <w:b/>
        </w:rPr>
        <w:t>偏股型</w:t>
      </w:r>
      <w:proofErr w:type="gramEnd"/>
      <w:r w:rsidRPr="00006470">
        <w:rPr>
          <w:rFonts w:ascii="Times New Roman" w:eastAsia="楷体" w:hAnsi="Times New Roman" w:cs="Times New Roman"/>
          <w:b/>
        </w:rPr>
        <w:t>基金</w:t>
      </w:r>
      <w:r w:rsidR="00E8347F" w:rsidRPr="00006470">
        <w:rPr>
          <w:rFonts w:ascii="Times New Roman" w:eastAsia="楷体" w:hAnsi="Times New Roman" w:cs="Times New Roman"/>
          <w:b/>
        </w:rPr>
        <w:t>份额</w:t>
      </w:r>
      <w:r w:rsidR="0046179D" w:rsidRPr="00006470">
        <w:rPr>
          <w:rFonts w:ascii="Times New Roman" w:eastAsia="楷体" w:hAnsi="Times New Roman" w:cs="Times New Roman"/>
          <w:b/>
        </w:rPr>
        <w:t>共计</w:t>
      </w:r>
      <w:r w:rsidR="00E772C9">
        <w:rPr>
          <w:rFonts w:ascii="Times New Roman" w:eastAsia="楷体" w:hAnsi="Times New Roman" w:cs="Times New Roman" w:hint="eastAsia"/>
          <w:b/>
        </w:rPr>
        <w:t>92.22</w:t>
      </w:r>
      <w:r w:rsidR="0046179D" w:rsidRPr="00006470">
        <w:rPr>
          <w:rFonts w:ascii="Times New Roman" w:eastAsia="楷体" w:hAnsi="Times New Roman" w:cs="Times New Roman"/>
          <w:b/>
        </w:rPr>
        <w:t>亿份</w:t>
      </w:r>
      <w:r w:rsidR="00475FF4">
        <w:rPr>
          <w:rFonts w:ascii="Times New Roman" w:eastAsia="楷体" w:hAnsi="Times New Roman" w:cs="Times New Roman" w:hint="eastAsia"/>
          <w:b/>
        </w:rPr>
        <w:t>，</w:t>
      </w:r>
      <w:r w:rsidR="007E5BEB">
        <w:rPr>
          <w:rFonts w:ascii="Times New Roman" w:eastAsia="楷体" w:hAnsi="Times New Roman" w:cs="Times New Roman" w:hint="eastAsia"/>
          <w:b/>
        </w:rPr>
        <w:t>较前一周</w:t>
      </w:r>
      <w:r w:rsidR="00E772C9">
        <w:rPr>
          <w:rFonts w:ascii="Times New Roman" w:eastAsia="楷体" w:hAnsi="Times New Roman" w:cs="Times New Roman" w:hint="eastAsia"/>
          <w:b/>
        </w:rPr>
        <w:t>小</w:t>
      </w:r>
      <w:r w:rsidR="002B2D19">
        <w:rPr>
          <w:rFonts w:ascii="Times New Roman" w:eastAsia="楷体" w:hAnsi="Times New Roman" w:cs="Times New Roman" w:hint="eastAsia"/>
          <w:b/>
        </w:rPr>
        <w:t>幅减少</w:t>
      </w:r>
    </w:p>
    <w:p w14:paraId="110691E2" w14:textId="0E5DFE92" w:rsidR="00051381" w:rsidRPr="00006470" w:rsidRDefault="00E772C9" w:rsidP="00051381">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15BC9663" wp14:editId="16852EB8">
            <wp:extent cx="5993130" cy="3347085"/>
            <wp:effectExtent l="0" t="0" r="762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3130" cy="3347085"/>
                    </a:xfrm>
                    <a:prstGeom prst="rect">
                      <a:avLst/>
                    </a:prstGeom>
                    <a:noFill/>
                  </pic:spPr>
                </pic:pic>
              </a:graphicData>
            </a:graphic>
          </wp:inline>
        </w:drawing>
      </w:r>
    </w:p>
    <w:p w14:paraId="3C85AD6D" w14:textId="119E4854" w:rsidR="00051381" w:rsidRPr="00006470" w:rsidRDefault="00051381">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53E8CDB"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4.</w:t>
      </w:r>
      <w:r w:rsidRPr="00006470">
        <w:rPr>
          <w:rFonts w:ascii="Times New Roman" w:eastAsia="楷体" w:hAnsi="Times New Roman" w:cs="Times New Roman"/>
          <w:sz w:val="24"/>
        </w:rPr>
        <w:t>基本面</w:t>
      </w:r>
    </w:p>
    <w:p w14:paraId="4BAE60E2" w14:textId="51D7B022"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772C9">
        <w:rPr>
          <w:rFonts w:ascii="Times New Roman" w:eastAsia="楷体" w:hAnsi="Times New Roman" w:cs="Times New Roman" w:hint="eastAsia"/>
          <w:b/>
        </w:rPr>
        <w:t>3</w:t>
      </w:r>
      <w:r w:rsidRPr="00006470">
        <w:rPr>
          <w:rFonts w:ascii="Times New Roman" w:eastAsia="楷体" w:hAnsi="Times New Roman" w:cs="Times New Roman"/>
          <w:b/>
        </w:rPr>
        <w:t>月</w:t>
      </w:r>
      <w:r w:rsidRPr="00006470">
        <w:rPr>
          <w:rFonts w:ascii="Times New Roman" w:eastAsia="楷体" w:hAnsi="Times New Roman" w:cs="Times New Roman"/>
          <w:b/>
        </w:rPr>
        <w:t>CPI</w:t>
      </w:r>
      <w:r w:rsidRPr="00006470">
        <w:rPr>
          <w:rFonts w:ascii="Times New Roman" w:eastAsia="楷体" w:hAnsi="Times New Roman" w:cs="Times New Roman"/>
          <w:b/>
        </w:rPr>
        <w:t>同比</w:t>
      </w:r>
      <w:r w:rsidR="00E772C9">
        <w:rPr>
          <w:rFonts w:ascii="Times New Roman" w:eastAsia="楷体" w:hAnsi="Times New Roman" w:cs="Times New Roman" w:hint="eastAsia"/>
          <w:b/>
        </w:rPr>
        <w:t>增加</w:t>
      </w:r>
      <w:r w:rsidR="00E5327C">
        <w:rPr>
          <w:rFonts w:ascii="Times New Roman" w:eastAsia="楷体" w:hAnsi="Times New Roman" w:cs="Times New Roman" w:hint="eastAsia"/>
          <w:b/>
        </w:rPr>
        <w:t>0.</w:t>
      </w:r>
      <w:r w:rsidR="00E772C9">
        <w:rPr>
          <w:rFonts w:ascii="Times New Roman" w:eastAsia="楷体" w:hAnsi="Times New Roman" w:cs="Times New Roman" w:hint="eastAsia"/>
          <w:b/>
        </w:rPr>
        <w:t>4</w:t>
      </w:r>
      <w:r w:rsidR="00026688">
        <w:rPr>
          <w:rFonts w:ascii="Times New Roman" w:eastAsia="楷体" w:hAnsi="Times New Roman" w:cs="Times New Roman" w:hint="eastAsia"/>
          <w:b/>
        </w:rPr>
        <w:t>0</w:t>
      </w:r>
      <w:r w:rsidRPr="00006470">
        <w:rPr>
          <w:rFonts w:ascii="Times New Roman" w:eastAsia="楷体" w:hAnsi="Times New Roman" w:cs="Times New Roman"/>
          <w:b/>
        </w:rPr>
        <w:t>%</w:t>
      </w:r>
      <w:r w:rsidRPr="00006470">
        <w:rPr>
          <w:rFonts w:ascii="Times New Roman" w:eastAsia="楷体" w:hAnsi="Times New Roman" w:cs="Times New Roman"/>
          <w:b/>
        </w:rPr>
        <w:t>，</w:t>
      </w:r>
      <w:r w:rsidR="00657C21">
        <w:rPr>
          <w:rFonts w:ascii="Times New Roman" w:eastAsia="楷体" w:hAnsi="Times New Roman" w:cs="Times New Roman" w:hint="eastAsia"/>
          <w:b/>
        </w:rPr>
        <w:t>维持低位</w:t>
      </w:r>
    </w:p>
    <w:p w14:paraId="7BC7A832" w14:textId="23F43211" w:rsidR="007E1695" w:rsidRPr="00006470" w:rsidRDefault="00E772C9">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55D006A0" wp14:editId="5AB319DE">
            <wp:extent cx="5791835" cy="255460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358C8E29"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6C368871" w14:textId="77777777" w:rsidR="007E1695" w:rsidRPr="00006470" w:rsidRDefault="007E1695">
      <w:pPr>
        <w:rPr>
          <w:rFonts w:ascii="Times New Roman" w:eastAsia="楷体" w:hAnsi="Times New Roman" w:cs="Times New Roman"/>
        </w:rPr>
      </w:pPr>
    </w:p>
    <w:p w14:paraId="031D572F" w14:textId="6B470744"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772C9">
        <w:rPr>
          <w:rFonts w:ascii="Times New Roman" w:eastAsia="楷体" w:hAnsi="Times New Roman" w:cs="Times New Roman" w:hint="eastAsia"/>
          <w:b/>
        </w:rPr>
        <w:t>3</w:t>
      </w:r>
      <w:r w:rsidRPr="00006470">
        <w:rPr>
          <w:rFonts w:ascii="Times New Roman" w:eastAsia="楷体" w:hAnsi="Times New Roman" w:cs="Times New Roman"/>
          <w:b/>
        </w:rPr>
        <w:t>月</w:t>
      </w:r>
      <w:r w:rsidRPr="00006470">
        <w:rPr>
          <w:rFonts w:ascii="Times New Roman" w:eastAsia="楷体" w:hAnsi="Times New Roman" w:cs="Times New Roman"/>
          <w:b/>
        </w:rPr>
        <w:t>PPI</w:t>
      </w:r>
      <w:r w:rsidRPr="00006470">
        <w:rPr>
          <w:rFonts w:ascii="Times New Roman" w:eastAsia="楷体" w:hAnsi="Times New Roman" w:cs="Times New Roman"/>
          <w:b/>
        </w:rPr>
        <w:t>同比</w:t>
      </w:r>
      <w:r w:rsidR="00657C21">
        <w:rPr>
          <w:rFonts w:ascii="Times New Roman" w:eastAsia="楷体" w:hAnsi="Times New Roman" w:cs="Times New Roman" w:hint="eastAsia"/>
          <w:b/>
        </w:rPr>
        <w:t>增加</w:t>
      </w:r>
      <w:r w:rsidR="00E772C9">
        <w:rPr>
          <w:rFonts w:ascii="Times New Roman" w:eastAsia="楷体" w:hAnsi="Times New Roman" w:cs="Times New Roman" w:hint="eastAsia"/>
          <w:b/>
        </w:rPr>
        <w:t>4</w:t>
      </w:r>
      <w:r w:rsidR="00026688">
        <w:rPr>
          <w:rFonts w:ascii="Times New Roman" w:eastAsia="楷体" w:hAnsi="Times New Roman" w:cs="Times New Roman" w:hint="eastAsia"/>
          <w:b/>
        </w:rPr>
        <w:t>.</w:t>
      </w:r>
      <w:r w:rsidR="00E772C9">
        <w:rPr>
          <w:rFonts w:ascii="Times New Roman" w:eastAsia="楷体" w:hAnsi="Times New Roman" w:cs="Times New Roman" w:hint="eastAsia"/>
          <w:b/>
        </w:rPr>
        <w:t>4</w:t>
      </w:r>
      <w:r w:rsidR="00026688">
        <w:rPr>
          <w:rFonts w:ascii="Times New Roman" w:eastAsia="楷体" w:hAnsi="Times New Roman" w:cs="Times New Roman" w:hint="eastAsia"/>
          <w:b/>
        </w:rPr>
        <w:t>0</w:t>
      </w:r>
      <w:r w:rsidRPr="00006470">
        <w:rPr>
          <w:rFonts w:ascii="Times New Roman" w:eastAsia="楷体" w:hAnsi="Times New Roman" w:cs="Times New Roman"/>
          <w:b/>
        </w:rPr>
        <w:t>%</w:t>
      </w:r>
      <w:r w:rsidR="0051239F" w:rsidRPr="00006470">
        <w:rPr>
          <w:rFonts w:ascii="Times New Roman" w:eastAsia="楷体" w:hAnsi="Times New Roman" w:cs="Times New Roman"/>
          <w:b/>
        </w:rPr>
        <w:t xml:space="preserve"> </w:t>
      </w:r>
      <w:r w:rsidR="00863A24" w:rsidRPr="00006470">
        <w:rPr>
          <w:rFonts w:ascii="Times New Roman" w:eastAsia="楷体" w:hAnsi="Times New Roman" w:cs="Times New Roman"/>
          <w:b/>
        </w:rPr>
        <w:t>，</w:t>
      </w:r>
      <w:r w:rsidR="006A43A0">
        <w:rPr>
          <w:rFonts w:ascii="Times New Roman" w:eastAsia="楷体" w:hAnsi="Times New Roman" w:cs="Times New Roman" w:hint="eastAsia"/>
          <w:b/>
        </w:rPr>
        <w:t>持续恢复</w:t>
      </w:r>
    </w:p>
    <w:p w14:paraId="17A64A91" w14:textId="24BF6CBE" w:rsidR="007E1695" w:rsidRPr="00006470" w:rsidRDefault="00E772C9">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232B890D" wp14:editId="45E95DC7">
            <wp:extent cx="5791835" cy="25546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618761C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21BE5274" w14:textId="77777777" w:rsidR="007E1695" w:rsidRPr="00006470" w:rsidRDefault="007E1695">
      <w:pPr>
        <w:rPr>
          <w:rFonts w:ascii="Times New Roman" w:eastAsia="楷体" w:hAnsi="Times New Roman" w:cs="Times New Roman"/>
          <w:sz w:val="16"/>
        </w:rPr>
      </w:pPr>
    </w:p>
    <w:p w14:paraId="1D6DF31A" w14:textId="50BE7B37"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E772C9">
        <w:rPr>
          <w:rFonts w:ascii="Times New Roman" w:eastAsia="楷体" w:hAnsi="Times New Roman" w:cs="Times New Roman" w:hint="eastAsia"/>
          <w:b/>
        </w:rPr>
        <w:t>3</w:t>
      </w:r>
      <w:r w:rsidRPr="00006470">
        <w:rPr>
          <w:rFonts w:ascii="Times New Roman" w:eastAsia="楷体" w:hAnsi="Times New Roman" w:cs="Times New Roman"/>
          <w:b/>
        </w:rPr>
        <w:t>月</w:t>
      </w:r>
      <w:r w:rsidR="000767AB" w:rsidRPr="00006470">
        <w:rPr>
          <w:rFonts w:ascii="Times New Roman" w:eastAsia="楷体" w:hAnsi="Times New Roman" w:cs="Times New Roman"/>
          <w:b/>
        </w:rPr>
        <w:t>官方制造业</w:t>
      </w:r>
      <w:r w:rsidRPr="00006470">
        <w:rPr>
          <w:rFonts w:ascii="Times New Roman" w:eastAsia="楷体" w:hAnsi="Times New Roman" w:cs="Times New Roman"/>
          <w:b/>
        </w:rPr>
        <w:t>PMI</w:t>
      </w:r>
      <w:r w:rsidRPr="00006470">
        <w:rPr>
          <w:rFonts w:ascii="Times New Roman" w:eastAsia="楷体" w:hAnsi="Times New Roman" w:cs="Times New Roman"/>
          <w:b/>
        </w:rPr>
        <w:t>为</w:t>
      </w:r>
      <w:r w:rsidR="004B15FF">
        <w:rPr>
          <w:rFonts w:ascii="Times New Roman" w:eastAsia="楷体" w:hAnsi="Times New Roman" w:cs="Times New Roman" w:hint="eastAsia"/>
          <w:b/>
        </w:rPr>
        <w:t>5</w:t>
      </w:r>
      <w:r w:rsidR="00E772C9">
        <w:rPr>
          <w:rFonts w:ascii="Times New Roman" w:eastAsia="楷体" w:hAnsi="Times New Roman" w:cs="Times New Roman" w:hint="eastAsia"/>
          <w:b/>
        </w:rPr>
        <w:t>1.90</w:t>
      </w:r>
      <w:r w:rsidR="007677CC" w:rsidRPr="00006470">
        <w:rPr>
          <w:rFonts w:ascii="Times New Roman" w:eastAsia="楷体" w:hAnsi="Times New Roman" w:cs="Times New Roman"/>
          <w:b/>
        </w:rPr>
        <w:t>%</w:t>
      </w:r>
      <w:r w:rsidR="00913472" w:rsidRPr="00006470">
        <w:rPr>
          <w:rFonts w:ascii="Times New Roman" w:eastAsia="楷体" w:hAnsi="Times New Roman" w:cs="Times New Roman"/>
          <w:b/>
        </w:rPr>
        <w:t>，</w:t>
      </w:r>
      <w:r w:rsidR="004B15FF">
        <w:rPr>
          <w:rFonts w:ascii="Times New Roman" w:eastAsia="楷体" w:hAnsi="Times New Roman" w:cs="Times New Roman" w:hint="eastAsia"/>
          <w:b/>
        </w:rPr>
        <w:t>持续</w:t>
      </w:r>
      <w:r w:rsidR="008523C5" w:rsidRPr="00006470">
        <w:rPr>
          <w:rFonts w:ascii="Times New Roman" w:eastAsia="楷体" w:hAnsi="Times New Roman" w:cs="Times New Roman"/>
          <w:b/>
        </w:rPr>
        <w:t>位于</w:t>
      </w:r>
      <w:r w:rsidR="00CF2E43" w:rsidRPr="00006470">
        <w:rPr>
          <w:rFonts w:ascii="Times New Roman" w:eastAsia="楷体" w:hAnsi="Times New Roman" w:cs="Times New Roman"/>
          <w:b/>
        </w:rPr>
        <w:t>荣枯</w:t>
      </w:r>
      <w:r w:rsidR="008523C5" w:rsidRPr="00006470">
        <w:rPr>
          <w:rFonts w:ascii="Times New Roman" w:eastAsia="楷体" w:hAnsi="Times New Roman" w:cs="Times New Roman"/>
          <w:b/>
        </w:rPr>
        <w:t>线上方</w:t>
      </w:r>
    </w:p>
    <w:p w14:paraId="1E13E073" w14:textId="4F9AB6D7" w:rsidR="007E1695" w:rsidRPr="00006470" w:rsidRDefault="00E772C9">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19DEE5B4" wp14:editId="6002343B">
            <wp:extent cx="5864860" cy="2548255"/>
            <wp:effectExtent l="0" t="0" r="254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4860" cy="2548255"/>
                    </a:xfrm>
                    <a:prstGeom prst="rect">
                      <a:avLst/>
                    </a:prstGeom>
                    <a:noFill/>
                  </pic:spPr>
                </pic:pic>
              </a:graphicData>
            </a:graphic>
          </wp:inline>
        </w:drawing>
      </w:r>
    </w:p>
    <w:p w14:paraId="7B96517F"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0C17E68" w14:textId="77777777" w:rsidR="007E1695" w:rsidRPr="00006470" w:rsidRDefault="007E1695">
      <w:pPr>
        <w:pStyle w:val="af"/>
        <w:ind w:firstLine="440"/>
        <w:jc w:val="center"/>
        <w:rPr>
          <w:rFonts w:ascii="Times New Roman" w:hAnsi="Times New Roman" w:cs="Times New Roman"/>
          <w:sz w:val="22"/>
        </w:rPr>
      </w:pPr>
    </w:p>
    <w:p w14:paraId="2A1B2CA1" w14:textId="25E9936D"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026688">
        <w:rPr>
          <w:rFonts w:ascii="Times New Roman" w:eastAsia="楷体" w:hAnsi="Times New Roman" w:cs="Times New Roman" w:hint="eastAsia"/>
          <w:b/>
        </w:rPr>
        <w:t>2</w:t>
      </w:r>
      <w:r w:rsidRPr="00006470">
        <w:rPr>
          <w:rFonts w:ascii="Times New Roman" w:eastAsia="楷体" w:hAnsi="Times New Roman" w:cs="Times New Roman"/>
          <w:b/>
        </w:rPr>
        <w:t>月社会融资规模</w:t>
      </w:r>
      <w:r w:rsidR="00026688">
        <w:rPr>
          <w:rFonts w:ascii="Times New Roman" w:eastAsia="楷体" w:hAnsi="Times New Roman" w:cs="Times New Roman" w:hint="eastAsia"/>
          <w:b/>
        </w:rPr>
        <w:t>1.71</w:t>
      </w:r>
      <w:proofErr w:type="gramStart"/>
      <w:r w:rsidRPr="00006470">
        <w:rPr>
          <w:rFonts w:ascii="Times New Roman" w:eastAsia="楷体" w:hAnsi="Times New Roman" w:cs="Times New Roman"/>
          <w:b/>
        </w:rPr>
        <w:t>万亿</w:t>
      </w:r>
      <w:proofErr w:type="gramEnd"/>
      <w:r w:rsidR="00863A24" w:rsidRPr="00006470">
        <w:rPr>
          <w:rFonts w:ascii="Times New Roman" w:eastAsia="楷体" w:hAnsi="Times New Roman" w:cs="Times New Roman"/>
          <w:b/>
        </w:rPr>
        <w:t>，</w:t>
      </w:r>
      <w:r w:rsidR="00026688">
        <w:rPr>
          <w:rFonts w:ascii="Times New Roman" w:eastAsia="楷体" w:hAnsi="Times New Roman" w:cs="Times New Roman" w:hint="eastAsia"/>
          <w:b/>
        </w:rPr>
        <w:t>同比高增</w:t>
      </w:r>
      <w:r w:rsidR="00026688" w:rsidRPr="00006470">
        <w:rPr>
          <w:rFonts w:ascii="Times New Roman" w:eastAsia="楷体" w:hAnsi="Times New Roman" w:cs="Times New Roman"/>
          <w:b/>
        </w:rPr>
        <w:t xml:space="preserve"> </w:t>
      </w:r>
    </w:p>
    <w:p w14:paraId="6F8BF5F3" w14:textId="7202C806" w:rsidR="007E1695" w:rsidRPr="00006470" w:rsidRDefault="00026688">
      <w:pPr>
        <w:pStyle w:val="af"/>
        <w:ind w:firstLineChars="0" w:firstLine="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62CB2038" wp14:editId="25817218">
            <wp:extent cx="5791835" cy="2548255"/>
            <wp:effectExtent l="0" t="0" r="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835" cy="2548255"/>
                    </a:xfrm>
                    <a:prstGeom prst="rect">
                      <a:avLst/>
                    </a:prstGeom>
                    <a:noFill/>
                  </pic:spPr>
                </pic:pic>
              </a:graphicData>
            </a:graphic>
          </wp:inline>
        </w:drawing>
      </w:r>
    </w:p>
    <w:p w14:paraId="676766D5"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4E0E774" w14:textId="77777777" w:rsidR="007E1695" w:rsidRPr="00006470" w:rsidRDefault="007E1695">
      <w:pPr>
        <w:pStyle w:val="af"/>
        <w:ind w:firstLine="440"/>
        <w:rPr>
          <w:rFonts w:ascii="Times New Roman" w:hAnsi="Times New Roman" w:cs="Times New Roman"/>
          <w:sz w:val="22"/>
        </w:rPr>
      </w:pPr>
    </w:p>
    <w:p w14:paraId="431BFA19" w14:textId="42D1D858"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841CB2">
        <w:rPr>
          <w:rFonts w:ascii="Times New Roman" w:eastAsia="楷体" w:hAnsi="Times New Roman" w:cs="Times New Roman" w:hint="eastAsia"/>
          <w:b/>
        </w:rPr>
        <w:t>1</w:t>
      </w:r>
      <w:r w:rsidR="004B15FF">
        <w:rPr>
          <w:rFonts w:ascii="Times New Roman" w:eastAsia="楷体" w:hAnsi="Times New Roman" w:cs="Times New Roman" w:hint="eastAsia"/>
          <w:b/>
        </w:rPr>
        <w:t>2</w:t>
      </w:r>
      <w:r w:rsidR="006F15A7" w:rsidRPr="00006470">
        <w:rPr>
          <w:rFonts w:ascii="Times New Roman" w:eastAsia="楷体" w:hAnsi="Times New Roman" w:cs="Times New Roman"/>
          <w:b/>
        </w:rPr>
        <w:t>月</w:t>
      </w:r>
      <w:r w:rsidRPr="00006470">
        <w:rPr>
          <w:rFonts w:ascii="Times New Roman" w:eastAsia="楷体" w:hAnsi="Times New Roman" w:cs="Times New Roman"/>
          <w:b/>
        </w:rPr>
        <w:t>工业增加值</w:t>
      </w:r>
      <w:r w:rsidR="006F15A7" w:rsidRPr="00006470">
        <w:rPr>
          <w:rFonts w:ascii="Times New Roman" w:eastAsia="楷体" w:hAnsi="Times New Roman" w:cs="Times New Roman"/>
          <w:b/>
        </w:rPr>
        <w:t>累计同比</w:t>
      </w:r>
      <w:r w:rsidR="00BB7501">
        <w:rPr>
          <w:rFonts w:ascii="Times New Roman" w:eastAsia="楷体" w:hAnsi="Times New Roman" w:cs="Times New Roman" w:hint="eastAsia"/>
          <w:b/>
        </w:rPr>
        <w:t>增加</w:t>
      </w:r>
      <w:r w:rsidR="00655868">
        <w:rPr>
          <w:rFonts w:ascii="Times New Roman" w:eastAsia="楷体" w:hAnsi="Times New Roman" w:cs="Times New Roman" w:hint="eastAsia"/>
          <w:b/>
        </w:rPr>
        <w:t>2.</w:t>
      </w:r>
      <w:r w:rsidR="004B15FF">
        <w:rPr>
          <w:rFonts w:ascii="Times New Roman" w:eastAsia="楷体" w:hAnsi="Times New Roman" w:cs="Times New Roman" w:hint="eastAsia"/>
          <w:b/>
        </w:rPr>
        <w:t>8</w:t>
      </w:r>
      <w:r w:rsidR="00655868">
        <w:rPr>
          <w:rFonts w:ascii="Times New Roman" w:eastAsia="楷体" w:hAnsi="Times New Roman" w:cs="Times New Roman" w:hint="eastAsia"/>
          <w:b/>
        </w:rPr>
        <w:t>0</w:t>
      </w:r>
      <w:r w:rsidR="006F15A7" w:rsidRPr="00006470">
        <w:rPr>
          <w:rFonts w:ascii="Times New Roman" w:eastAsia="楷体" w:hAnsi="Times New Roman" w:cs="Times New Roman"/>
          <w:b/>
        </w:rPr>
        <w:t>%</w:t>
      </w:r>
      <w:r w:rsidR="004672FB" w:rsidRPr="00006470">
        <w:rPr>
          <w:rFonts w:ascii="Times New Roman" w:eastAsia="楷体" w:hAnsi="Times New Roman" w:cs="Times New Roman"/>
          <w:b/>
        </w:rPr>
        <w:t xml:space="preserve"> </w:t>
      </w:r>
      <w:r w:rsidR="00A40B72">
        <w:rPr>
          <w:rFonts w:ascii="Times New Roman" w:eastAsia="楷体" w:hAnsi="Times New Roman" w:cs="Times New Roman" w:hint="eastAsia"/>
          <w:b/>
        </w:rPr>
        <w:t>，继续恢复</w:t>
      </w:r>
    </w:p>
    <w:p w14:paraId="23566A53" w14:textId="7BB5CA3A" w:rsidR="007E1695" w:rsidRPr="00006470" w:rsidRDefault="00026688">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46504CF3" wp14:editId="38D9198B">
            <wp:extent cx="5864860" cy="256032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4860" cy="2560320"/>
                    </a:xfrm>
                    <a:prstGeom prst="rect">
                      <a:avLst/>
                    </a:prstGeom>
                    <a:noFill/>
                  </pic:spPr>
                </pic:pic>
              </a:graphicData>
            </a:graphic>
          </wp:inline>
        </w:drawing>
      </w:r>
    </w:p>
    <w:p w14:paraId="4539B271" w14:textId="53146AA3" w:rsidR="007E1695"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14BDC9C" w14:textId="77777777" w:rsidR="00971387" w:rsidRPr="00006470" w:rsidRDefault="00971387">
      <w:pPr>
        <w:rPr>
          <w:rFonts w:ascii="Times New Roman" w:eastAsia="楷体" w:hAnsi="Times New Roman" w:cs="Times New Roman"/>
          <w:sz w:val="16"/>
        </w:rPr>
      </w:pPr>
    </w:p>
    <w:p w14:paraId="06ECF3B5" w14:textId="63B356D7" w:rsidR="00971387" w:rsidRPr="00006470" w:rsidRDefault="00971387" w:rsidP="00971387">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8B32AA">
        <w:rPr>
          <w:rFonts w:ascii="Times New Roman" w:eastAsia="楷体" w:hAnsi="Times New Roman" w:cs="Times New Roman" w:hint="eastAsia"/>
          <w:b/>
        </w:rPr>
        <w:t>2</w:t>
      </w:r>
      <w:r w:rsidRPr="00006470">
        <w:rPr>
          <w:rFonts w:ascii="Times New Roman" w:eastAsia="楷体" w:hAnsi="Times New Roman" w:cs="Times New Roman"/>
          <w:b/>
        </w:rPr>
        <w:t>月</w:t>
      </w:r>
      <w:r w:rsidRPr="00971387">
        <w:rPr>
          <w:rFonts w:ascii="Times New Roman" w:eastAsia="楷体" w:hAnsi="Times New Roman" w:cs="Times New Roman" w:hint="eastAsia"/>
          <w:b/>
        </w:rPr>
        <w:t>固定资产投资完成额累计同比</w:t>
      </w:r>
      <w:r w:rsidR="00001A0C">
        <w:rPr>
          <w:rFonts w:ascii="Times New Roman" w:eastAsia="楷体" w:hAnsi="Times New Roman" w:cs="Times New Roman" w:hint="eastAsia"/>
          <w:b/>
        </w:rPr>
        <w:t>上涨</w:t>
      </w:r>
      <w:r w:rsidR="008B32AA">
        <w:rPr>
          <w:rFonts w:ascii="Times New Roman" w:eastAsia="楷体" w:hAnsi="Times New Roman" w:cs="Times New Roman" w:hint="eastAsia"/>
          <w:b/>
        </w:rPr>
        <w:t>35.00</w:t>
      </w:r>
      <w:r w:rsidRPr="00006470">
        <w:rPr>
          <w:rFonts w:ascii="Times New Roman" w:eastAsia="楷体" w:hAnsi="Times New Roman" w:cs="Times New Roman"/>
          <w:b/>
        </w:rPr>
        <w:t xml:space="preserve">% </w:t>
      </w:r>
      <w:r>
        <w:rPr>
          <w:rFonts w:ascii="Times New Roman" w:eastAsia="楷体" w:hAnsi="Times New Roman" w:cs="Times New Roman" w:hint="eastAsia"/>
          <w:b/>
        </w:rPr>
        <w:t>，</w:t>
      </w:r>
      <w:r w:rsidR="008B32AA">
        <w:rPr>
          <w:rFonts w:ascii="Times New Roman" w:eastAsia="楷体" w:hAnsi="Times New Roman" w:cs="Times New Roman" w:hint="eastAsia"/>
          <w:b/>
        </w:rPr>
        <w:t>同比高增</w:t>
      </w:r>
    </w:p>
    <w:p w14:paraId="4B4E2CA9" w14:textId="34CE7570" w:rsidR="00971387" w:rsidRPr="00006470" w:rsidRDefault="008B32AA" w:rsidP="00971387">
      <w:pPr>
        <w:pStyle w:val="af"/>
        <w:ind w:firstLine="44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17C229F1" wp14:editId="344777DF">
            <wp:extent cx="5876925" cy="267652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6925" cy="2676525"/>
                    </a:xfrm>
                    <a:prstGeom prst="rect">
                      <a:avLst/>
                    </a:prstGeom>
                    <a:noFill/>
                  </pic:spPr>
                </pic:pic>
              </a:graphicData>
            </a:graphic>
          </wp:inline>
        </w:drawing>
      </w:r>
    </w:p>
    <w:p w14:paraId="11143B4B" w14:textId="5FA0407D" w:rsidR="00971387" w:rsidRDefault="00971387" w:rsidP="00971387">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21D6E8BC" w14:textId="77777777" w:rsidR="00AD4FF0" w:rsidRPr="00006470" w:rsidRDefault="00AD4FF0" w:rsidP="00971387">
      <w:pPr>
        <w:rPr>
          <w:rFonts w:ascii="Times New Roman" w:eastAsia="楷体" w:hAnsi="Times New Roman" w:cs="Times New Roman"/>
          <w:sz w:val="16"/>
        </w:rPr>
      </w:pPr>
    </w:p>
    <w:p w14:paraId="30DB1536" w14:textId="6ED5ABBC" w:rsidR="00AD4FF0" w:rsidRPr="00006470" w:rsidRDefault="00AD4FF0" w:rsidP="00AD4FF0">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4B15FF">
        <w:rPr>
          <w:rFonts w:ascii="Times New Roman" w:eastAsia="楷体" w:hAnsi="Times New Roman" w:cs="Times New Roman" w:hint="eastAsia"/>
          <w:b/>
        </w:rPr>
        <w:t>2</w:t>
      </w:r>
      <w:r w:rsidRPr="00006470">
        <w:rPr>
          <w:rFonts w:ascii="Times New Roman" w:eastAsia="楷体" w:hAnsi="Times New Roman" w:cs="Times New Roman"/>
          <w:b/>
        </w:rPr>
        <w:t>月</w:t>
      </w:r>
      <w:r w:rsidRPr="00AD4FF0">
        <w:rPr>
          <w:rFonts w:ascii="Times New Roman" w:eastAsia="楷体" w:hAnsi="Times New Roman" w:cs="Times New Roman" w:hint="eastAsia"/>
          <w:b/>
        </w:rPr>
        <w:t>社会消费品零售总额同比</w:t>
      </w:r>
      <w:r w:rsidR="00BB7501">
        <w:rPr>
          <w:rFonts w:ascii="Times New Roman" w:eastAsia="楷体" w:hAnsi="Times New Roman" w:cs="Times New Roman" w:hint="eastAsia"/>
          <w:b/>
        </w:rPr>
        <w:t>增长</w:t>
      </w:r>
      <w:r w:rsidR="008B32AA">
        <w:rPr>
          <w:rFonts w:ascii="Times New Roman" w:eastAsia="楷体" w:hAnsi="Times New Roman" w:cs="Times New Roman" w:hint="eastAsia"/>
          <w:b/>
        </w:rPr>
        <w:t>33.80</w:t>
      </w:r>
      <w:r w:rsidRPr="00006470">
        <w:rPr>
          <w:rFonts w:ascii="Times New Roman" w:eastAsia="楷体" w:hAnsi="Times New Roman" w:cs="Times New Roman"/>
          <w:b/>
        </w:rPr>
        <w:t xml:space="preserve">% </w:t>
      </w:r>
      <w:r>
        <w:rPr>
          <w:rFonts w:ascii="Times New Roman" w:eastAsia="楷体" w:hAnsi="Times New Roman" w:cs="Times New Roman" w:hint="eastAsia"/>
          <w:b/>
        </w:rPr>
        <w:t>，</w:t>
      </w:r>
      <w:r w:rsidR="008B32AA">
        <w:rPr>
          <w:rFonts w:ascii="Times New Roman" w:eastAsia="楷体" w:hAnsi="Times New Roman" w:cs="Times New Roman" w:hint="eastAsia"/>
          <w:b/>
        </w:rPr>
        <w:t>同比高增</w:t>
      </w:r>
    </w:p>
    <w:p w14:paraId="5FC993BA" w14:textId="55F3F722" w:rsidR="00AD4FF0" w:rsidRPr="00006470" w:rsidRDefault="008B32AA" w:rsidP="00AD4FF0">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3814F4CE" wp14:editId="217D10A3">
            <wp:extent cx="5876925" cy="2682240"/>
            <wp:effectExtent l="0" t="0" r="9525" b="381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6925" cy="2682240"/>
                    </a:xfrm>
                    <a:prstGeom prst="rect">
                      <a:avLst/>
                    </a:prstGeom>
                    <a:noFill/>
                  </pic:spPr>
                </pic:pic>
              </a:graphicData>
            </a:graphic>
          </wp:inline>
        </w:drawing>
      </w:r>
    </w:p>
    <w:p w14:paraId="533541FA" w14:textId="77777777" w:rsidR="00AD4FF0" w:rsidRPr="00006470" w:rsidRDefault="00AD4FF0" w:rsidP="00AD4FF0">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17F6D0B" w14:textId="77777777" w:rsidR="007E1695" w:rsidRPr="00AD4FF0" w:rsidRDefault="007E1695">
      <w:pPr>
        <w:pStyle w:val="af"/>
        <w:ind w:firstLine="440"/>
        <w:jc w:val="center"/>
        <w:rPr>
          <w:rFonts w:ascii="Times New Roman" w:hAnsi="Times New Roman" w:cs="Times New Roman"/>
          <w:sz w:val="22"/>
        </w:rPr>
      </w:pPr>
    </w:p>
    <w:p w14:paraId="548E1F1F" w14:textId="46C755FC" w:rsidR="007E1695" w:rsidRPr="00A011E5" w:rsidRDefault="00A011E5" w:rsidP="00A011E5">
      <w:pPr>
        <w:pStyle w:val="af"/>
        <w:ind w:firstLine="360"/>
        <w:rPr>
          <w:rFonts w:ascii="Times New Roman" w:hAnsi="Times New Roman" w:cs="Times New Roman"/>
          <w:sz w:val="18"/>
          <w:szCs w:val="18"/>
        </w:rPr>
      </w:pPr>
      <w:r w:rsidRPr="00A011E5">
        <w:rPr>
          <w:rFonts w:ascii="微软雅黑" w:eastAsia="微软雅黑" w:hAnsi="微软雅黑" w:hint="eastAsia"/>
          <w:color w:val="474747"/>
          <w:sz w:val="18"/>
          <w:szCs w:val="18"/>
          <w:shd w:val="clear" w:color="auto" w:fill="FFFFFF"/>
        </w:rPr>
        <w:t>风险提示：1、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w:t>
      </w:r>
      <w:proofErr w:type="gramStart"/>
      <w:r w:rsidRPr="00A011E5">
        <w:rPr>
          <w:rFonts w:ascii="微软雅黑" w:eastAsia="微软雅黑" w:hAnsi="微软雅黑" w:hint="eastAsia"/>
          <w:color w:val="474747"/>
          <w:sz w:val="18"/>
          <w:szCs w:val="18"/>
          <w:shd w:val="clear" w:color="auto" w:fill="FFFFFF"/>
        </w:rPr>
        <w:t>作出</w:t>
      </w:r>
      <w:proofErr w:type="gramEnd"/>
      <w:r w:rsidRPr="00A011E5">
        <w:rPr>
          <w:rFonts w:ascii="微软雅黑" w:eastAsia="微软雅黑" w:hAnsi="微软雅黑" w:hint="eastAsia"/>
          <w:color w:val="474747"/>
          <w:sz w:val="18"/>
          <w:szCs w:val="18"/>
          <w:shd w:val="clear" w:color="auto" w:fill="FFFFFF"/>
        </w:rPr>
        <w:t>调整。2、本报告中的资料、观点和预测等仅供参考，在任何时候均不构成对任何人的个人推荐。市场有风险，投资需谨慎。</w:t>
      </w:r>
    </w:p>
    <w:sectPr w:rsidR="007E1695" w:rsidRPr="00A011E5">
      <w:headerReference w:type="default" r:id="rId27"/>
      <w:footerReference w:type="default" r:id="rId28"/>
      <w:pgSz w:w="11906" w:h="16838"/>
      <w:pgMar w:top="1440" w:right="851" w:bottom="1134" w:left="851"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CB3CD" w14:textId="77777777" w:rsidR="0034798F" w:rsidRDefault="0034798F">
      <w:pPr>
        <w:spacing w:line="240" w:lineRule="auto"/>
      </w:pPr>
      <w:r>
        <w:separator/>
      </w:r>
    </w:p>
  </w:endnote>
  <w:endnote w:type="continuationSeparator" w:id="0">
    <w:p w14:paraId="001947B1" w14:textId="77777777" w:rsidR="0034798F" w:rsidRDefault="00347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82F46" w14:textId="77777777" w:rsidR="007E1695" w:rsidRDefault="007378A4">
    <w:pPr>
      <w:pStyle w:val="a5"/>
      <w:tabs>
        <w:tab w:val="center" w:pos="5102"/>
        <w:tab w:val="left" w:pos="6847"/>
      </w:tabs>
    </w:pPr>
    <w:r>
      <w:tab/>
    </w:r>
    <w:r>
      <w:tab/>
    </w:r>
    <w:sdt>
      <w:sdtPr>
        <w:id w:val="1107850672"/>
        <w:docPartObj>
          <w:docPartGallery w:val="AutoText"/>
        </w:docPartObj>
      </w:sdtPr>
      <w:sdtEndPr/>
      <w:sdtContent>
        <w:sdt>
          <w:sdtPr>
            <w:id w:val="1728636285"/>
            <w:docPartObj>
              <w:docPartGallery w:val="AutoText"/>
            </w:docPartObj>
          </w:sdtPr>
          <w:sdtEndPr/>
          <w:sdtContent>
            <w:r>
              <w:rPr>
                <w:lang w:val="zh-CN"/>
              </w:rPr>
              <w:t xml:space="preserve"> </w:t>
            </w:r>
            <w:r>
              <w:rPr>
                <w:b/>
                <w:bCs/>
                <w:sz w:val="24"/>
                <w:szCs w:val="24"/>
              </w:rPr>
              <w:fldChar w:fldCharType="begin"/>
            </w:r>
            <w:r>
              <w:rPr>
                <w:b/>
                <w:bCs/>
              </w:rPr>
              <w:instrText>PAGE</w:instrText>
            </w:r>
            <w:r>
              <w:rPr>
                <w:b/>
                <w:bCs/>
                <w:sz w:val="24"/>
                <w:szCs w:val="24"/>
              </w:rPr>
              <w:fldChar w:fldCharType="separate"/>
            </w:r>
            <w:r w:rsidR="00D1292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1292F">
              <w:rPr>
                <w:b/>
                <w:bCs/>
                <w:noProof/>
              </w:rPr>
              <w:t>12</w:t>
            </w:r>
            <w:r>
              <w:rPr>
                <w:b/>
                <w:bCs/>
                <w:sz w:val="24"/>
                <w:szCs w:val="24"/>
              </w:rPr>
              <w:fldChar w:fldCharType="end"/>
            </w:r>
          </w:sdtContent>
        </w:sdt>
      </w:sdtContent>
    </w:sdt>
    <w:r>
      <w:tab/>
    </w:r>
  </w:p>
  <w:p w14:paraId="396A8B9D" w14:textId="77777777" w:rsidR="007E1695" w:rsidRDefault="007E16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779BA" w14:textId="77777777" w:rsidR="0034798F" w:rsidRDefault="0034798F">
      <w:pPr>
        <w:spacing w:line="240" w:lineRule="auto"/>
      </w:pPr>
      <w:r>
        <w:separator/>
      </w:r>
    </w:p>
  </w:footnote>
  <w:footnote w:type="continuationSeparator" w:id="0">
    <w:p w14:paraId="4229EA36" w14:textId="77777777" w:rsidR="0034798F" w:rsidRDefault="003479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pPr w:leftFromText="180" w:rightFromText="180" w:vertAnchor="text" w:tblpXSpec="right" w:tblpY="1"/>
      <w:tblOverlap w:val="never"/>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2335"/>
    </w:tblGrid>
    <w:tr w:rsidR="007E1695" w14:paraId="4DC0208B" w14:textId="77777777">
      <w:trPr>
        <w:trHeight w:val="424"/>
      </w:trPr>
      <w:tc>
        <w:tcPr>
          <w:tcW w:w="3652" w:type="dxa"/>
          <w:shd w:val="clear" w:color="auto" w:fill="F3F3F3"/>
          <w:vAlign w:val="center"/>
        </w:tcPr>
        <w:p w14:paraId="7BBE279A" w14:textId="77777777" w:rsidR="007E1695" w:rsidRDefault="007378A4">
          <w:pPr>
            <w:pStyle w:val="a6"/>
            <w:pBdr>
              <w:bottom w:val="none" w:sz="0" w:space="0" w:color="auto"/>
            </w:pBdr>
            <w:jc w:val="right"/>
          </w:pPr>
          <w:r>
            <w:rPr>
              <w:rFonts w:hint="eastAsia"/>
            </w:rPr>
            <w:t>证券研究报告</w:t>
          </w:r>
        </w:p>
      </w:tc>
      <w:tc>
        <w:tcPr>
          <w:tcW w:w="284" w:type="dxa"/>
          <w:shd w:val="clear" w:color="auto" w:fill="C3E2F4"/>
        </w:tcPr>
        <w:p w14:paraId="49024AE9" w14:textId="77777777" w:rsidR="007E1695" w:rsidRDefault="007E1695">
          <w:pPr>
            <w:pStyle w:val="a6"/>
            <w:pBdr>
              <w:bottom w:val="none" w:sz="0" w:space="0" w:color="auto"/>
            </w:pBdr>
            <w:jc w:val="left"/>
          </w:pPr>
        </w:p>
      </w:tc>
      <w:tc>
        <w:tcPr>
          <w:tcW w:w="2335" w:type="dxa"/>
          <w:shd w:val="clear" w:color="auto" w:fill="013F98"/>
          <w:vAlign w:val="center"/>
        </w:tcPr>
        <w:p w14:paraId="7800B22B" w14:textId="77777777" w:rsidR="007E1695" w:rsidRDefault="007378A4">
          <w:pPr>
            <w:pStyle w:val="a6"/>
            <w:pBdr>
              <w:bottom w:val="none" w:sz="0" w:space="0" w:color="auto"/>
            </w:pBdr>
          </w:pPr>
          <w:r>
            <w:rPr>
              <w:rFonts w:hint="eastAsia"/>
            </w:rPr>
            <w:t>权益周报</w:t>
          </w:r>
        </w:p>
      </w:tc>
    </w:tr>
  </w:tbl>
  <w:p w14:paraId="5EAD5753" w14:textId="77777777" w:rsidR="007E1695" w:rsidRDefault="007378A4">
    <w:pPr>
      <w:pStyle w:val="a6"/>
      <w:pBdr>
        <w:bottom w:val="single" w:sz="6" w:space="0" w:color="auto"/>
      </w:pBdr>
      <w:tabs>
        <w:tab w:val="clear" w:pos="4153"/>
        <w:tab w:val="clear" w:pos="8306"/>
        <w:tab w:val="left" w:pos="4673"/>
        <w:tab w:val="left" w:pos="8341"/>
      </w:tabs>
      <w:ind w:leftChars="-337" w:left="-809" w:rightChars="-770" w:right="-1848" w:firstLineChars="300" w:firstLine="540"/>
      <w:jc w:val="left"/>
    </w:pPr>
    <w:r>
      <w:rPr>
        <w:noProof/>
      </w:rPr>
      <w:drawing>
        <wp:inline distT="0" distB="0" distL="0" distR="0" wp14:anchorId="0086733C" wp14:editId="40FF744D">
          <wp:extent cx="883920" cy="285750"/>
          <wp:effectExtent l="0" t="0" r="0" b="0"/>
          <wp:docPr id="2" name="图片 2" descr="C:\Users\Administrator\Desktop\富荣基金SIRM-G1\{EE36CA8E-224C-471B-8096-7E812271A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富荣基金SIRM-G1\{EE36CA8E-224C-471B-8096-7E812271AC7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4041" cy="28575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042B"/>
    <w:multiLevelType w:val="hybridMultilevel"/>
    <w:tmpl w:val="F54AD2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1"/>
    <w:rsid w:val="0000084A"/>
    <w:rsid w:val="000013C0"/>
    <w:rsid w:val="00001A0C"/>
    <w:rsid w:val="0000209E"/>
    <w:rsid w:val="00002208"/>
    <w:rsid w:val="000027FF"/>
    <w:rsid w:val="00002931"/>
    <w:rsid w:val="00002FAD"/>
    <w:rsid w:val="0000349D"/>
    <w:rsid w:val="0000386B"/>
    <w:rsid w:val="000047B4"/>
    <w:rsid w:val="00004C44"/>
    <w:rsid w:val="000052F8"/>
    <w:rsid w:val="00005F2E"/>
    <w:rsid w:val="00006470"/>
    <w:rsid w:val="0000677C"/>
    <w:rsid w:val="000074AB"/>
    <w:rsid w:val="000078F0"/>
    <w:rsid w:val="000102F1"/>
    <w:rsid w:val="00010C2A"/>
    <w:rsid w:val="00010FB6"/>
    <w:rsid w:val="0001165C"/>
    <w:rsid w:val="00011BB3"/>
    <w:rsid w:val="00011D09"/>
    <w:rsid w:val="00011D8F"/>
    <w:rsid w:val="00012683"/>
    <w:rsid w:val="00012BD8"/>
    <w:rsid w:val="00013053"/>
    <w:rsid w:val="000136DF"/>
    <w:rsid w:val="0001396A"/>
    <w:rsid w:val="00013C1F"/>
    <w:rsid w:val="000163BA"/>
    <w:rsid w:val="00016946"/>
    <w:rsid w:val="00016AED"/>
    <w:rsid w:val="00016C65"/>
    <w:rsid w:val="00017A6E"/>
    <w:rsid w:val="000203D8"/>
    <w:rsid w:val="00020EB1"/>
    <w:rsid w:val="000210C0"/>
    <w:rsid w:val="00021174"/>
    <w:rsid w:val="000222DC"/>
    <w:rsid w:val="00022429"/>
    <w:rsid w:val="00022530"/>
    <w:rsid w:val="00022D14"/>
    <w:rsid w:val="000248EF"/>
    <w:rsid w:val="000252D4"/>
    <w:rsid w:val="0002595F"/>
    <w:rsid w:val="000259B2"/>
    <w:rsid w:val="0002609F"/>
    <w:rsid w:val="00026688"/>
    <w:rsid w:val="00026C01"/>
    <w:rsid w:val="000277C5"/>
    <w:rsid w:val="00027A6E"/>
    <w:rsid w:val="00027A9F"/>
    <w:rsid w:val="000304E1"/>
    <w:rsid w:val="0003103B"/>
    <w:rsid w:val="00031D43"/>
    <w:rsid w:val="00032366"/>
    <w:rsid w:val="00032378"/>
    <w:rsid w:val="00032490"/>
    <w:rsid w:val="00032D55"/>
    <w:rsid w:val="000330E0"/>
    <w:rsid w:val="00033A83"/>
    <w:rsid w:val="00034288"/>
    <w:rsid w:val="000343B0"/>
    <w:rsid w:val="0003474B"/>
    <w:rsid w:val="00034EF0"/>
    <w:rsid w:val="0003538A"/>
    <w:rsid w:val="00035565"/>
    <w:rsid w:val="00035888"/>
    <w:rsid w:val="00036A87"/>
    <w:rsid w:val="00036B65"/>
    <w:rsid w:val="00036E04"/>
    <w:rsid w:val="000371F2"/>
    <w:rsid w:val="0003761C"/>
    <w:rsid w:val="00040119"/>
    <w:rsid w:val="0004047E"/>
    <w:rsid w:val="0004189B"/>
    <w:rsid w:val="00042ED1"/>
    <w:rsid w:val="00042FFB"/>
    <w:rsid w:val="0004352C"/>
    <w:rsid w:val="00043783"/>
    <w:rsid w:val="00043C9C"/>
    <w:rsid w:val="00043D19"/>
    <w:rsid w:val="000447B1"/>
    <w:rsid w:val="00044F3E"/>
    <w:rsid w:val="00045283"/>
    <w:rsid w:val="00045490"/>
    <w:rsid w:val="0004688B"/>
    <w:rsid w:val="00047EA4"/>
    <w:rsid w:val="00050016"/>
    <w:rsid w:val="00050190"/>
    <w:rsid w:val="00050647"/>
    <w:rsid w:val="00050913"/>
    <w:rsid w:val="0005129A"/>
    <w:rsid w:val="0005134C"/>
    <w:rsid w:val="00051380"/>
    <w:rsid w:val="00051381"/>
    <w:rsid w:val="00051C30"/>
    <w:rsid w:val="0005210B"/>
    <w:rsid w:val="00052320"/>
    <w:rsid w:val="0005261D"/>
    <w:rsid w:val="0005290C"/>
    <w:rsid w:val="00053659"/>
    <w:rsid w:val="00053E3F"/>
    <w:rsid w:val="000543AC"/>
    <w:rsid w:val="00054881"/>
    <w:rsid w:val="00054C2B"/>
    <w:rsid w:val="00054CA9"/>
    <w:rsid w:val="000554F4"/>
    <w:rsid w:val="00055822"/>
    <w:rsid w:val="00055D00"/>
    <w:rsid w:val="00055E42"/>
    <w:rsid w:val="00056427"/>
    <w:rsid w:val="0005642F"/>
    <w:rsid w:val="000565A0"/>
    <w:rsid w:val="0005742F"/>
    <w:rsid w:val="00057818"/>
    <w:rsid w:val="000579ED"/>
    <w:rsid w:val="00057B25"/>
    <w:rsid w:val="00057C7B"/>
    <w:rsid w:val="00060094"/>
    <w:rsid w:val="00060509"/>
    <w:rsid w:val="00060969"/>
    <w:rsid w:val="00060C31"/>
    <w:rsid w:val="000610BD"/>
    <w:rsid w:val="000616F0"/>
    <w:rsid w:val="0006175D"/>
    <w:rsid w:val="0006181A"/>
    <w:rsid w:val="00061F90"/>
    <w:rsid w:val="0006249A"/>
    <w:rsid w:val="00062681"/>
    <w:rsid w:val="00063DCB"/>
    <w:rsid w:val="000640C1"/>
    <w:rsid w:val="0006420D"/>
    <w:rsid w:val="0006478F"/>
    <w:rsid w:val="00064ABB"/>
    <w:rsid w:val="00065451"/>
    <w:rsid w:val="000655B8"/>
    <w:rsid w:val="000655C1"/>
    <w:rsid w:val="00065B01"/>
    <w:rsid w:val="00065F84"/>
    <w:rsid w:val="00065FBC"/>
    <w:rsid w:val="000667BF"/>
    <w:rsid w:val="00066BA1"/>
    <w:rsid w:val="00066BCF"/>
    <w:rsid w:val="00066DF5"/>
    <w:rsid w:val="00066FE4"/>
    <w:rsid w:val="000670F9"/>
    <w:rsid w:val="00067972"/>
    <w:rsid w:val="00067A4D"/>
    <w:rsid w:val="00067AD8"/>
    <w:rsid w:val="00071851"/>
    <w:rsid w:val="00071A39"/>
    <w:rsid w:val="000720C0"/>
    <w:rsid w:val="00072484"/>
    <w:rsid w:val="000727DA"/>
    <w:rsid w:val="00072CA1"/>
    <w:rsid w:val="00073183"/>
    <w:rsid w:val="0007399E"/>
    <w:rsid w:val="00073CF5"/>
    <w:rsid w:val="000740A2"/>
    <w:rsid w:val="0007437F"/>
    <w:rsid w:val="00074A10"/>
    <w:rsid w:val="00075196"/>
    <w:rsid w:val="000757E8"/>
    <w:rsid w:val="000759B9"/>
    <w:rsid w:val="00075BF3"/>
    <w:rsid w:val="00075C18"/>
    <w:rsid w:val="00075E3A"/>
    <w:rsid w:val="000762AF"/>
    <w:rsid w:val="00076501"/>
    <w:rsid w:val="000767AB"/>
    <w:rsid w:val="00076DD7"/>
    <w:rsid w:val="00077177"/>
    <w:rsid w:val="00077C7E"/>
    <w:rsid w:val="00077E07"/>
    <w:rsid w:val="0008098A"/>
    <w:rsid w:val="0008124B"/>
    <w:rsid w:val="00081494"/>
    <w:rsid w:val="000819C5"/>
    <w:rsid w:val="00081FBC"/>
    <w:rsid w:val="00082AFE"/>
    <w:rsid w:val="00082FB0"/>
    <w:rsid w:val="00083110"/>
    <w:rsid w:val="000833B0"/>
    <w:rsid w:val="0008360C"/>
    <w:rsid w:val="00083856"/>
    <w:rsid w:val="00083B7B"/>
    <w:rsid w:val="00084791"/>
    <w:rsid w:val="00084F67"/>
    <w:rsid w:val="00085615"/>
    <w:rsid w:val="00085846"/>
    <w:rsid w:val="00085938"/>
    <w:rsid w:val="00085B57"/>
    <w:rsid w:val="00087224"/>
    <w:rsid w:val="000876EB"/>
    <w:rsid w:val="0009045F"/>
    <w:rsid w:val="00091020"/>
    <w:rsid w:val="000912BD"/>
    <w:rsid w:val="00091777"/>
    <w:rsid w:val="000918B8"/>
    <w:rsid w:val="00091CDF"/>
    <w:rsid w:val="00092665"/>
    <w:rsid w:val="00092CBD"/>
    <w:rsid w:val="00092F03"/>
    <w:rsid w:val="000938DB"/>
    <w:rsid w:val="00093A9B"/>
    <w:rsid w:val="00093BEE"/>
    <w:rsid w:val="00093CBB"/>
    <w:rsid w:val="00093ECE"/>
    <w:rsid w:val="00094133"/>
    <w:rsid w:val="00094872"/>
    <w:rsid w:val="00094E11"/>
    <w:rsid w:val="00094F3F"/>
    <w:rsid w:val="00095391"/>
    <w:rsid w:val="00095C2F"/>
    <w:rsid w:val="00096029"/>
    <w:rsid w:val="0009699F"/>
    <w:rsid w:val="00096F7B"/>
    <w:rsid w:val="00097DFD"/>
    <w:rsid w:val="00097F19"/>
    <w:rsid w:val="000A0A26"/>
    <w:rsid w:val="000A0AD6"/>
    <w:rsid w:val="000A0CAA"/>
    <w:rsid w:val="000A34F4"/>
    <w:rsid w:val="000A39CA"/>
    <w:rsid w:val="000A41A2"/>
    <w:rsid w:val="000A5D59"/>
    <w:rsid w:val="000A5F0A"/>
    <w:rsid w:val="000A63F1"/>
    <w:rsid w:val="000A6E1D"/>
    <w:rsid w:val="000A70F6"/>
    <w:rsid w:val="000A7E57"/>
    <w:rsid w:val="000B005F"/>
    <w:rsid w:val="000B05BF"/>
    <w:rsid w:val="000B069E"/>
    <w:rsid w:val="000B0D56"/>
    <w:rsid w:val="000B15D8"/>
    <w:rsid w:val="000B25E6"/>
    <w:rsid w:val="000B2B74"/>
    <w:rsid w:val="000B3177"/>
    <w:rsid w:val="000B3BDC"/>
    <w:rsid w:val="000B43F9"/>
    <w:rsid w:val="000B44B4"/>
    <w:rsid w:val="000B490A"/>
    <w:rsid w:val="000B5357"/>
    <w:rsid w:val="000B54FA"/>
    <w:rsid w:val="000B5AA7"/>
    <w:rsid w:val="000B6D81"/>
    <w:rsid w:val="000B6F17"/>
    <w:rsid w:val="000C0444"/>
    <w:rsid w:val="000C0E97"/>
    <w:rsid w:val="000C0F56"/>
    <w:rsid w:val="000C167B"/>
    <w:rsid w:val="000C1890"/>
    <w:rsid w:val="000C1919"/>
    <w:rsid w:val="000C1C70"/>
    <w:rsid w:val="000C1F0C"/>
    <w:rsid w:val="000C2873"/>
    <w:rsid w:val="000C2FCD"/>
    <w:rsid w:val="000C35EF"/>
    <w:rsid w:val="000C396E"/>
    <w:rsid w:val="000C3C4C"/>
    <w:rsid w:val="000C54AF"/>
    <w:rsid w:val="000C57F5"/>
    <w:rsid w:val="000C619F"/>
    <w:rsid w:val="000C65CF"/>
    <w:rsid w:val="000C7071"/>
    <w:rsid w:val="000C7766"/>
    <w:rsid w:val="000C784B"/>
    <w:rsid w:val="000D003D"/>
    <w:rsid w:val="000D0BC7"/>
    <w:rsid w:val="000D0EA4"/>
    <w:rsid w:val="000D1E14"/>
    <w:rsid w:val="000D26C1"/>
    <w:rsid w:val="000D2751"/>
    <w:rsid w:val="000D2B97"/>
    <w:rsid w:val="000D2BC7"/>
    <w:rsid w:val="000D366C"/>
    <w:rsid w:val="000D36BD"/>
    <w:rsid w:val="000D3826"/>
    <w:rsid w:val="000D3F87"/>
    <w:rsid w:val="000D408C"/>
    <w:rsid w:val="000D46AC"/>
    <w:rsid w:val="000D473A"/>
    <w:rsid w:val="000D53D4"/>
    <w:rsid w:val="000D5D82"/>
    <w:rsid w:val="000D6400"/>
    <w:rsid w:val="000D6489"/>
    <w:rsid w:val="000D66E8"/>
    <w:rsid w:val="000D6FFC"/>
    <w:rsid w:val="000D743A"/>
    <w:rsid w:val="000D7593"/>
    <w:rsid w:val="000D7D16"/>
    <w:rsid w:val="000E04BC"/>
    <w:rsid w:val="000E0ED7"/>
    <w:rsid w:val="000E0F72"/>
    <w:rsid w:val="000E1311"/>
    <w:rsid w:val="000E1432"/>
    <w:rsid w:val="000E15AA"/>
    <w:rsid w:val="000E1B54"/>
    <w:rsid w:val="000E1EF7"/>
    <w:rsid w:val="000E1F78"/>
    <w:rsid w:val="000E250A"/>
    <w:rsid w:val="000E2A2E"/>
    <w:rsid w:val="000E2EEA"/>
    <w:rsid w:val="000E4530"/>
    <w:rsid w:val="000E4C7E"/>
    <w:rsid w:val="000E5412"/>
    <w:rsid w:val="000E6024"/>
    <w:rsid w:val="000E6C87"/>
    <w:rsid w:val="000E777E"/>
    <w:rsid w:val="000F00C9"/>
    <w:rsid w:val="000F026E"/>
    <w:rsid w:val="000F1258"/>
    <w:rsid w:val="000F188B"/>
    <w:rsid w:val="000F1B52"/>
    <w:rsid w:val="000F267E"/>
    <w:rsid w:val="000F2C79"/>
    <w:rsid w:val="000F2DAC"/>
    <w:rsid w:val="000F3009"/>
    <w:rsid w:val="000F33C9"/>
    <w:rsid w:val="000F3E38"/>
    <w:rsid w:val="000F40B8"/>
    <w:rsid w:val="000F46B4"/>
    <w:rsid w:val="000F4DD6"/>
    <w:rsid w:val="000F51C7"/>
    <w:rsid w:val="000F5829"/>
    <w:rsid w:val="000F58F1"/>
    <w:rsid w:val="000F5DD9"/>
    <w:rsid w:val="000F5EA6"/>
    <w:rsid w:val="000F637D"/>
    <w:rsid w:val="000F70C4"/>
    <w:rsid w:val="000F76B1"/>
    <w:rsid w:val="000F7700"/>
    <w:rsid w:val="000F7D49"/>
    <w:rsid w:val="0010050A"/>
    <w:rsid w:val="00101004"/>
    <w:rsid w:val="0010159C"/>
    <w:rsid w:val="0010189D"/>
    <w:rsid w:val="00101A99"/>
    <w:rsid w:val="00101BF8"/>
    <w:rsid w:val="00101E50"/>
    <w:rsid w:val="00101EC0"/>
    <w:rsid w:val="0010233E"/>
    <w:rsid w:val="00102BE1"/>
    <w:rsid w:val="0010349B"/>
    <w:rsid w:val="001036B9"/>
    <w:rsid w:val="00104D6D"/>
    <w:rsid w:val="0010685A"/>
    <w:rsid w:val="00106E03"/>
    <w:rsid w:val="00106FF6"/>
    <w:rsid w:val="001075B6"/>
    <w:rsid w:val="00107F6E"/>
    <w:rsid w:val="00107FA6"/>
    <w:rsid w:val="00107FB5"/>
    <w:rsid w:val="001104E9"/>
    <w:rsid w:val="0011159C"/>
    <w:rsid w:val="001118E8"/>
    <w:rsid w:val="00111D1D"/>
    <w:rsid w:val="001122D4"/>
    <w:rsid w:val="001132FD"/>
    <w:rsid w:val="00114675"/>
    <w:rsid w:val="0011494A"/>
    <w:rsid w:val="0011495E"/>
    <w:rsid w:val="001154E2"/>
    <w:rsid w:val="00115ABE"/>
    <w:rsid w:val="00115AE9"/>
    <w:rsid w:val="00115CF2"/>
    <w:rsid w:val="00115E65"/>
    <w:rsid w:val="001166CD"/>
    <w:rsid w:val="0011681E"/>
    <w:rsid w:val="00116E80"/>
    <w:rsid w:val="00117387"/>
    <w:rsid w:val="00117970"/>
    <w:rsid w:val="00120758"/>
    <w:rsid w:val="001209B0"/>
    <w:rsid w:val="00120EE8"/>
    <w:rsid w:val="001211BA"/>
    <w:rsid w:val="00121408"/>
    <w:rsid w:val="00121918"/>
    <w:rsid w:val="001219D7"/>
    <w:rsid w:val="00122765"/>
    <w:rsid w:val="00122D07"/>
    <w:rsid w:val="001231B9"/>
    <w:rsid w:val="001231D7"/>
    <w:rsid w:val="001231DA"/>
    <w:rsid w:val="001234EB"/>
    <w:rsid w:val="001240A9"/>
    <w:rsid w:val="00124360"/>
    <w:rsid w:val="00124BE4"/>
    <w:rsid w:val="001253C4"/>
    <w:rsid w:val="00125465"/>
    <w:rsid w:val="001257FB"/>
    <w:rsid w:val="00125CFC"/>
    <w:rsid w:val="00126C1E"/>
    <w:rsid w:val="00126D9B"/>
    <w:rsid w:val="00126EB0"/>
    <w:rsid w:val="00130844"/>
    <w:rsid w:val="00130F9B"/>
    <w:rsid w:val="001310E2"/>
    <w:rsid w:val="00131461"/>
    <w:rsid w:val="00132584"/>
    <w:rsid w:val="0013323D"/>
    <w:rsid w:val="001332AA"/>
    <w:rsid w:val="00133580"/>
    <w:rsid w:val="001337DF"/>
    <w:rsid w:val="00133E4C"/>
    <w:rsid w:val="00134B6B"/>
    <w:rsid w:val="00135459"/>
    <w:rsid w:val="00135519"/>
    <w:rsid w:val="001360C1"/>
    <w:rsid w:val="0013640D"/>
    <w:rsid w:val="0013658A"/>
    <w:rsid w:val="00136646"/>
    <w:rsid w:val="001366F4"/>
    <w:rsid w:val="00136A28"/>
    <w:rsid w:val="00136F27"/>
    <w:rsid w:val="00137490"/>
    <w:rsid w:val="001374DB"/>
    <w:rsid w:val="00137604"/>
    <w:rsid w:val="0014008E"/>
    <w:rsid w:val="0014069E"/>
    <w:rsid w:val="00140F66"/>
    <w:rsid w:val="00141629"/>
    <w:rsid w:val="001419A8"/>
    <w:rsid w:val="00141F88"/>
    <w:rsid w:val="00142166"/>
    <w:rsid w:val="001424A0"/>
    <w:rsid w:val="001439F0"/>
    <w:rsid w:val="00143A69"/>
    <w:rsid w:val="00143AE2"/>
    <w:rsid w:val="00144514"/>
    <w:rsid w:val="00144AD2"/>
    <w:rsid w:val="00144E11"/>
    <w:rsid w:val="00145882"/>
    <w:rsid w:val="001470BA"/>
    <w:rsid w:val="0014731E"/>
    <w:rsid w:val="001473CB"/>
    <w:rsid w:val="001477D6"/>
    <w:rsid w:val="00147965"/>
    <w:rsid w:val="00147D9A"/>
    <w:rsid w:val="00150164"/>
    <w:rsid w:val="00150910"/>
    <w:rsid w:val="001509A0"/>
    <w:rsid w:val="001517EB"/>
    <w:rsid w:val="00151AD2"/>
    <w:rsid w:val="00151CF0"/>
    <w:rsid w:val="00152C49"/>
    <w:rsid w:val="00152CC2"/>
    <w:rsid w:val="00152FD5"/>
    <w:rsid w:val="0015300A"/>
    <w:rsid w:val="00153385"/>
    <w:rsid w:val="00154012"/>
    <w:rsid w:val="0015468E"/>
    <w:rsid w:val="001550B0"/>
    <w:rsid w:val="00155A03"/>
    <w:rsid w:val="0015648A"/>
    <w:rsid w:val="001564F4"/>
    <w:rsid w:val="00156562"/>
    <w:rsid w:val="00156B1E"/>
    <w:rsid w:val="00156F28"/>
    <w:rsid w:val="00157890"/>
    <w:rsid w:val="001600EB"/>
    <w:rsid w:val="00160760"/>
    <w:rsid w:val="0016092B"/>
    <w:rsid w:val="00160AF6"/>
    <w:rsid w:val="00160B2A"/>
    <w:rsid w:val="001614BC"/>
    <w:rsid w:val="00161E5B"/>
    <w:rsid w:val="00162020"/>
    <w:rsid w:val="0016203A"/>
    <w:rsid w:val="0016204B"/>
    <w:rsid w:val="001622F2"/>
    <w:rsid w:val="001624CC"/>
    <w:rsid w:val="001626F1"/>
    <w:rsid w:val="00162D56"/>
    <w:rsid w:val="00163EBC"/>
    <w:rsid w:val="00164D1C"/>
    <w:rsid w:val="00164DB3"/>
    <w:rsid w:val="00165515"/>
    <w:rsid w:val="001655B7"/>
    <w:rsid w:val="00165812"/>
    <w:rsid w:val="00165E0A"/>
    <w:rsid w:val="001662AC"/>
    <w:rsid w:val="00166612"/>
    <w:rsid w:val="00166F16"/>
    <w:rsid w:val="00167213"/>
    <w:rsid w:val="00170060"/>
    <w:rsid w:val="00170E3E"/>
    <w:rsid w:val="00170ED3"/>
    <w:rsid w:val="00171116"/>
    <w:rsid w:val="001717C2"/>
    <w:rsid w:val="0017240B"/>
    <w:rsid w:val="00172475"/>
    <w:rsid w:val="001726DD"/>
    <w:rsid w:val="00172803"/>
    <w:rsid w:val="00173024"/>
    <w:rsid w:val="001731DC"/>
    <w:rsid w:val="001733C8"/>
    <w:rsid w:val="00173568"/>
    <w:rsid w:val="001736C9"/>
    <w:rsid w:val="00173938"/>
    <w:rsid w:val="00173A80"/>
    <w:rsid w:val="00173AE2"/>
    <w:rsid w:val="00174BDB"/>
    <w:rsid w:val="0017516B"/>
    <w:rsid w:val="0017583C"/>
    <w:rsid w:val="00176174"/>
    <w:rsid w:val="00176478"/>
    <w:rsid w:val="001765E6"/>
    <w:rsid w:val="00177113"/>
    <w:rsid w:val="00177720"/>
    <w:rsid w:val="00177CEB"/>
    <w:rsid w:val="00181386"/>
    <w:rsid w:val="0018146A"/>
    <w:rsid w:val="00181E9D"/>
    <w:rsid w:val="00182402"/>
    <w:rsid w:val="00182952"/>
    <w:rsid w:val="00182AB7"/>
    <w:rsid w:val="00182BBE"/>
    <w:rsid w:val="00182BD9"/>
    <w:rsid w:val="001835C6"/>
    <w:rsid w:val="0018399A"/>
    <w:rsid w:val="00183C26"/>
    <w:rsid w:val="00183ECA"/>
    <w:rsid w:val="00185807"/>
    <w:rsid w:val="001865CA"/>
    <w:rsid w:val="00186ACF"/>
    <w:rsid w:val="001870DD"/>
    <w:rsid w:val="001871C2"/>
    <w:rsid w:val="00190473"/>
    <w:rsid w:val="001905B6"/>
    <w:rsid w:val="0019162B"/>
    <w:rsid w:val="00191948"/>
    <w:rsid w:val="0019281E"/>
    <w:rsid w:val="00193009"/>
    <w:rsid w:val="00193348"/>
    <w:rsid w:val="00194032"/>
    <w:rsid w:val="0019420A"/>
    <w:rsid w:val="00194809"/>
    <w:rsid w:val="00194B98"/>
    <w:rsid w:val="00194C4D"/>
    <w:rsid w:val="00194ED0"/>
    <w:rsid w:val="0019549A"/>
    <w:rsid w:val="001954A3"/>
    <w:rsid w:val="00195C49"/>
    <w:rsid w:val="0019631E"/>
    <w:rsid w:val="00196AD8"/>
    <w:rsid w:val="00196CBB"/>
    <w:rsid w:val="0019763C"/>
    <w:rsid w:val="001979FE"/>
    <w:rsid w:val="00197BCF"/>
    <w:rsid w:val="001A0683"/>
    <w:rsid w:val="001A0A70"/>
    <w:rsid w:val="001A0D79"/>
    <w:rsid w:val="001A1C9D"/>
    <w:rsid w:val="001A270A"/>
    <w:rsid w:val="001A2BDC"/>
    <w:rsid w:val="001A2C58"/>
    <w:rsid w:val="001A34A6"/>
    <w:rsid w:val="001A371D"/>
    <w:rsid w:val="001A4903"/>
    <w:rsid w:val="001A4D5A"/>
    <w:rsid w:val="001A520A"/>
    <w:rsid w:val="001A5F22"/>
    <w:rsid w:val="001A6295"/>
    <w:rsid w:val="001A66DC"/>
    <w:rsid w:val="001A681F"/>
    <w:rsid w:val="001A6F16"/>
    <w:rsid w:val="001A7935"/>
    <w:rsid w:val="001A7B14"/>
    <w:rsid w:val="001B0184"/>
    <w:rsid w:val="001B02F3"/>
    <w:rsid w:val="001B0364"/>
    <w:rsid w:val="001B0BA3"/>
    <w:rsid w:val="001B0CDF"/>
    <w:rsid w:val="001B1807"/>
    <w:rsid w:val="001B1912"/>
    <w:rsid w:val="001B191C"/>
    <w:rsid w:val="001B19A5"/>
    <w:rsid w:val="001B1D09"/>
    <w:rsid w:val="001B1E09"/>
    <w:rsid w:val="001B1F30"/>
    <w:rsid w:val="001B22BD"/>
    <w:rsid w:val="001B239C"/>
    <w:rsid w:val="001B26F6"/>
    <w:rsid w:val="001B2BFB"/>
    <w:rsid w:val="001B2F0A"/>
    <w:rsid w:val="001B3A80"/>
    <w:rsid w:val="001B3C0A"/>
    <w:rsid w:val="001B3EDD"/>
    <w:rsid w:val="001B4C96"/>
    <w:rsid w:val="001B4D8E"/>
    <w:rsid w:val="001B565C"/>
    <w:rsid w:val="001B7133"/>
    <w:rsid w:val="001B7233"/>
    <w:rsid w:val="001B7311"/>
    <w:rsid w:val="001B76FE"/>
    <w:rsid w:val="001C1128"/>
    <w:rsid w:val="001C15EF"/>
    <w:rsid w:val="001C1D7B"/>
    <w:rsid w:val="001C235E"/>
    <w:rsid w:val="001C2ACE"/>
    <w:rsid w:val="001C2B21"/>
    <w:rsid w:val="001C313C"/>
    <w:rsid w:val="001C3309"/>
    <w:rsid w:val="001C3865"/>
    <w:rsid w:val="001C489C"/>
    <w:rsid w:val="001C48BA"/>
    <w:rsid w:val="001C48DB"/>
    <w:rsid w:val="001C4958"/>
    <w:rsid w:val="001C4D8A"/>
    <w:rsid w:val="001C4F5C"/>
    <w:rsid w:val="001C5C44"/>
    <w:rsid w:val="001C5E8C"/>
    <w:rsid w:val="001C6389"/>
    <w:rsid w:val="001C68B7"/>
    <w:rsid w:val="001C7A64"/>
    <w:rsid w:val="001D0120"/>
    <w:rsid w:val="001D0B13"/>
    <w:rsid w:val="001D0BA8"/>
    <w:rsid w:val="001D1429"/>
    <w:rsid w:val="001D1614"/>
    <w:rsid w:val="001D183F"/>
    <w:rsid w:val="001D1DDD"/>
    <w:rsid w:val="001D2424"/>
    <w:rsid w:val="001D2439"/>
    <w:rsid w:val="001D3888"/>
    <w:rsid w:val="001D3A9B"/>
    <w:rsid w:val="001D4421"/>
    <w:rsid w:val="001D4909"/>
    <w:rsid w:val="001D4D07"/>
    <w:rsid w:val="001D4EB7"/>
    <w:rsid w:val="001D579A"/>
    <w:rsid w:val="001D5B74"/>
    <w:rsid w:val="001D6875"/>
    <w:rsid w:val="001D6A71"/>
    <w:rsid w:val="001D7BA7"/>
    <w:rsid w:val="001D7EDE"/>
    <w:rsid w:val="001D7F2B"/>
    <w:rsid w:val="001E0320"/>
    <w:rsid w:val="001E06EC"/>
    <w:rsid w:val="001E0C6A"/>
    <w:rsid w:val="001E0E2D"/>
    <w:rsid w:val="001E168D"/>
    <w:rsid w:val="001E1B17"/>
    <w:rsid w:val="001E20E8"/>
    <w:rsid w:val="001E314A"/>
    <w:rsid w:val="001E3218"/>
    <w:rsid w:val="001E38E0"/>
    <w:rsid w:val="001E3D77"/>
    <w:rsid w:val="001E3EDC"/>
    <w:rsid w:val="001E4BEC"/>
    <w:rsid w:val="001E5372"/>
    <w:rsid w:val="001E6BF7"/>
    <w:rsid w:val="001E6DFE"/>
    <w:rsid w:val="001F01D3"/>
    <w:rsid w:val="001F1889"/>
    <w:rsid w:val="001F232E"/>
    <w:rsid w:val="001F23B9"/>
    <w:rsid w:val="001F25CE"/>
    <w:rsid w:val="001F2833"/>
    <w:rsid w:val="001F2DBF"/>
    <w:rsid w:val="001F366E"/>
    <w:rsid w:val="001F3DA3"/>
    <w:rsid w:val="001F3F48"/>
    <w:rsid w:val="001F407D"/>
    <w:rsid w:val="001F443A"/>
    <w:rsid w:val="001F49D5"/>
    <w:rsid w:val="001F4EDF"/>
    <w:rsid w:val="001F538B"/>
    <w:rsid w:val="001F53DA"/>
    <w:rsid w:val="001F60ED"/>
    <w:rsid w:val="001F6395"/>
    <w:rsid w:val="001F70E6"/>
    <w:rsid w:val="001F7907"/>
    <w:rsid w:val="001F7A1B"/>
    <w:rsid w:val="001F7FD7"/>
    <w:rsid w:val="00200234"/>
    <w:rsid w:val="00200938"/>
    <w:rsid w:val="00200CDD"/>
    <w:rsid w:val="00201380"/>
    <w:rsid w:val="002015C2"/>
    <w:rsid w:val="00201BFA"/>
    <w:rsid w:val="00201DBC"/>
    <w:rsid w:val="00202693"/>
    <w:rsid w:val="00202733"/>
    <w:rsid w:val="00202F17"/>
    <w:rsid w:val="00203721"/>
    <w:rsid w:val="00203F9F"/>
    <w:rsid w:val="002042B4"/>
    <w:rsid w:val="0020432B"/>
    <w:rsid w:val="0020498D"/>
    <w:rsid w:val="00204C9C"/>
    <w:rsid w:val="00205DBE"/>
    <w:rsid w:val="00206B17"/>
    <w:rsid w:val="00206B7B"/>
    <w:rsid w:val="00207182"/>
    <w:rsid w:val="00207440"/>
    <w:rsid w:val="002075DC"/>
    <w:rsid w:val="0021039F"/>
    <w:rsid w:val="002112AF"/>
    <w:rsid w:val="0021188B"/>
    <w:rsid w:val="00211921"/>
    <w:rsid w:val="00211DB8"/>
    <w:rsid w:val="0021281A"/>
    <w:rsid w:val="0021321B"/>
    <w:rsid w:val="002147E8"/>
    <w:rsid w:val="00214963"/>
    <w:rsid w:val="00214A0D"/>
    <w:rsid w:val="00214A59"/>
    <w:rsid w:val="00214CAD"/>
    <w:rsid w:val="0021508C"/>
    <w:rsid w:val="00216191"/>
    <w:rsid w:val="002163E6"/>
    <w:rsid w:val="00217869"/>
    <w:rsid w:val="00217891"/>
    <w:rsid w:val="00217B76"/>
    <w:rsid w:val="00220518"/>
    <w:rsid w:val="00220871"/>
    <w:rsid w:val="00220B0D"/>
    <w:rsid w:val="0022132A"/>
    <w:rsid w:val="00221664"/>
    <w:rsid w:val="00221665"/>
    <w:rsid w:val="00221709"/>
    <w:rsid w:val="00221800"/>
    <w:rsid w:val="00221D1D"/>
    <w:rsid w:val="00223181"/>
    <w:rsid w:val="002244FA"/>
    <w:rsid w:val="002247F4"/>
    <w:rsid w:val="00224F45"/>
    <w:rsid w:val="00225A22"/>
    <w:rsid w:val="002268D6"/>
    <w:rsid w:val="00227262"/>
    <w:rsid w:val="002277F0"/>
    <w:rsid w:val="00227A75"/>
    <w:rsid w:val="0023018F"/>
    <w:rsid w:val="00230D52"/>
    <w:rsid w:val="00230F8C"/>
    <w:rsid w:val="00231304"/>
    <w:rsid w:val="00231C68"/>
    <w:rsid w:val="00232429"/>
    <w:rsid w:val="00232C1E"/>
    <w:rsid w:val="00233602"/>
    <w:rsid w:val="00233931"/>
    <w:rsid w:val="00233E20"/>
    <w:rsid w:val="00234CE8"/>
    <w:rsid w:val="00235250"/>
    <w:rsid w:val="002352CF"/>
    <w:rsid w:val="00235789"/>
    <w:rsid w:val="00235D8B"/>
    <w:rsid w:val="00236336"/>
    <w:rsid w:val="00236703"/>
    <w:rsid w:val="002404F8"/>
    <w:rsid w:val="0024096C"/>
    <w:rsid w:val="00240E68"/>
    <w:rsid w:val="002411AA"/>
    <w:rsid w:val="00241CD7"/>
    <w:rsid w:val="002430E3"/>
    <w:rsid w:val="00243583"/>
    <w:rsid w:val="00243926"/>
    <w:rsid w:val="002439E5"/>
    <w:rsid w:val="002439EC"/>
    <w:rsid w:val="00243BCB"/>
    <w:rsid w:val="00243BD9"/>
    <w:rsid w:val="002446B8"/>
    <w:rsid w:val="00244873"/>
    <w:rsid w:val="00244D43"/>
    <w:rsid w:val="0024506C"/>
    <w:rsid w:val="00245197"/>
    <w:rsid w:val="0024550B"/>
    <w:rsid w:val="00245697"/>
    <w:rsid w:val="00245796"/>
    <w:rsid w:val="002458A9"/>
    <w:rsid w:val="002458EF"/>
    <w:rsid w:val="00245B73"/>
    <w:rsid w:val="0024603E"/>
    <w:rsid w:val="00246642"/>
    <w:rsid w:val="002466E8"/>
    <w:rsid w:val="00247261"/>
    <w:rsid w:val="00247317"/>
    <w:rsid w:val="002473E7"/>
    <w:rsid w:val="00250364"/>
    <w:rsid w:val="0025059D"/>
    <w:rsid w:val="002507DF"/>
    <w:rsid w:val="00250BED"/>
    <w:rsid w:val="00250F38"/>
    <w:rsid w:val="00250F3A"/>
    <w:rsid w:val="00251705"/>
    <w:rsid w:val="00251FAE"/>
    <w:rsid w:val="00252422"/>
    <w:rsid w:val="00252A39"/>
    <w:rsid w:val="00253888"/>
    <w:rsid w:val="002538F4"/>
    <w:rsid w:val="00253BB6"/>
    <w:rsid w:val="0025445C"/>
    <w:rsid w:val="00254D1B"/>
    <w:rsid w:val="00254FB9"/>
    <w:rsid w:val="0025535B"/>
    <w:rsid w:val="0025624B"/>
    <w:rsid w:val="0025637F"/>
    <w:rsid w:val="00256399"/>
    <w:rsid w:val="002564F2"/>
    <w:rsid w:val="0025669C"/>
    <w:rsid w:val="00256AD2"/>
    <w:rsid w:val="002570F6"/>
    <w:rsid w:val="0025740E"/>
    <w:rsid w:val="0026003F"/>
    <w:rsid w:val="0026022B"/>
    <w:rsid w:val="002604A9"/>
    <w:rsid w:val="00261220"/>
    <w:rsid w:val="00261900"/>
    <w:rsid w:val="00262407"/>
    <w:rsid w:val="002626FA"/>
    <w:rsid w:val="00262FD8"/>
    <w:rsid w:val="00263783"/>
    <w:rsid w:val="00263A2D"/>
    <w:rsid w:val="00264187"/>
    <w:rsid w:val="00264500"/>
    <w:rsid w:val="00264693"/>
    <w:rsid w:val="002650EB"/>
    <w:rsid w:val="0026545D"/>
    <w:rsid w:val="00265460"/>
    <w:rsid w:val="0026566D"/>
    <w:rsid w:val="00266340"/>
    <w:rsid w:val="0026681C"/>
    <w:rsid w:val="00267584"/>
    <w:rsid w:val="00267C3E"/>
    <w:rsid w:val="002702D5"/>
    <w:rsid w:val="0027033F"/>
    <w:rsid w:val="00270663"/>
    <w:rsid w:val="0027066D"/>
    <w:rsid w:val="00271731"/>
    <w:rsid w:val="002726E4"/>
    <w:rsid w:val="00273432"/>
    <w:rsid w:val="00273472"/>
    <w:rsid w:val="00274100"/>
    <w:rsid w:val="002750B3"/>
    <w:rsid w:val="00275171"/>
    <w:rsid w:val="00275B96"/>
    <w:rsid w:val="00275ECB"/>
    <w:rsid w:val="00276D49"/>
    <w:rsid w:val="002770C9"/>
    <w:rsid w:val="0027730D"/>
    <w:rsid w:val="0027732C"/>
    <w:rsid w:val="00277924"/>
    <w:rsid w:val="00280169"/>
    <w:rsid w:val="00280438"/>
    <w:rsid w:val="002805E0"/>
    <w:rsid w:val="002807E9"/>
    <w:rsid w:val="0028088D"/>
    <w:rsid w:val="00280DFD"/>
    <w:rsid w:val="002810A1"/>
    <w:rsid w:val="00281421"/>
    <w:rsid w:val="002815CB"/>
    <w:rsid w:val="002819A5"/>
    <w:rsid w:val="00281CC7"/>
    <w:rsid w:val="00282024"/>
    <w:rsid w:val="002824F8"/>
    <w:rsid w:val="00282FAD"/>
    <w:rsid w:val="002830D9"/>
    <w:rsid w:val="00283C00"/>
    <w:rsid w:val="00283D0A"/>
    <w:rsid w:val="00283D7D"/>
    <w:rsid w:val="00284917"/>
    <w:rsid w:val="00284A1E"/>
    <w:rsid w:val="0028591C"/>
    <w:rsid w:val="0028604C"/>
    <w:rsid w:val="00286C0B"/>
    <w:rsid w:val="0028700D"/>
    <w:rsid w:val="0028708F"/>
    <w:rsid w:val="0028785B"/>
    <w:rsid w:val="00290521"/>
    <w:rsid w:val="00290BB5"/>
    <w:rsid w:val="00291116"/>
    <w:rsid w:val="00292162"/>
    <w:rsid w:val="002922B5"/>
    <w:rsid w:val="00292B0D"/>
    <w:rsid w:val="0029334F"/>
    <w:rsid w:val="00293684"/>
    <w:rsid w:val="00293700"/>
    <w:rsid w:val="00293774"/>
    <w:rsid w:val="00293886"/>
    <w:rsid w:val="002945C8"/>
    <w:rsid w:val="0029572D"/>
    <w:rsid w:val="00295B2D"/>
    <w:rsid w:val="00295B3E"/>
    <w:rsid w:val="002976B7"/>
    <w:rsid w:val="002A07A2"/>
    <w:rsid w:val="002A08BB"/>
    <w:rsid w:val="002A0940"/>
    <w:rsid w:val="002A0A16"/>
    <w:rsid w:val="002A16ED"/>
    <w:rsid w:val="002A1B39"/>
    <w:rsid w:val="002A289D"/>
    <w:rsid w:val="002A2DDC"/>
    <w:rsid w:val="002A43FA"/>
    <w:rsid w:val="002A48C9"/>
    <w:rsid w:val="002A4D0D"/>
    <w:rsid w:val="002A5013"/>
    <w:rsid w:val="002A53B0"/>
    <w:rsid w:val="002A569B"/>
    <w:rsid w:val="002A589D"/>
    <w:rsid w:val="002A5B75"/>
    <w:rsid w:val="002A5D1E"/>
    <w:rsid w:val="002A6A36"/>
    <w:rsid w:val="002A762B"/>
    <w:rsid w:val="002A7FF8"/>
    <w:rsid w:val="002B0F7A"/>
    <w:rsid w:val="002B1529"/>
    <w:rsid w:val="002B1666"/>
    <w:rsid w:val="002B1A8B"/>
    <w:rsid w:val="002B1DF2"/>
    <w:rsid w:val="002B1F91"/>
    <w:rsid w:val="002B2C48"/>
    <w:rsid w:val="002B2D19"/>
    <w:rsid w:val="002B31E5"/>
    <w:rsid w:val="002B3480"/>
    <w:rsid w:val="002B38FE"/>
    <w:rsid w:val="002B4210"/>
    <w:rsid w:val="002B47F1"/>
    <w:rsid w:val="002B514E"/>
    <w:rsid w:val="002B5A37"/>
    <w:rsid w:val="002B618B"/>
    <w:rsid w:val="002B651A"/>
    <w:rsid w:val="002B652B"/>
    <w:rsid w:val="002B6CD2"/>
    <w:rsid w:val="002B737F"/>
    <w:rsid w:val="002B74E7"/>
    <w:rsid w:val="002B7D2F"/>
    <w:rsid w:val="002B7EFF"/>
    <w:rsid w:val="002C01AE"/>
    <w:rsid w:val="002C0CE2"/>
    <w:rsid w:val="002C234A"/>
    <w:rsid w:val="002C4757"/>
    <w:rsid w:val="002C5AFF"/>
    <w:rsid w:val="002C5BA4"/>
    <w:rsid w:val="002C668A"/>
    <w:rsid w:val="002C68FB"/>
    <w:rsid w:val="002C69AC"/>
    <w:rsid w:val="002C6FE3"/>
    <w:rsid w:val="002C7637"/>
    <w:rsid w:val="002C7691"/>
    <w:rsid w:val="002C7C4C"/>
    <w:rsid w:val="002C7D0E"/>
    <w:rsid w:val="002D021F"/>
    <w:rsid w:val="002D0270"/>
    <w:rsid w:val="002D04CD"/>
    <w:rsid w:val="002D0758"/>
    <w:rsid w:val="002D0819"/>
    <w:rsid w:val="002D0994"/>
    <w:rsid w:val="002D09A8"/>
    <w:rsid w:val="002D0D3D"/>
    <w:rsid w:val="002D1026"/>
    <w:rsid w:val="002D1588"/>
    <w:rsid w:val="002D1B5E"/>
    <w:rsid w:val="002D1C52"/>
    <w:rsid w:val="002D24FE"/>
    <w:rsid w:val="002D4370"/>
    <w:rsid w:val="002D5007"/>
    <w:rsid w:val="002D569C"/>
    <w:rsid w:val="002D5AEC"/>
    <w:rsid w:val="002D5BDB"/>
    <w:rsid w:val="002D5D3F"/>
    <w:rsid w:val="002D610B"/>
    <w:rsid w:val="002D67B2"/>
    <w:rsid w:val="002D703E"/>
    <w:rsid w:val="002D7103"/>
    <w:rsid w:val="002D7870"/>
    <w:rsid w:val="002D787F"/>
    <w:rsid w:val="002D7B62"/>
    <w:rsid w:val="002E0204"/>
    <w:rsid w:val="002E04F1"/>
    <w:rsid w:val="002E0A7B"/>
    <w:rsid w:val="002E0EE3"/>
    <w:rsid w:val="002E1D17"/>
    <w:rsid w:val="002E2275"/>
    <w:rsid w:val="002E2FDC"/>
    <w:rsid w:val="002E33FF"/>
    <w:rsid w:val="002E37F6"/>
    <w:rsid w:val="002E4486"/>
    <w:rsid w:val="002E49DF"/>
    <w:rsid w:val="002E4DAC"/>
    <w:rsid w:val="002E4F2F"/>
    <w:rsid w:val="002E52BC"/>
    <w:rsid w:val="002E55F2"/>
    <w:rsid w:val="002E599B"/>
    <w:rsid w:val="002E5CC5"/>
    <w:rsid w:val="002E5F10"/>
    <w:rsid w:val="002E6621"/>
    <w:rsid w:val="002E6B75"/>
    <w:rsid w:val="002E6E5D"/>
    <w:rsid w:val="002E707C"/>
    <w:rsid w:val="002E7A36"/>
    <w:rsid w:val="002F0C76"/>
    <w:rsid w:val="002F147A"/>
    <w:rsid w:val="002F14CB"/>
    <w:rsid w:val="002F168B"/>
    <w:rsid w:val="002F1728"/>
    <w:rsid w:val="002F1A3C"/>
    <w:rsid w:val="002F1CEA"/>
    <w:rsid w:val="002F2F06"/>
    <w:rsid w:val="002F3380"/>
    <w:rsid w:val="002F3722"/>
    <w:rsid w:val="002F453C"/>
    <w:rsid w:val="002F49AB"/>
    <w:rsid w:val="002F4E69"/>
    <w:rsid w:val="002F553A"/>
    <w:rsid w:val="002F5C60"/>
    <w:rsid w:val="002F7239"/>
    <w:rsid w:val="002F79CA"/>
    <w:rsid w:val="002F7F2E"/>
    <w:rsid w:val="00300104"/>
    <w:rsid w:val="00300908"/>
    <w:rsid w:val="00300FB7"/>
    <w:rsid w:val="00301394"/>
    <w:rsid w:val="00301939"/>
    <w:rsid w:val="003021AF"/>
    <w:rsid w:val="0030250E"/>
    <w:rsid w:val="00302843"/>
    <w:rsid w:val="003028B6"/>
    <w:rsid w:val="00303571"/>
    <w:rsid w:val="00303913"/>
    <w:rsid w:val="00303992"/>
    <w:rsid w:val="00303A9F"/>
    <w:rsid w:val="003042B7"/>
    <w:rsid w:val="0030441A"/>
    <w:rsid w:val="0030484D"/>
    <w:rsid w:val="00304A12"/>
    <w:rsid w:val="00304B74"/>
    <w:rsid w:val="003058A2"/>
    <w:rsid w:val="00305E6C"/>
    <w:rsid w:val="0031014D"/>
    <w:rsid w:val="00310BB2"/>
    <w:rsid w:val="003113B0"/>
    <w:rsid w:val="003121FF"/>
    <w:rsid w:val="003127A2"/>
    <w:rsid w:val="003137D9"/>
    <w:rsid w:val="003145B2"/>
    <w:rsid w:val="003147BF"/>
    <w:rsid w:val="003147C4"/>
    <w:rsid w:val="003147FC"/>
    <w:rsid w:val="00314B29"/>
    <w:rsid w:val="00314EF9"/>
    <w:rsid w:val="00316600"/>
    <w:rsid w:val="00316AB1"/>
    <w:rsid w:val="003214DE"/>
    <w:rsid w:val="00321594"/>
    <w:rsid w:val="003217AF"/>
    <w:rsid w:val="00321BC4"/>
    <w:rsid w:val="00321CC2"/>
    <w:rsid w:val="0032212D"/>
    <w:rsid w:val="00322C66"/>
    <w:rsid w:val="00323448"/>
    <w:rsid w:val="00323FE3"/>
    <w:rsid w:val="0032402F"/>
    <w:rsid w:val="003247F9"/>
    <w:rsid w:val="003248FD"/>
    <w:rsid w:val="00325B5E"/>
    <w:rsid w:val="00325F1D"/>
    <w:rsid w:val="00326039"/>
    <w:rsid w:val="00326CA1"/>
    <w:rsid w:val="00327A42"/>
    <w:rsid w:val="00327DDB"/>
    <w:rsid w:val="00330E07"/>
    <w:rsid w:val="00330E69"/>
    <w:rsid w:val="003311CE"/>
    <w:rsid w:val="0033158E"/>
    <w:rsid w:val="003315F8"/>
    <w:rsid w:val="0033189A"/>
    <w:rsid w:val="003319BF"/>
    <w:rsid w:val="00332BEB"/>
    <w:rsid w:val="00332CA5"/>
    <w:rsid w:val="00332F1B"/>
    <w:rsid w:val="00333337"/>
    <w:rsid w:val="0033347C"/>
    <w:rsid w:val="00334B03"/>
    <w:rsid w:val="0033718F"/>
    <w:rsid w:val="0033735B"/>
    <w:rsid w:val="00337E0E"/>
    <w:rsid w:val="003400F6"/>
    <w:rsid w:val="0034089A"/>
    <w:rsid w:val="00340C9C"/>
    <w:rsid w:val="003414E2"/>
    <w:rsid w:val="00341CF5"/>
    <w:rsid w:val="0034256A"/>
    <w:rsid w:val="00342634"/>
    <w:rsid w:val="00342FE9"/>
    <w:rsid w:val="003437E7"/>
    <w:rsid w:val="003438F3"/>
    <w:rsid w:val="003439C1"/>
    <w:rsid w:val="00343F1B"/>
    <w:rsid w:val="00343F2B"/>
    <w:rsid w:val="00344087"/>
    <w:rsid w:val="00344091"/>
    <w:rsid w:val="00344221"/>
    <w:rsid w:val="00344A48"/>
    <w:rsid w:val="00344B02"/>
    <w:rsid w:val="003458A1"/>
    <w:rsid w:val="00345C3E"/>
    <w:rsid w:val="00345F7C"/>
    <w:rsid w:val="00346429"/>
    <w:rsid w:val="0034680E"/>
    <w:rsid w:val="00347342"/>
    <w:rsid w:val="0034798F"/>
    <w:rsid w:val="00347B3D"/>
    <w:rsid w:val="00347EE8"/>
    <w:rsid w:val="00347F60"/>
    <w:rsid w:val="003500C4"/>
    <w:rsid w:val="003506BF"/>
    <w:rsid w:val="0035161C"/>
    <w:rsid w:val="00351765"/>
    <w:rsid w:val="00352353"/>
    <w:rsid w:val="003523F2"/>
    <w:rsid w:val="00353E05"/>
    <w:rsid w:val="00353F76"/>
    <w:rsid w:val="00354442"/>
    <w:rsid w:val="003562AA"/>
    <w:rsid w:val="00356832"/>
    <w:rsid w:val="00356BF9"/>
    <w:rsid w:val="00356E5C"/>
    <w:rsid w:val="00357A0E"/>
    <w:rsid w:val="00357BBE"/>
    <w:rsid w:val="00360125"/>
    <w:rsid w:val="003614E7"/>
    <w:rsid w:val="003616F6"/>
    <w:rsid w:val="003618FD"/>
    <w:rsid w:val="00361F81"/>
    <w:rsid w:val="00361FFE"/>
    <w:rsid w:val="00362493"/>
    <w:rsid w:val="0036336D"/>
    <w:rsid w:val="00363BB6"/>
    <w:rsid w:val="003648E6"/>
    <w:rsid w:val="003653BC"/>
    <w:rsid w:val="0036559B"/>
    <w:rsid w:val="003655C9"/>
    <w:rsid w:val="003658F3"/>
    <w:rsid w:val="00366003"/>
    <w:rsid w:val="003662F1"/>
    <w:rsid w:val="00366F3E"/>
    <w:rsid w:val="00367067"/>
    <w:rsid w:val="003673E1"/>
    <w:rsid w:val="003675B4"/>
    <w:rsid w:val="00367665"/>
    <w:rsid w:val="0037010C"/>
    <w:rsid w:val="003717ED"/>
    <w:rsid w:val="00372185"/>
    <w:rsid w:val="003731FC"/>
    <w:rsid w:val="0037396F"/>
    <w:rsid w:val="00373A12"/>
    <w:rsid w:val="0037433D"/>
    <w:rsid w:val="003749CC"/>
    <w:rsid w:val="00374A4D"/>
    <w:rsid w:val="00374E2D"/>
    <w:rsid w:val="00375696"/>
    <w:rsid w:val="003756F0"/>
    <w:rsid w:val="00375A34"/>
    <w:rsid w:val="00376297"/>
    <w:rsid w:val="0037649A"/>
    <w:rsid w:val="00376A6B"/>
    <w:rsid w:val="00377564"/>
    <w:rsid w:val="0038011C"/>
    <w:rsid w:val="00380695"/>
    <w:rsid w:val="00380FDC"/>
    <w:rsid w:val="003823C7"/>
    <w:rsid w:val="00382680"/>
    <w:rsid w:val="003826C9"/>
    <w:rsid w:val="00383245"/>
    <w:rsid w:val="003844D9"/>
    <w:rsid w:val="003845A7"/>
    <w:rsid w:val="00385A5B"/>
    <w:rsid w:val="00386C28"/>
    <w:rsid w:val="003877C0"/>
    <w:rsid w:val="003878E8"/>
    <w:rsid w:val="00387A3A"/>
    <w:rsid w:val="00387D7C"/>
    <w:rsid w:val="003906C3"/>
    <w:rsid w:val="00390EE1"/>
    <w:rsid w:val="003913E8"/>
    <w:rsid w:val="00391411"/>
    <w:rsid w:val="0039147B"/>
    <w:rsid w:val="00391597"/>
    <w:rsid w:val="00391D09"/>
    <w:rsid w:val="0039237D"/>
    <w:rsid w:val="00392F27"/>
    <w:rsid w:val="00393137"/>
    <w:rsid w:val="00393F4C"/>
    <w:rsid w:val="003941B4"/>
    <w:rsid w:val="00394CD2"/>
    <w:rsid w:val="0039541A"/>
    <w:rsid w:val="00395679"/>
    <w:rsid w:val="00395A73"/>
    <w:rsid w:val="00395AEE"/>
    <w:rsid w:val="00396189"/>
    <w:rsid w:val="00396A65"/>
    <w:rsid w:val="00396CAF"/>
    <w:rsid w:val="0039745D"/>
    <w:rsid w:val="00397549"/>
    <w:rsid w:val="00397B93"/>
    <w:rsid w:val="00397DBB"/>
    <w:rsid w:val="00397FD7"/>
    <w:rsid w:val="003A0766"/>
    <w:rsid w:val="003A13C0"/>
    <w:rsid w:val="003A31BD"/>
    <w:rsid w:val="003A355F"/>
    <w:rsid w:val="003A366D"/>
    <w:rsid w:val="003A3684"/>
    <w:rsid w:val="003A42D0"/>
    <w:rsid w:val="003A4A74"/>
    <w:rsid w:val="003A4ABA"/>
    <w:rsid w:val="003A54E8"/>
    <w:rsid w:val="003A5CC9"/>
    <w:rsid w:val="003A66AB"/>
    <w:rsid w:val="003A67FF"/>
    <w:rsid w:val="003A6E7B"/>
    <w:rsid w:val="003A785E"/>
    <w:rsid w:val="003A7C7A"/>
    <w:rsid w:val="003A7C85"/>
    <w:rsid w:val="003A7D41"/>
    <w:rsid w:val="003B03E3"/>
    <w:rsid w:val="003B06E9"/>
    <w:rsid w:val="003B0E30"/>
    <w:rsid w:val="003B1AD3"/>
    <w:rsid w:val="003B1D92"/>
    <w:rsid w:val="003B2694"/>
    <w:rsid w:val="003B335C"/>
    <w:rsid w:val="003B33EC"/>
    <w:rsid w:val="003B433E"/>
    <w:rsid w:val="003B684C"/>
    <w:rsid w:val="003B6D34"/>
    <w:rsid w:val="003C0142"/>
    <w:rsid w:val="003C0F35"/>
    <w:rsid w:val="003C0F6C"/>
    <w:rsid w:val="003C122A"/>
    <w:rsid w:val="003C1315"/>
    <w:rsid w:val="003C13AA"/>
    <w:rsid w:val="003C1DCC"/>
    <w:rsid w:val="003C3E1D"/>
    <w:rsid w:val="003C43DC"/>
    <w:rsid w:val="003C4769"/>
    <w:rsid w:val="003C4AFF"/>
    <w:rsid w:val="003C4C71"/>
    <w:rsid w:val="003C5AFE"/>
    <w:rsid w:val="003C602B"/>
    <w:rsid w:val="003C61B4"/>
    <w:rsid w:val="003C7121"/>
    <w:rsid w:val="003C72E0"/>
    <w:rsid w:val="003C79C0"/>
    <w:rsid w:val="003D125B"/>
    <w:rsid w:val="003D1352"/>
    <w:rsid w:val="003D24E4"/>
    <w:rsid w:val="003D2BA9"/>
    <w:rsid w:val="003D2F87"/>
    <w:rsid w:val="003D3983"/>
    <w:rsid w:val="003D3A95"/>
    <w:rsid w:val="003D4972"/>
    <w:rsid w:val="003D499C"/>
    <w:rsid w:val="003D49E8"/>
    <w:rsid w:val="003D4CFD"/>
    <w:rsid w:val="003D504A"/>
    <w:rsid w:val="003D52DF"/>
    <w:rsid w:val="003D5E82"/>
    <w:rsid w:val="003D6DCD"/>
    <w:rsid w:val="003D70AA"/>
    <w:rsid w:val="003E04F4"/>
    <w:rsid w:val="003E05C7"/>
    <w:rsid w:val="003E0F5E"/>
    <w:rsid w:val="003E1147"/>
    <w:rsid w:val="003E178B"/>
    <w:rsid w:val="003E1B4A"/>
    <w:rsid w:val="003E1C14"/>
    <w:rsid w:val="003E1EDC"/>
    <w:rsid w:val="003E2844"/>
    <w:rsid w:val="003E304D"/>
    <w:rsid w:val="003E330F"/>
    <w:rsid w:val="003E35F6"/>
    <w:rsid w:val="003E3A57"/>
    <w:rsid w:val="003E4A5F"/>
    <w:rsid w:val="003E4FFD"/>
    <w:rsid w:val="003E6140"/>
    <w:rsid w:val="003E6F20"/>
    <w:rsid w:val="003E7790"/>
    <w:rsid w:val="003E7B2A"/>
    <w:rsid w:val="003F0EDC"/>
    <w:rsid w:val="003F1A0B"/>
    <w:rsid w:val="003F1A7A"/>
    <w:rsid w:val="003F2001"/>
    <w:rsid w:val="003F27D9"/>
    <w:rsid w:val="003F34CF"/>
    <w:rsid w:val="003F34FF"/>
    <w:rsid w:val="003F3C5C"/>
    <w:rsid w:val="003F3E6D"/>
    <w:rsid w:val="003F5216"/>
    <w:rsid w:val="003F5557"/>
    <w:rsid w:val="003F5C58"/>
    <w:rsid w:val="003F5DB3"/>
    <w:rsid w:val="003F70A0"/>
    <w:rsid w:val="003F7AD1"/>
    <w:rsid w:val="003F7B7B"/>
    <w:rsid w:val="004000ED"/>
    <w:rsid w:val="004011A7"/>
    <w:rsid w:val="0040138B"/>
    <w:rsid w:val="00401392"/>
    <w:rsid w:val="004017BD"/>
    <w:rsid w:val="0040199F"/>
    <w:rsid w:val="00401F73"/>
    <w:rsid w:val="00402163"/>
    <w:rsid w:val="00402C76"/>
    <w:rsid w:val="00402CF4"/>
    <w:rsid w:val="00402E2D"/>
    <w:rsid w:val="00403053"/>
    <w:rsid w:val="00403E6E"/>
    <w:rsid w:val="00404D0B"/>
    <w:rsid w:val="0040521D"/>
    <w:rsid w:val="0040532A"/>
    <w:rsid w:val="00405336"/>
    <w:rsid w:val="0040550C"/>
    <w:rsid w:val="00405833"/>
    <w:rsid w:val="00405EE6"/>
    <w:rsid w:val="00406213"/>
    <w:rsid w:val="00406ABD"/>
    <w:rsid w:val="00406E77"/>
    <w:rsid w:val="00407C48"/>
    <w:rsid w:val="0041020A"/>
    <w:rsid w:val="00410AF2"/>
    <w:rsid w:val="00410DCE"/>
    <w:rsid w:val="00411447"/>
    <w:rsid w:val="004119DB"/>
    <w:rsid w:val="00411AB5"/>
    <w:rsid w:val="00411F83"/>
    <w:rsid w:val="004124F3"/>
    <w:rsid w:val="004133EB"/>
    <w:rsid w:val="004134E1"/>
    <w:rsid w:val="004135C0"/>
    <w:rsid w:val="00413946"/>
    <w:rsid w:val="00413956"/>
    <w:rsid w:val="00413FDE"/>
    <w:rsid w:val="004148D0"/>
    <w:rsid w:val="00414A2E"/>
    <w:rsid w:val="00414C1C"/>
    <w:rsid w:val="00414EAA"/>
    <w:rsid w:val="00415043"/>
    <w:rsid w:val="004150F7"/>
    <w:rsid w:val="00415515"/>
    <w:rsid w:val="00415539"/>
    <w:rsid w:val="00415D7E"/>
    <w:rsid w:val="00416632"/>
    <w:rsid w:val="00416A02"/>
    <w:rsid w:val="00416CC0"/>
    <w:rsid w:val="00416D0C"/>
    <w:rsid w:val="00416F14"/>
    <w:rsid w:val="00417D11"/>
    <w:rsid w:val="0042045A"/>
    <w:rsid w:val="00420667"/>
    <w:rsid w:val="004207D5"/>
    <w:rsid w:val="00420AAA"/>
    <w:rsid w:val="00420ACF"/>
    <w:rsid w:val="00420C60"/>
    <w:rsid w:val="004212B7"/>
    <w:rsid w:val="004227EB"/>
    <w:rsid w:val="004234F7"/>
    <w:rsid w:val="00423696"/>
    <w:rsid w:val="004240C6"/>
    <w:rsid w:val="0042414D"/>
    <w:rsid w:val="00424380"/>
    <w:rsid w:val="00424874"/>
    <w:rsid w:val="004257D6"/>
    <w:rsid w:val="00425B69"/>
    <w:rsid w:val="00425CC0"/>
    <w:rsid w:val="004266BE"/>
    <w:rsid w:val="00426B4C"/>
    <w:rsid w:val="004279DC"/>
    <w:rsid w:val="00427EEF"/>
    <w:rsid w:val="004302EB"/>
    <w:rsid w:val="00430651"/>
    <w:rsid w:val="0043091E"/>
    <w:rsid w:val="00431029"/>
    <w:rsid w:val="00431030"/>
    <w:rsid w:val="004315B8"/>
    <w:rsid w:val="0043277F"/>
    <w:rsid w:val="00432AFE"/>
    <w:rsid w:val="0043311F"/>
    <w:rsid w:val="00433170"/>
    <w:rsid w:val="00433333"/>
    <w:rsid w:val="0043362F"/>
    <w:rsid w:val="0043369A"/>
    <w:rsid w:val="004336BF"/>
    <w:rsid w:val="004339A6"/>
    <w:rsid w:val="00433B6A"/>
    <w:rsid w:val="0043406C"/>
    <w:rsid w:val="004346DF"/>
    <w:rsid w:val="00434761"/>
    <w:rsid w:val="0043535B"/>
    <w:rsid w:val="0043618A"/>
    <w:rsid w:val="00436B05"/>
    <w:rsid w:val="004376AD"/>
    <w:rsid w:val="00440459"/>
    <w:rsid w:val="00440465"/>
    <w:rsid w:val="004407BD"/>
    <w:rsid w:val="004411BF"/>
    <w:rsid w:val="00441F5B"/>
    <w:rsid w:val="00442158"/>
    <w:rsid w:val="00442188"/>
    <w:rsid w:val="00442218"/>
    <w:rsid w:val="00442EEA"/>
    <w:rsid w:val="00443329"/>
    <w:rsid w:val="004436E5"/>
    <w:rsid w:val="0044374B"/>
    <w:rsid w:val="00443E3A"/>
    <w:rsid w:val="00444280"/>
    <w:rsid w:val="004444EB"/>
    <w:rsid w:val="00444624"/>
    <w:rsid w:val="0044621E"/>
    <w:rsid w:val="00446419"/>
    <w:rsid w:val="00446516"/>
    <w:rsid w:val="0044699F"/>
    <w:rsid w:val="00446B30"/>
    <w:rsid w:val="00446CE0"/>
    <w:rsid w:val="00447B45"/>
    <w:rsid w:val="00447C00"/>
    <w:rsid w:val="00447D4A"/>
    <w:rsid w:val="00447DCF"/>
    <w:rsid w:val="00447E34"/>
    <w:rsid w:val="00451F2F"/>
    <w:rsid w:val="00452069"/>
    <w:rsid w:val="004521E5"/>
    <w:rsid w:val="00452B9D"/>
    <w:rsid w:val="00452EED"/>
    <w:rsid w:val="00453C40"/>
    <w:rsid w:val="00454120"/>
    <w:rsid w:val="004552FA"/>
    <w:rsid w:val="00455F60"/>
    <w:rsid w:val="00455F6D"/>
    <w:rsid w:val="0045630B"/>
    <w:rsid w:val="0045656C"/>
    <w:rsid w:val="00456C6C"/>
    <w:rsid w:val="00456FB4"/>
    <w:rsid w:val="00457934"/>
    <w:rsid w:val="004603FB"/>
    <w:rsid w:val="00460420"/>
    <w:rsid w:val="004605E6"/>
    <w:rsid w:val="00460FBD"/>
    <w:rsid w:val="00460FD9"/>
    <w:rsid w:val="0046179D"/>
    <w:rsid w:val="0046190C"/>
    <w:rsid w:val="00461C62"/>
    <w:rsid w:val="00461E36"/>
    <w:rsid w:val="00462034"/>
    <w:rsid w:val="004627C8"/>
    <w:rsid w:val="00462C3C"/>
    <w:rsid w:val="0046515C"/>
    <w:rsid w:val="00465854"/>
    <w:rsid w:val="00465923"/>
    <w:rsid w:val="00465951"/>
    <w:rsid w:val="00465DB4"/>
    <w:rsid w:val="00465DB7"/>
    <w:rsid w:val="00465E2C"/>
    <w:rsid w:val="0046629D"/>
    <w:rsid w:val="004664B6"/>
    <w:rsid w:val="00466609"/>
    <w:rsid w:val="004668EE"/>
    <w:rsid w:val="00466B89"/>
    <w:rsid w:val="004670E3"/>
    <w:rsid w:val="004672A2"/>
    <w:rsid w:val="004672FB"/>
    <w:rsid w:val="004673EB"/>
    <w:rsid w:val="00467934"/>
    <w:rsid w:val="00470117"/>
    <w:rsid w:val="0047050C"/>
    <w:rsid w:val="004711ED"/>
    <w:rsid w:val="00471551"/>
    <w:rsid w:val="00471AAC"/>
    <w:rsid w:val="00471B3E"/>
    <w:rsid w:val="00471C6A"/>
    <w:rsid w:val="00471FE0"/>
    <w:rsid w:val="004720E4"/>
    <w:rsid w:val="0047258B"/>
    <w:rsid w:val="004730DE"/>
    <w:rsid w:val="00474D1F"/>
    <w:rsid w:val="0047591E"/>
    <w:rsid w:val="00475DC4"/>
    <w:rsid w:val="00475FF4"/>
    <w:rsid w:val="00476253"/>
    <w:rsid w:val="004763A6"/>
    <w:rsid w:val="00477172"/>
    <w:rsid w:val="004772F3"/>
    <w:rsid w:val="00477FEE"/>
    <w:rsid w:val="004802A2"/>
    <w:rsid w:val="00480BCE"/>
    <w:rsid w:val="00480DCC"/>
    <w:rsid w:val="0048171B"/>
    <w:rsid w:val="00481CB8"/>
    <w:rsid w:val="00482AC7"/>
    <w:rsid w:val="00482DCE"/>
    <w:rsid w:val="0048312A"/>
    <w:rsid w:val="00483A0A"/>
    <w:rsid w:val="00483A3C"/>
    <w:rsid w:val="00483C6C"/>
    <w:rsid w:val="004841CC"/>
    <w:rsid w:val="00484822"/>
    <w:rsid w:val="00484A20"/>
    <w:rsid w:val="00484D9D"/>
    <w:rsid w:val="004853E2"/>
    <w:rsid w:val="004864AA"/>
    <w:rsid w:val="00486BC2"/>
    <w:rsid w:val="00486BD2"/>
    <w:rsid w:val="0048747B"/>
    <w:rsid w:val="00487E29"/>
    <w:rsid w:val="00490477"/>
    <w:rsid w:val="004911FC"/>
    <w:rsid w:val="0049121D"/>
    <w:rsid w:val="00491B5B"/>
    <w:rsid w:val="00492BD3"/>
    <w:rsid w:val="00492D48"/>
    <w:rsid w:val="004943CD"/>
    <w:rsid w:val="00495F4D"/>
    <w:rsid w:val="00496990"/>
    <w:rsid w:val="00496A0F"/>
    <w:rsid w:val="004972B2"/>
    <w:rsid w:val="0049740B"/>
    <w:rsid w:val="0049746B"/>
    <w:rsid w:val="00497A2A"/>
    <w:rsid w:val="00497C1C"/>
    <w:rsid w:val="00497CC4"/>
    <w:rsid w:val="00497D21"/>
    <w:rsid w:val="004A06D6"/>
    <w:rsid w:val="004A0795"/>
    <w:rsid w:val="004A1EBA"/>
    <w:rsid w:val="004A2C59"/>
    <w:rsid w:val="004A3372"/>
    <w:rsid w:val="004A3AF8"/>
    <w:rsid w:val="004A47A5"/>
    <w:rsid w:val="004A4AAB"/>
    <w:rsid w:val="004A5764"/>
    <w:rsid w:val="004A5E7E"/>
    <w:rsid w:val="004A627E"/>
    <w:rsid w:val="004A6671"/>
    <w:rsid w:val="004A6C01"/>
    <w:rsid w:val="004A783C"/>
    <w:rsid w:val="004B0C81"/>
    <w:rsid w:val="004B0D60"/>
    <w:rsid w:val="004B1461"/>
    <w:rsid w:val="004B1556"/>
    <w:rsid w:val="004B15FF"/>
    <w:rsid w:val="004B23AD"/>
    <w:rsid w:val="004B36F2"/>
    <w:rsid w:val="004B3A56"/>
    <w:rsid w:val="004B3D35"/>
    <w:rsid w:val="004B3E40"/>
    <w:rsid w:val="004B3F80"/>
    <w:rsid w:val="004B444E"/>
    <w:rsid w:val="004B4782"/>
    <w:rsid w:val="004B47F3"/>
    <w:rsid w:val="004B55D4"/>
    <w:rsid w:val="004B6318"/>
    <w:rsid w:val="004B687B"/>
    <w:rsid w:val="004B6B47"/>
    <w:rsid w:val="004B6E66"/>
    <w:rsid w:val="004C007C"/>
    <w:rsid w:val="004C0DB2"/>
    <w:rsid w:val="004C1427"/>
    <w:rsid w:val="004C1DDB"/>
    <w:rsid w:val="004C2E02"/>
    <w:rsid w:val="004C333C"/>
    <w:rsid w:val="004C3446"/>
    <w:rsid w:val="004C34E6"/>
    <w:rsid w:val="004C490F"/>
    <w:rsid w:val="004C4A19"/>
    <w:rsid w:val="004C4B95"/>
    <w:rsid w:val="004C4FE1"/>
    <w:rsid w:val="004C5223"/>
    <w:rsid w:val="004C54A9"/>
    <w:rsid w:val="004C5577"/>
    <w:rsid w:val="004C5AF8"/>
    <w:rsid w:val="004C5C29"/>
    <w:rsid w:val="004C6170"/>
    <w:rsid w:val="004C6582"/>
    <w:rsid w:val="004C753B"/>
    <w:rsid w:val="004C7A48"/>
    <w:rsid w:val="004D03CE"/>
    <w:rsid w:val="004D102B"/>
    <w:rsid w:val="004D13C4"/>
    <w:rsid w:val="004D1CDA"/>
    <w:rsid w:val="004D1EB1"/>
    <w:rsid w:val="004D2378"/>
    <w:rsid w:val="004D2408"/>
    <w:rsid w:val="004D25CD"/>
    <w:rsid w:val="004D2731"/>
    <w:rsid w:val="004D2C5B"/>
    <w:rsid w:val="004D31AC"/>
    <w:rsid w:val="004D32F9"/>
    <w:rsid w:val="004D3410"/>
    <w:rsid w:val="004D3969"/>
    <w:rsid w:val="004D3A3F"/>
    <w:rsid w:val="004D3C43"/>
    <w:rsid w:val="004D3D7E"/>
    <w:rsid w:val="004D452D"/>
    <w:rsid w:val="004D45A6"/>
    <w:rsid w:val="004D4E10"/>
    <w:rsid w:val="004D556A"/>
    <w:rsid w:val="004D57FB"/>
    <w:rsid w:val="004D5D5B"/>
    <w:rsid w:val="004D660D"/>
    <w:rsid w:val="004D6C53"/>
    <w:rsid w:val="004D7271"/>
    <w:rsid w:val="004D7A77"/>
    <w:rsid w:val="004E03AF"/>
    <w:rsid w:val="004E0526"/>
    <w:rsid w:val="004E0EA4"/>
    <w:rsid w:val="004E1069"/>
    <w:rsid w:val="004E1374"/>
    <w:rsid w:val="004E1819"/>
    <w:rsid w:val="004E1BF5"/>
    <w:rsid w:val="004E1C73"/>
    <w:rsid w:val="004E21FF"/>
    <w:rsid w:val="004E3AE0"/>
    <w:rsid w:val="004E3D4C"/>
    <w:rsid w:val="004E3D53"/>
    <w:rsid w:val="004E4989"/>
    <w:rsid w:val="004E57E5"/>
    <w:rsid w:val="004E620F"/>
    <w:rsid w:val="004E63E1"/>
    <w:rsid w:val="004F052C"/>
    <w:rsid w:val="004F1546"/>
    <w:rsid w:val="004F28DA"/>
    <w:rsid w:val="004F3522"/>
    <w:rsid w:val="004F3BA9"/>
    <w:rsid w:val="004F3CE8"/>
    <w:rsid w:val="004F3E7B"/>
    <w:rsid w:val="004F3FBC"/>
    <w:rsid w:val="004F446C"/>
    <w:rsid w:val="004F5285"/>
    <w:rsid w:val="004F5377"/>
    <w:rsid w:val="004F612B"/>
    <w:rsid w:val="004F6897"/>
    <w:rsid w:val="004F6A66"/>
    <w:rsid w:val="004F70F5"/>
    <w:rsid w:val="004F7273"/>
    <w:rsid w:val="004F73D8"/>
    <w:rsid w:val="0050030A"/>
    <w:rsid w:val="005003CA"/>
    <w:rsid w:val="00500540"/>
    <w:rsid w:val="00501A33"/>
    <w:rsid w:val="00501C79"/>
    <w:rsid w:val="00501CCA"/>
    <w:rsid w:val="00502981"/>
    <w:rsid w:val="00502FC7"/>
    <w:rsid w:val="00503921"/>
    <w:rsid w:val="00503F83"/>
    <w:rsid w:val="0050412B"/>
    <w:rsid w:val="0050480F"/>
    <w:rsid w:val="005054FA"/>
    <w:rsid w:val="00505838"/>
    <w:rsid w:val="00506478"/>
    <w:rsid w:val="00506485"/>
    <w:rsid w:val="005065D6"/>
    <w:rsid w:val="0050697E"/>
    <w:rsid w:val="00507201"/>
    <w:rsid w:val="0050747B"/>
    <w:rsid w:val="0050762C"/>
    <w:rsid w:val="00507BA1"/>
    <w:rsid w:val="00510BA4"/>
    <w:rsid w:val="00510E88"/>
    <w:rsid w:val="00510FA2"/>
    <w:rsid w:val="005116EB"/>
    <w:rsid w:val="0051239F"/>
    <w:rsid w:val="0051244C"/>
    <w:rsid w:val="00514345"/>
    <w:rsid w:val="00514E64"/>
    <w:rsid w:val="0051556C"/>
    <w:rsid w:val="00516067"/>
    <w:rsid w:val="0051614B"/>
    <w:rsid w:val="0051630A"/>
    <w:rsid w:val="005169EC"/>
    <w:rsid w:val="0051753B"/>
    <w:rsid w:val="00520A31"/>
    <w:rsid w:val="00520C1B"/>
    <w:rsid w:val="005210E5"/>
    <w:rsid w:val="00521252"/>
    <w:rsid w:val="00522086"/>
    <w:rsid w:val="0052260B"/>
    <w:rsid w:val="005238A2"/>
    <w:rsid w:val="00523978"/>
    <w:rsid w:val="00523A57"/>
    <w:rsid w:val="00523AA5"/>
    <w:rsid w:val="00523C50"/>
    <w:rsid w:val="00524756"/>
    <w:rsid w:val="00524DAA"/>
    <w:rsid w:val="00524E6B"/>
    <w:rsid w:val="00525E36"/>
    <w:rsid w:val="005260B9"/>
    <w:rsid w:val="005261B0"/>
    <w:rsid w:val="005265DF"/>
    <w:rsid w:val="0052683C"/>
    <w:rsid w:val="00526C5A"/>
    <w:rsid w:val="00526D45"/>
    <w:rsid w:val="00526E7C"/>
    <w:rsid w:val="00526F72"/>
    <w:rsid w:val="0052745D"/>
    <w:rsid w:val="00527B87"/>
    <w:rsid w:val="00527DED"/>
    <w:rsid w:val="00531ABF"/>
    <w:rsid w:val="00531B75"/>
    <w:rsid w:val="005325D1"/>
    <w:rsid w:val="00534154"/>
    <w:rsid w:val="0053559C"/>
    <w:rsid w:val="00536139"/>
    <w:rsid w:val="00536D4D"/>
    <w:rsid w:val="005373CE"/>
    <w:rsid w:val="00537851"/>
    <w:rsid w:val="00537A4D"/>
    <w:rsid w:val="00540388"/>
    <w:rsid w:val="0054094F"/>
    <w:rsid w:val="00540BB0"/>
    <w:rsid w:val="00540EF6"/>
    <w:rsid w:val="0054125E"/>
    <w:rsid w:val="005412D3"/>
    <w:rsid w:val="00541525"/>
    <w:rsid w:val="0054177D"/>
    <w:rsid w:val="00541CD1"/>
    <w:rsid w:val="00542044"/>
    <w:rsid w:val="00542164"/>
    <w:rsid w:val="00542361"/>
    <w:rsid w:val="005428EE"/>
    <w:rsid w:val="00542D70"/>
    <w:rsid w:val="00542EAD"/>
    <w:rsid w:val="00543692"/>
    <w:rsid w:val="00543D10"/>
    <w:rsid w:val="00543D82"/>
    <w:rsid w:val="00543E55"/>
    <w:rsid w:val="00544CC6"/>
    <w:rsid w:val="00545BCE"/>
    <w:rsid w:val="00546870"/>
    <w:rsid w:val="00546885"/>
    <w:rsid w:val="005473FC"/>
    <w:rsid w:val="00547BEC"/>
    <w:rsid w:val="00547C34"/>
    <w:rsid w:val="005500C3"/>
    <w:rsid w:val="00550340"/>
    <w:rsid w:val="00550C53"/>
    <w:rsid w:val="00550F37"/>
    <w:rsid w:val="005512C6"/>
    <w:rsid w:val="00551594"/>
    <w:rsid w:val="00551ABB"/>
    <w:rsid w:val="005520BB"/>
    <w:rsid w:val="005521E3"/>
    <w:rsid w:val="005522A7"/>
    <w:rsid w:val="005527CC"/>
    <w:rsid w:val="00552A27"/>
    <w:rsid w:val="005530DD"/>
    <w:rsid w:val="00553174"/>
    <w:rsid w:val="005535B4"/>
    <w:rsid w:val="005536A4"/>
    <w:rsid w:val="00553844"/>
    <w:rsid w:val="00553C8F"/>
    <w:rsid w:val="00553ED9"/>
    <w:rsid w:val="005565AE"/>
    <w:rsid w:val="00557320"/>
    <w:rsid w:val="00557A1D"/>
    <w:rsid w:val="00557A4C"/>
    <w:rsid w:val="00557A60"/>
    <w:rsid w:val="00557C4C"/>
    <w:rsid w:val="0056059C"/>
    <w:rsid w:val="00560A19"/>
    <w:rsid w:val="00560EA2"/>
    <w:rsid w:val="00561895"/>
    <w:rsid w:val="005623B4"/>
    <w:rsid w:val="005624EA"/>
    <w:rsid w:val="00562D63"/>
    <w:rsid w:val="00562DD0"/>
    <w:rsid w:val="00563E34"/>
    <w:rsid w:val="00564A4D"/>
    <w:rsid w:val="0056564B"/>
    <w:rsid w:val="00565C7E"/>
    <w:rsid w:val="00565D8D"/>
    <w:rsid w:val="00566708"/>
    <w:rsid w:val="005672D6"/>
    <w:rsid w:val="005673E1"/>
    <w:rsid w:val="00570595"/>
    <w:rsid w:val="005709FB"/>
    <w:rsid w:val="00571108"/>
    <w:rsid w:val="0057185F"/>
    <w:rsid w:val="00571AE8"/>
    <w:rsid w:val="00571BE3"/>
    <w:rsid w:val="005725CA"/>
    <w:rsid w:val="00572C5A"/>
    <w:rsid w:val="005733FE"/>
    <w:rsid w:val="00574B8D"/>
    <w:rsid w:val="00575645"/>
    <w:rsid w:val="00575DDB"/>
    <w:rsid w:val="0057667F"/>
    <w:rsid w:val="005776A3"/>
    <w:rsid w:val="00581565"/>
    <w:rsid w:val="00581BC4"/>
    <w:rsid w:val="00581D59"/>
    <w:rsid w:val="00582189"/>
    <w:rsid w:val="00582841"/>
    <w:rsid w:val="00582893"/>
    <w:rsid w:val="00582B43"/>
    <w:rsid w:val="0058389D"/>
    <w:rsid w:val="00583BEB"/>
    <w:rsid w:val="005853BD"/>
    <w:rsid w:val="00585838"/>
    <w:rsid w:val="00585B20"/>
    <w:rsid w:val="005864E2"/>
    <w:rsid w:val="00586839"/>
    <w:rsid w:val="00587645"/>
    <w:rsid w:val="0059042D"/>
    <w:rsid w:val="005907AB"/>
    <w:rsid w:val="00590914"/>
    <w:rsid w:val="00591CA5"/>
    <w:rsid w:val="00591D5F"/>
    <w:rsid w:val="0059233B"/>
    <w:rsid w:val="0059256C"/>
    <w:rsid w:val="005926F0"/>
    <w:rsid w:val="005927BB"/>
    <w:rsid w:val="005929BF"/>
    <w:rsid w:val="00592BBC"/>
    <w:rsid w:val="00592D02"/>
    <w:rsid w:val="00593429"/>
    <w:rsid w:val="0059343D"/>
    <w:rsid w:val="00594334"/>
    <w:rsid w:val="00594469"/>
    <w:rsid w:val="005946C4"/>
    <w:rsid w:val="00594DDB"/>
    <w:rsid w:val="0059515F"/>
    <w:rsid w:val="00595408"/>
    <w:rsid w:val="00596CC6"/>
    <w:rsid w:val="005974E3"/>
    <w:rsid w:val="00597B95"/>
    <w:rsid w:val="005A080B"/>
    <w:rsid w:val="005A10FD"/>
    <w:rsid w:val="005A1AA9"/>
    <w:rsid w:val="005A1BA6"/>
    <w:rsid w:val="005A1D94"/>
    <w:rsid w:val="005A2A77"/>
    <w:rsid w:val="005A3F87"/>
    <w:rsid w:val="005A3FF8"/>
    <w:rsid w:val="005A4032"/>
    <w:rsid w:val="005A4102"/>
    <w:rsid w:val="005A411E"/>
    <w:rsid w:val="005A422F"/>
    <w:rsid w:val="005A46D7"/>
    <w:rsid w:val="005A53E3"/>
    <w:rsid w:val="005A5AD1"/>
    <w:rsid w:val="005A5CC0"/>
    <w:rsid w:val="005A6392"/>
    <w:rsid w:val="005A6C49"/>
    <w:rsid w:val="005A6E2B"/>
    <w:rsid w:val="005A71FF"/>
    <w:rsid w:val="005A7EE4"/>
    <w:rsid w:val="005B0C7B"/>
    <w:rsid w:val="005B122C"/>
    <w:rsid w:val="005B18D3"/>
    <w:rsid w:val="005B1FDF"/>
    <w:rsid w:val="005B2801"/>
    <w:rsid w:val="005B3482"/>
    <w:rsid w:val="005B3490"/>
    <w:rsid w:val="005B3760"/>
    <w:rsid w:val="005B3A5F"/>
    <w:rsid w:val="005B44CB"/>
    <w:rsid w:val="005B464C"/>
    <w:rsid w:val="005B4D27"/>
    <w:rsid w:val="005B57FE"/>
    <w:rsid w:val="005B5DF3"/>
    <w:rsid w:val="005B65ED"/>
    <w:rsid w:val="005B7242"/>
    <w:rsid w:val="005B775F"/>
    <w:rsid w:val="005C0111"/>
    <w:rsid w:val="005C0409"/>
    <w:rsid w:val="005C146C"/>
    <w:rsid w:val="005C156D"/>
    <w:rsid w:val="005C1AF9"/>
    <w:rsid w:val="005C1B82"/>
    <w:rsid w:val="005C2C88"/>
    <w:rsid w:val="005C2D7C"/>
    <w:rsid w:val="005C305F"/>
    <w:rsid w:val="005C37E0"/>
    <w:rsid w:val="005C3C98"/>
    <w:rsid w:val="005C3E54"/>
    <w:rsid w:val="005C583E"/>
    <w:rsid w:val="005C5C29"/>
    <w:rsid w:val="005C6E43"/>
    <w:rsid w:val="005C7403"/>
    <w:rsid w:val="005C7B61"/>
    <w:rsid w:val="005C7BE5"/>
    <w:rsid w:val="005C7FEB"/>
    <w:rsid w:val="005D091E"/>
    <w:rsid w:val="005D0BF7"/>
    <w:rsid w:val="005D0CAC"/>
    <w:rsid w:val="005D0EAF"/>
    <w:rsid w:val="005D0F4E"/>
    <w:rsid w:val="005D20DA"/>
    <w:rsid w:val="005D22AC"/>
    <w:rsid w:val="005D2517"/>
    <w:rsid w:val="005D3B86"/>
    <w:rsid w:val="005D3E44"/>
    <w:rsid w:val="005D3E90"/>
    <w:rsid w:val="005D3FE2"/>
    <w:rsid w:val="005D5838"/>
    <w:rsid w:val="005D706E"/>
    <w:rsid w:val="005D7B63"/>
    <w:rsid w:val="005E07DE"/>
    <w:rsid w:val="005E151F"/>
    <w:rsid w:val="005E1A97"/>
    <w:rsid w:val="005E1ADF"/>
    <w:rsid w:val="005E1D3E"/>
    <w:rsid w:val="005E2728"/>
    <w:rsid w:val="005E2CE0"/>
    <w:rsid w:val="005E2F70"/>
    <w:rsid w:val="005E318C"/>
    <w:rsid w:val="005E3F54"/>
    <w:rsid w:val="005E452B"/>
    <w:rsid w:val="005E5136"/>
    <w:rsid w:val="005E6154"/>
    <w:rsid w:val="005E667B"/>
    <w:rsid w:val="005E6BB8"/>
    <w:rsid w:val="005E6BDF"/>
    <w:rsid w:val="005E6F61"/>
    <w:rsid w:val="005E6F98"/>
    <w:rsid w:val="005E7080"/>
    <w:rsid w:val="005E74A9"/>
    <w:rsid w:val="005E7783"/>
    <w:rsid w:val="005E7EE4"/>
    <w:rsid w:val="005F02BA"/>
    <w:rsid w:val="005F045C"/>
    <w:rsid w:val="005F209A"/>
    <w:rsid w:val="005F2137"/>
    <w:rsid w:val="005F2579"/>
    <w:rsid w:val="005F2653"/>
    <w:rsid w:val="005F302E"/>
    <w:rsid w:val="005F44FA"/>
    <w:rsid w:val="005F4536"/>
    <w:rsid w:val="005F4634"/>
    <w:rsid w:val="005F4A88"/>
    <w:rsid w:val="005F5275"/>
    <w:rsid w:val="005F5992"/>
    <w:rsid w:val="005F6025"/>
    <w:rsid w:val="005F6362"/>
    <w:rsid w:val="005F67DF"/>
    <w:rsid w:val="005F72CB"/>
    <w:rsid w:val="005F7A60"/>
    <w:rsid w:val="00601B93"/>
    <w:rsid w:val="00601FE4"/>
    <w:rsid w:val="00602211"/>
    <w:rsid w:val="00602A42"/>
    <w:rsid w:val="00603084"/>
    <w:rsid w:val="0060321E"/>
    <w:rsid w:val="00603FA2"/>
    <w:rsid w:val="00604975"/>
    <w:rsid w:val="00605203"/>
    <w:rsid w:val="0060552E"/>
    <w:rsid w:val="00605940"/>
    <w:rsid w:val="00606663"/>
    <w:rsid w:val="00606B17"/>
    <w:rsid w:val="00606DBC"/>
    <w:rsid w:val="00606F79"/>
    <w:rsid w:val="006071BF"/>
    <w:rsid w:val="00607430"/>
    <w:rsid w:val="0060759B"/>
    <w:rsid w:val="00607A1D"/>
    <w:rsid w:val="00610171"/>
    <w:rsid w:val="0061070C"/>
    <w:rsid w:val="00610B8A"/>
    <w:rsid w:val="006116A9"/>
    <w:rsid w:val="00611D27"/>
    <w:rsid w:val="00611D31"/>
    <w:rsid w:val="00612282"/>
    <w:rsid w:val="006126F0"/>
    <w:rsid w:val="00612743"/>
    <w:rsid w:val="006134D2"/>
    <w:rsid w:val="0061351C"/>
    <w:rsid w:val="006138F8"/>
    <w:rsid w:val="006141E3"/>
    <w:rsid w:val="00614361"/>
    <w:rsid w:val="0061492F"/>
    <w:rsid w:val="00614EEE"/>
    <w:rsid w:val="006155AD"/>
    <w:rsid w:val="00615D18"/>
    <w:rsid w:val="00615EAF"/>
    <w:rsid w:val="00615F53"/>
    <w:rsid w:val="006164A6"/>
    <w:rsid w:val="00616F49"/>
    <w:rsid w:val="00617778"/>
    <w:rsid w:val="006177FC"/>
    <w:rsid w:val="006178AD"/>
    <w:rsid w:val="00620A77"/>
    <w:rsid w:val="00620B06"/>
    <w:rsid w:val="00620F78"/>
    <w:rsid w:val="00621467"/>
    <w:rsid w:val="00621D6D"/>
    <w:rsid w:val="006224BE"/>
    <w:rsid w:val="006230AB"/>
    <w:rsid w:val="006235B9"/>
    <w:rsid w:val="006236E9"/>
    <w:rsid w:val="0062473C"/>
    <w:rsid w:val="00624C88"/>
    <w:rsid w:val="0062516B"/>
    <w:rsid w:val="00625985"/>
    <w:rsid w:val="00625C72"/>
    <w:rsid w:val="00626640"/>
    <w:rsid w:val="00626709"/>
    <w:rsid w:val="006269B6"/>
    <w:rsid w:val="0062768F"/>
    <w:rsid w:val="006279FC"/>
    <w:rsid w:val="00627F8B"/>
    <w:rsid w:val="00630098"/>
    <w:rsid w:val="006300D5"/>
    <w:rsid w:val="00630414"/>
    <w:rsid w:val="0063080B"/>
    <w:rsid w:val="00630ECD"/>
    <w:rsid w:val="00630EF7"/>
    <w:rsid w:val="00631192"/>
    <w:rsid w:val="00631C87"/>
    <w:rsid w:val="00633875"/>
    <w:rsid w:val="006339B3"/>
    <w:rsid w:val="006340F4"/>
    <w:rsid w:val="00634C19"/>
    <w:rsid w:val="006350D1"/>
    <w:rsid w:val="006354B4"/>
    <w:rsid w:val="0063560A"/>
    <w:rsid w:val="00636ABC"/>
    <w:rsid w:val="00636B25"/>
    <w:rsid w:val="0063709C"/>
    <w:rsid w:val="006370AD"/>
    <w:rsid w:val="006373B4"/>
    <w:rsid w:val="00637AF3"/>
    <w:rsid w:val="00637FCD"/>
    <w:rsid w:val="00637FF0"/>
    <w:rsid w:val="00641AB9"/>
    <w:rsid w:val="00642C9E"/>
    <w:rsid w:val="00642DA8"/>
    <w:rsid w:val="00642DF5"/>
    <w:rsid w:val="006431B6"/>
    <w:rsid w:val="006435BD"/>
    <w:rsid w:val="00644D24"/>
    <w:rsid w:val="00644D93"/>
    <w:rsid w:val="00644EB7"/>
    <w:rsid w:val="006460D7"/>
    <w:rsid w:val="00646DC7"/>
    <w:rsid w:val="006475E0"/>
    <w:rsid w:val="00650158"/>
    <w:rsid w:val="0065069D"/>
    <w:rsid w:val="00650BAD"/>
    <w:rsid w:val="00650D3B"/>
    <w:rsid w:val="00650E1C"/>
    <w:rsid w:val="00650E6F"/>
    <w:rsid w:val="00651365"/>
    <w:rsid w:val="00651DAA"/>
    <w:rsid w:val="006522AA"/>
    <w:rsid w:val="0065273E"/>
    <w:rsid w:val="0065286D"/>
    <w:rsid w:val="00652A5A"/>
    <w:rsid w:val="00652EE0"/>
    <w:rsid w:val="006538CD"/>
    <w:rsid w:val="00653CF3"/>
    <w:rsid w:val="00653FE9"/>
    <w:rsid w:val="00654AE4"/>
    <w:rsid w:val="00654B66"/>
    <w:rsid w:val="00654CC3"/>
    <w:rsid w:val="00655093"/>
    <w:rsid w:val="006551F7"/>
    <w:rsid w:val="00655868"/>
    <w:rsid w:val="00656389"/>
    <w:rsid w:val="00656452"/>
    <w:rsid w:val="00656937"/>
    <w:rsid w:val="00656998"/>
    <w:rsid w:val="00656B8A"/>
    <w:rsid w:val="00657C21"/>
    <w:rsid w:val="00660AC4"/>
    <w:rsid w:val="00660C44"/>
    <w:rsid w:val="00660D56"/>
    <w:rsid w:val="0066213D"/>
    <w:rsid w:val="00663234"/>
    <w:rsid w:val="00664B58"/>
    <w:rsid w:val="00664E46"/>
    <w:rsid w:val="00665204"/>
    <w:rsid w:val="00665683"/>
    <w:rsid w:val="00665DC9"/>
    <w:rsid w:val="006668E1"/>
    <w:rsid w:val="00666C70"/>
    <w:rsid w:val="00667085"/>
    <w:rsid w:val="006679BC"/>
    <w:rsid w:val="00670BCD"/>
    <w:rsid w:val="00670C72"/>
    <w:rsid w:val="006710C7"/>
    <w:rsid w:val="006717E1"/>
    <w:rsid w:val="00671AD5"/>
    <w:rsid w:val="00671BFA"/>
    <w:rsid w:val="00671CCE"/>
    <w:rsid w:val="006720AD"/>
    <w:rsid w:val="006737A9"/>
    <w:rsid w:val="006738D9"/>
    <w:rsid w:val="006739F5"/>
    <w:rsid w:val="00674332"/>
    <w:rsid w:val="00674CEB"/>
    <w:rsid w:val="00674E72"/>
    <w:rsid w:val="00674FA0"/>
    <w:rsid w:val="006752A6"/>
    <w:rsid w:val="006755F4"/>
    <w:rsid w:val="00675747"/>
    <w:rsid w:val="006761F4"/>
    <w:rsid w:val="006764D8"/>
    <w:rsid w:val="00676DD1"/>
    <w:rsid w:val="0067745E"/>
    <w:rsid w:val="00677A02"/>
    <w:rsid w:val="00677C39"/>
    <w:rsid w:val="00677D00"/>
    <w:rsid w:val="00677EDF"/>
    <w:rsid w:val="00680D52"/>
    <w:rsid w:val="00681209"/>
    <w:rsid w:val="0068137E"/>
    <w:rsid w:val="00681C18"/>
    <w:rsid w:val="00683005"/>
    <w:rsid w:val="0068367C"/>
    <w:rsid w:val="0068390E"/>
    <w:rsid w:val="00683D72"/>
    <w:rsid w:val="00683E8F"/>
    <w:rsid w:val="00683F79"/>
    <w:rsid w:val="0068495B"/>
    <w:rsid w:val="006853CE"/>
    <w:rsid w:val="006858C7"/>
    <w:rsid w:val="006858D0"/>
    <w:rsid w:val="00685C51"/>
    <w:rsid w:val="00685D2D"/>
    <w:rsid w:val="00685E95"/>
    <w:rsid w:val="0068675B"/>
    <w:rsid w:val="0068691E"/>
    <w:rsid w:val="00686D8B"/>
    <w:rsid w:val="0068750C"/>
    <w:rsid w:val="00687B03"/>
    <w:rsid w:val="00687E66"/>
    <w:rsid w:val="0069009F"/>
    <w:rsid w:val="00690831"/>
    <w:rsid w:val="00690990"/>
    <w:rsid w:val="00690B30"/>
    <w:rsid w:val="006914A4"/>
    <w:rsid w:val="006915B8"/>
    <w:rsid w:val="00691673"/>
    <w:rsid w:val="00691E7A"/>
    <w:rsid w:val="00691F05"/>
    <w:rsid w:val="00691FC0"/>
    <w:rsid w:val="006920E6"/>
    <w:rsid w:val="006929DD"/>
    <w:rsid w:val="00692EAB"/>
    <w:rsid w:val="0069322A"/>
    <w:rsid w:val="00693280"/>
    <w:rsid w:val="006934F9"/>
    <w:rsid w:val="006948DE"/>
    <w:rsid w:val="00694AED"/>
    <w:rsid w:val="00694C22"/>
    <w:rsid w:val="00694D87"/>
    <w:rsid w:val="00695059"/>
    <w:rsid w:val="0069509F"/>
    <w:rsid w:val="006955A2"/>
    <w:rsid w:val="00695E1B"/>
    <w:rsid w:val="00696787"/>
    <w:rsid w:val="0069712E"/>
    <w:rsid w:val="00697148"/>
    <w:rsid w:val="00697166"/>
    <w:rsid w:val="0069798A"/>
    <w:rsid w:val="006A0057"/>
    <w:rsid w:val="006A0829"/>
    <w:rsid w:val="006A0871"/>
    <w:rsid w:val="006A1F8F"/>
    <w:rsid w:val="006A2A56"/>
    <w:rsid w:val="006A2A7C"/>
    <w:rsid w:val="006A2F1D"/>
    <w:rsid w:val="006A3500"/>
    <w:rsid w:val="006A36B2"/>
    <w:rsid w:val="006A43A0"/>
    <w:rsid w:val="006A4EA4"/>
    <w:rsid w:val="006A4F62"/>
    <w:rsid w:val="006A589C"/>
    <w:rsid w:val="006A5ABE"/>
    <w:rsid w:val="006A5D7D"/>
    <w:rsid w:val="006A68D1"/>
    <w:rsid w:val="006A6C50"/>
    <w:rsid w:val="006B00F5"/>
    <w:rsid w:val="006B0410"/>
    <w:rsid w:val="006B04A7"/>
    <w:rsid w:val="006B13DE"/>
    <w:rsid w:val="006B1503"/>
    <w:rsid w:val="006B1C16"/>
    <w:rsid w:val="006B1CDA"/>
    <w:rsid w:val="006B1D7D"/>
    <w:rsid w:val="006B1FC5"/>
    <w:rsid w:val="006B29C3"/>
    <w:rsid w:val="006B36A6"/>
    <w:rsid w:val="006B3881"/>
    <w:rsid w:val="006B3A7D"/>
    <w:rsid w:val="006B4469"/>
    <w:rsid w:val="006B6124"/>
    <w:rsid w:val="006B65F0"/>
    <w:rsid w:val="006B754B"/>
    <w:rsid w:val="006B7C40"/>
    <w:rsid w:val="006B7E3A"/>
    <w:rsid w:val="006C02CE"/>
    <w:rsid w:val="006C14E6"/>
    <w:rsid w:val="006C156B"/>
    <w:rsid w:val="006C16E8"/>
    <w:rsid w:val="006C1BCE"/>
    <w:rsid w:val="006C1C26"/>
    <w:rsid w:val="006C2769"/>
    <w:rsid w:val="006C35CC"/>
    <w:rsid w:val="006C38C1"/>
    <w:rsid w:val="006C3C00"/>
    <w:rsid w:val="006C528A"/>
    <w:rsid w:val="006C5775"/>
    <w:rsid w:val="006C5998"/>
    <w:rsid w:val="006C61F3"/>
    <w:rsid w:val="006C6414"/>
    <w:rsid w:val="006C68D4"/>
    <w:rsid w:val="006C6DFC"/>
    <w:rsid w:val="006C7FB6"/>
    <w:rsid w:val="006D079E"/>
    <w:rsid w:val="006D0949"/>
    <w:rsid w:val="006D09EC"/>
    <w:rsid w:val="006D0ED8"/>
    <w:rsid w:val="006D0FCB"/>
    <w:rsid w:val="006D1E85"/>
    <w:rsid w:val="006D27A2"/>
    <w:rsid w:val="006D287F"/>
    <w:rsid w:val="006D39EF"/>
    <w:rsid w:val="006D3F47"/>
    <w:rsid w:val="006D4B4F"/>
    <w:rsid w:val="006D4D85"/>
    <w:rsid w:val="006D53F2"/>
    <w:rsid w:val="006D6BCA"/>
    <w:rsid w:val="006D6C21"/>
    <w:rsid w:val="006D73DC"/>
    <w:rsid w:val="006D76E2"/>
    <w:rsid w:val="006E02C0"/>
    <w:rsid w:val="006E1469"/>
    <w:rsid w:val="006E1ADB"/>
    <w:rsid w:val="006E1B99"/>
    <w:rsid w:val="006E241B"/>
    <w:rsid w:val="006E2C34"/>
    <w:rsid w:val="006E2FAE"/>
    <w:rsid w:val="006E2FC2"/>
    <w:rsid w:val="006E387D"/>
    <w:rsid w:val="006E3A86"/>
    <w:rsid w:val="006E3C75"/>
    <w:rsid w:val="006E3CCB"/>
    <w:rsid w:val="006E3D44"/>
    <w:rsid w:val="006E49AA"/>
    <w:rsid w:val="006E49AF"/>
    <w:rsid w:val="006E4D97"/>
    <w:rsid w:val="006E5249"/>
    <w:rsid w:val="006E5750"/>
    <w:rsid w:val="006E6880"/>
    <w:rsid w:val="006E76BB"/>
    <w:rsid w:val="006E78E9"/>
    <w:rsid w:val="006E7A21"/>
    <w:rsid w:val="006E7E26"/>
    <w:rsid w:val="006F03CE"/>
    <w:rsid w:val="006F04E7"/>
    <w:rsid w:val="006F116A"/>
    <w:rsid w:val="006F13AA"/>
    <w:rsid w:val="006F15A7"/>
    <w:rsid w:val="006F1B26"/>
    <w:rsid w:val="006F1D33"/>
    <w:rsid w:val="006F2255"/>
    <w:rsid w:val="006F22B7"/>
    <w:rsid w:val="006F23DC"/>
    <w:rsid w:val="006F2600"/>
    <w:rsid w:val="006F2651"/>
    <w:rsid w:val="006F3B19"/>
    <w:rsid w:val="006F5596"/>
    <w:rsid w:val="006F5673"/>
    <w:rsid w:val="006F588F"/>
    <w:rsid w:val="006F5B29"/>
    <w:rsid w:val="006F64AD"/>
    <w:rsid w:val="006F680F"/>
    <w:rsid w:val="006F6A17"/>
    <w:rsid w:val="006F6CBB"/>
    <w:rsid w:val="006F7114"/>
    <w:rsid w:val="007004C8"/>
    <w:rsid w:val="00700807"/>
    <w:rsid w:val="00700931"/>
    <w:rsid w:val="0070153E"/>
    <w:rsid w:val="00702439"/>
    <w:rsid w:val="007036A9"/>
    <w:rsid w:val="00703D9D"/>
    <w:rsid w:val="00704048"/>
    <w:rsid w:val="007042C2"/>
    <w:rsid w:val="007047D8"/>
    <w:rsid w:val="007051EC"/>
    <w:rsid w:val="0070580B"/>
    <w:rsid w:val="007066EE"/>
    <w:rsid w:val="00706CC3"/>
    <w:rsid w:val="00706CCF"/>
    <w:rsid w:val="00706D70"/>
    <w:rsid w:val="00706FF2"/>
    <w:rsid w:val="00707478"/>
    <w:rsid w:val="00707E8E"/>
    <w:rsid w:val="00710271"/>
    <w:rsid w:val="00710C08"/>
    <w:rsid w:val="007120FE"/>
    <w:rsid w:val="00712157"/>
    <w:rsid w:val="007123EB"/>
    <w:rsid w:val="00712756"/>
    <w:rsid w:val="007127B1"/>
    <w:rsid w:val="00712902"/>
    <w:rsid w:val="00712F5B"/>
    <w:rsid w:val="00713498"/>
    <w:rsid w:val="00713FC9"/>
    <w:rsid w:val="00714A60"/>
    <w:rsid w:val="00714B52"/>
    <w:rsid w:val="0071565D"/>
    <w:rsid w:val="00715C46"/>
    <w:rsid w:val="0071658C"/>
    <w:rsid w:val="00717716"/>
    <w:rsid w:val="007178AF"/>
    <w:rsid w:val="00717B93"/>
    <w:rsid w:val="00721BF6"/>
    <w:rsid w:val="00722B92"/>
    <w:rsid w:val="00722E4A"/>
    <w:rsid w:val="0072300C"/>
    <w:rsid w:val="007236A2"/>
    <w:rsid w:val="007237E2"/>
    <w:rsid w:val="00723975"/>
    <w:rsid w:val="0072488A"/>
    <w:rsid w:val="00724B8A"/>
    <w:rsid w:val="007250EB"/>
    <w:rsid w:val="007256BB"/>
    <w:rsid w:val="00725A6E"/>
    <w:rsid w:val="00726219"/>
    <w:rsid w:val="007264DC"/>
    <w:rsid w:val="007267A0"/>
    <w:rsid w:val="007269AF"/>
    <w:rsid w:val="00726A02"/>
    <w:rsid w:val="00726A0D"/>
    <w:rsid w:val="00726DE7"/>
    <w:rsid w:val="00727161"/>
    <w:rsid w:val="00727373"/>
    <w:rsid w:val="00727680"/>
    <w:rsid w:val="00727942"/>
    <w:rsid w:val="00727F1F"/>
    <w:rsid w:val="00730B63"/>
    <w:rsid w:val="00731546"/>
    <w:rsid w:val="007316A6"/>
    <w:rsid w:val="007316C0"/>
    <w:rsid w:val="00731A47"/>
    <w:rsid w:val="00732246"/>
    <w:rsid w:val="007333B8"/>
    <w:rsid w:val="00733DAF"/>
    <w:rsid w:val="00734053"/>
    <w:rsid w:val="00734BC6"/>
    <w:rsid w:val="007350FC"/>
    <w:rsid w:val="007350FF"/>
    <w:rsid w:val="007357E6"/>
    <w:rsid w:val="00735DC8"/>
    <w:rsid w:val="007365CA"/>
    <w:rsid w:val="007378A4"/>
    <w:rsid w:val="00737B8C"/>
    <w:rsid w:val="007403A6"/>
    <w:rsid w:val="00742A1A"/>
    <w:rsid w:val="00743236"/>
    <w:rsid w:val="0074341D"/>
    <w:rsid w:val="00744635"/>
    <w:rsid w:val="00745067"/>
    <w:rsid w:val="007450F9"/>
    <w:rsid w:val="0074574C"/>
    <w:rsid w:val="00745BB5"/>
    <w:rsid w:val="00745C84"/>
    <w:rsid w:val="0074664C"/>
    <w:rsid w:val="0074683B"/>
    <w:rsid w:val="00746BD2"/>
    <w:rsid w:val="007471D0"/>
    <w:rsid w:val="00747318"/>
    <w:rsid w:val="0074754D"/>
    <w:rsid w:val="00747C14"/>
    <w:rsid w:val="00750246"/>
    <w:rsid w:val="00750CF6"/>
    <w:rsid w:val="0075103C"/>
    <w:rsid w:val="00751178"/>
    <w:rsid w:val="007511ED"/>
    <w:rsid w:val="0075141E"/>
    <w:rsid w:val="00751A2B"/>
    <w:rsid w:val="00751BD2"/>
    <w:rsid w:val="00751D42"/>
    <w:rsid w:val="007525E9"/>
    <w:rsid w:val="007531C0"/>
    <w:rsid w:val="00753A6A"/>
    <w:rsid w:val="007555D2"/>
    <w:rsid w:val="0075596B"/>
    <w:rsid w:val="00755E21"/>
    <w:rsid w:val="0075600A"/>
    <w:rsid w:val="00756116"/>
    <w:rsid w:val="00756AAD"/>
    <w:rsid w:val="0075726C"/>
    <w:rsid w:val="00757394"/>
    <w:rsid w:val="00757742"/>
    <w:rsid w:val="00757C40"/>
    <w:rsid w:val="00757CF3"/>
    <w:rsid w:val="00757ED6"/>
    <w:rsid w:val="00761801"/>
    <w:rsid w:val="00761AB3"/>
    <w:rsid w:val="00761CC4"/>
    <w:rsid w:val="00762066"/>
    <w:rsid w:val="0076257D"/>
    <w:rsid w:val="00762C86"/>
    <w:rsid w:val="00762D75"/>
    <w:rsid w:val="00762DDB"/>
    <w:rsid w:val="00763047"/>
    <w:rsid w:val="007633CE"/>
    <w:rsid w:val="00763948"/>
    <w:rsid w:val="00763F26"/>
    <w:rsid w:val="00764082"/>
    <w:rsid w:val="0076408D"/>
    <w:rsid w:val="007641A3"/>
    <w:rsid w:val="007647AF"/>
    <w:rsid w:val="00764855"/>
    <w:rsid w:val="00764E99"/>
    <w:rsid w:val="007660A0"/>
    <w:rsid w:val="00766688"/>
    <w:rsid w:val="00766948"/>
    <w:rsid w:val="00767039"/>
    <w:rsid w:val="007677CC"/>
    <w:rsid w:val="00767A85"/>
    <w:rsid w:val="00767F28"/>
    <w:rsid w:val="007703E2"/>
    <w:rsid w:val="007704E1"/>
    <w:rsid w:val="007707D5"/>
    <w:rsid w:val="00770C18"/>
    <w:rsid w:val="00771478"/>
    <w:rsid w:val="00771ADD"/>
    <w:rsid w:val="00771ED9"/>
    <w:rsid w:val="00772788"/>
    <w:rsid w:val="00772D95"/>
    <w:rsid w:val="00772E51"/>
    <w:rsid w:val="00773325"/>
    <w:rsid w:val="0077384C"/>
    <w:rsid w:val="007739A3"/>
    <w:rsid w:val="00774534"/>
    <w:rsid w:val="00774932"/>
    <w:rsid w:val="007749E5"/>
    <w:rsid w:val="00775F91"/>
    <w:rsid w:val="00776153"/>
    <w:rsid w:val="007761F5"/>
    <w:rsid w:val="007762AA"/>
    <w:rsid w:val="00776389"/>
    <w:rsid w:val="00777A35"/>
    <w:rsid w:val="00777B9B"/>
    <w:rsid w:val="00780C45"/>
    <w:rsid w:val="00781063"/>
    <w:rsid w:val="00781471"/>
    <w:rsid w:val="00781BD5"/>
    <w:rsid w:val="00781D6B"/>
    <w:rsid w:val="00781DF3"/>
    <w:rsid w:val="007821C2"/>
    <w:rsid w:val="00782935"/>
    <w:rsid w:val="0078389D"/>
    <w:rsid w:val="00784519"/>
    <w:rsid w:val="007845DD"/>
    <w:rsid w:val="00784AAE"/>
    <w:rsid w:val="00784E86"/>
    <w:rsid w:val="007857BF"/>
    <w:rsid w:val="00785C2C"/>
    <w:rsid w:val="00785F35"/>
    <w:rsid w:val="007862D4"/>
    <w:rsid w:val="00786479"/>
    <w:rsid w:val="00786CE5"/>
    <w:rsid w:val="00786F5C"/>
    <w:rsid w:val="00787C23"/>
    <w:rsid w:val="00787D4C"/>
    <w:rsid w:val="00790572"/>
    <w:rsid w:val="00791D80"/>
    <w:rsid w:val="00791F44"/>
    <w:rsid w:val="00792674"/>
    <w:rsid w:val="00792947"/>
    <w:rsid w:val="00792C1B"/>
    <w:rsid w:val="00794393"/>
    <w:rsid w:val="00794965"/>
    <w:rsid w:val="00794A82"/>
    <w:rsid w:val="00794BF4"/>
    <w:rsid w:val="00794FE4"/>
    <w:rsid w:val="00796232"/>
    <w:rsid w:val="00796854"/>
    <w:rsid w:val="00796B68"/>
    <w:rsid w:val="00796E92"/>
    <w:rsid w:val="007974FE"/>
    <w:rsid w:val="007A00DD"/>
    <w:rsid w:val="007A05A9"/>
    <w:rsid w:val="007A15F7"/>
    <w:rsid w:val="007A1C93"/>
    <w:rsid w:val="007A219A"/>
    <w:rsid w:val="007A2353"/>
    <w:rsid w:val="007A3780"/>
    <w:rsid w:val="007A3DE9"/>
    <w:rsid w:val="007A4DB7"/>
    <w:rsid w:val="007A4EA4"/>
    <w:rsid w:val="007A4EED"/>
    <w:rsid w:val="007A5226"/>
    <w:rsid w:val="007A527E"/>
    <w:rsid w:val="007A592F"/>
    <w:rsid w:val="007A6351"/>
    <w:rsid w:val="007A6C8F"/>
    <w:rsid w:val="007A756E"/>
    <w:rsid w:val="007B1021"/>
    <w:rsid w:val="007B1E79"/>
    <w:rsid w:val="007B2126"/>
    <w:rsid w:val="007B260C"/>
    <w:rsid w:val="007B2611"/>
    <w:rsid w:val="007B335E"/>
    <w:rsid w:val="007B34A6"/>
    <w:rsid w:val="007B37AD"/>
    <w:rsid w:val="007B4A69"/>
    <w:rsid w:val="007B51E6"/>
    <w:rsid w:val="007B6118"/>
    <w:rsid w:val="007B62BE"/>
    <w:rsid w:val="007B7851"/>
    <w:rsid w:val="007C00CF"/>
    <w:rsid w:val="007C0305"/>
    <w:rsid w:val="007C0489"/>
    <w:rsid w:val="007C0545"/>
    <w:rsid w:val="007C0E3B"/>
    <w:rsid w:val="007C0E67"/>
    <w:rsid w:val="007C1922"/>
    <w:rsid w:val="007C1A9E"/>
    <w:rsid w:val="007C1D5A"/>
    <w:rsid w:val="007C1E93"/>
    <w:rsid w:val="007C2B96"/>
    <w:rsid w:val="007C3603"/>
    <w:rsid w:val="007C4219"/>
    <w:rsid w:val="007C49A2"/>
    <w:rsid w:val="007C4A0C"/>
    <w:rsid w:val="007C556D"/>
    <w:rsid w:val="007C64B0"/>
    <w:rsid w:val="007C733D"/>
    <w:rsid w:val="007C756E"/>
    <w:rsid w:val="007C7810"/>
    <w:rsid w:val="007D013B"/>
    <w:rsid w:val="007D0A1E"/>
    <w:rsid w:val="007D0CB9"/>
    <w:rsid w:val="007D1094"/>
    <w:rsid w:val="007D24DA"/>
    <w:rsid w:val="007D251E"/>
    <w:rsid w:val="007D2BAB"/>
    <w:rsid w:val="007D3129"/>
    <w:rsid w:val="007D34FC"/>
    <w:rsid w:val="007D3938"/>
    <w:rsid w:val="007D3A6A"/>
    <w:rsid w:val="007D3ED6"/>
    <w:rsid w:val="007D43C1"/>
    <w:rsid w:val="007D457E"/>
    <w:rsid w:val="007D47A3"/>
    <w:rsid w:val="007D5E4B"/>
    <w:rsid w:val="007D6329"/>
    <w:rsid w:val="007D645A"/>
    <w:rsid w:val="007D6D7D"/>
    <w:rsid w:val="007D6DAE"/>
    <w:rsid w:val="007D796F"/>
    <w:rsid w:val="007D7F4B"/>
    <w:rsid w:val="007E0938"/>
    <w:rsid w:val="007E0BA2"/>
    <w:rsid w:val="007E0D9C"/>
    <w:rsid w:val="007E1695"/>
    <w:rsid w:val="007E2350"/>
    <w:rsid w:val="007E2AB2"/>
    <w:rsid w:val="007E2AC6"/>
    <w:rsid w:val="007E32FD"/>
    <w:rsid w:val="007E34D7"/>
    <w:rsid w:val="007E3F26"/>
    <w:rsid w:val="007E423F"/>
    <w:rsid w:val="007E58C3"/>
    <w:rsid w:val="007E5BEB"/>
    <w:rsid w:val="007E5D1C"/>
    <w:rsid w:val="007E659C"/>
    <w:rsid w:val="007E6BF8"/>
    <w:rsid w:val="007E6F20"/>
    <w:rsid w:val="007E6FC4"/>
    <w:rsid w:val="007E76D4"/>
    <w:rsid w:val="007E7A1B"/>
    <w:rsid w:val="007E7B0C"/>
    <w:rsid w:val="007E7F36"/>
    <w:rsid w:val="007F03FF"/>
    <w:rsid w:val="007F0C90"/>
    <w:rsid w:val="007F0F8A"/>
    <w:rsid w:val="007F2FAB"/>
    <w:rsid w:val="007F3028"/>
    <w:rsid w:val="007F52A1"/>
    <w:rsid w:val="007F578A"/>
    <w:rsid w:val="007F57D4"/>
    <w:rsid w:val="007F68D8"/>
    <w:rsid w:val="007F7741"/>
    <w:rsid w:val="007F7EF1"/>
    <w:rsid w:val="0080005C"/>
    <w:rsid w:val="00800507"/>
    <w:rsid w:val="008006D4"/>
    <w:rsid w:val="00800787"/>
    <w:rsid w:val="00800C1A"/>
    <w:rsid w:val="00801551"/>
    <w:rsid w:val="00801ABE"/>
    <w:rsid w:val="00801DBC"/>
    <w:rsid w:val="00801E5B"/>
    <w:rsid w:val="00801F36"/>
    <w:rsid w:val="008024D1"/>
    <w:rsid w:val="00802662"/>
    <w:rsid w:val="00802CCE"/>
    <w:rsid w:val="00803663"/>
    <w:rsid w:val="0080372A"/>
    <w:rsid w:val="00803858"/>
    <w:rsid w:val="00803AFA"/>
    <w:rsid w:val="00803B29"/>
    <w:rsid w:val="00803DF1"/>
    <w:rsid w:val="0080435D"/>
    <w:rsid w:val="008045C4"/>
    <w:rsid w:val="008047D9"/>
    <w:rsid w:val="008065E8"/>
    <w:rsid w:val="00806FC2"/>
    <w:rsid w:val="008072D8"/>
    <w:rsid w:val="00807E6D"/>
    <w:rsid w:val="00807F92"/>
    <w:rsid w:val="008100F4"/>
    <w:rsid w:val="008104D9"/>
    <w:rsid w:val="00811166"/>
    <w:rsid w:val="00812689"/>
    <w:rsid w:val="00812BFE"/>
    <w:rsid w:val="00812CE7"/>
    <w:rsid w:val="00812E16"/>
    <w:rsid w:val="00813C8A"/>
    <w:rsid w:val="00813F30"/>
    <w:rsid w:val="00814408"/>
    <w:rsid w:val="00814A0A"/>
    <w:rsid w:val="00816AB7"/>
    <w:rsid w:val="008176AF"/>
    <w:rsid w:val="008179B2"/>
    <w:rsid w:val="00817C7E"/>
    <w:rsid w:val="0082015A"/>
    <w:rsid w:val="00820B4E"/>
    <w:rsid w:val="00820B9F"/>
    <w:rsid w:val="00820E5F"/>
    <w:rsid w:val="0082209F"/>
    <w:rsid w:val="0082266C"/>
    <w:rsid w:val="00825967"/>
    <w:rsid w:val="00825C7E"/>
    <w:rsid w:val="00826062"/>
    <w:rsid w:val="00826936"/>
    <w:rsid w:val="00826EAE"/>
    <w:rsid w:val="008276A6"/>
    <w:rsid w:val="0082786E"/>
    <w:rsid w:val="00827C33"/>
    <w:rsid w:val="00827FC8"/>
    <w:rsid w:val="00830087"/>
    <w:rsid w:val="00830675"/>
    <w:rsid w:val="00830EB2"/>
    <w:rsid w:val="008311E8"/>
    <w:rsid w:val="008314BA"/>
    <w:rsid w:val="00831580"/>
    <w:rsid w:val="008316B0"/>
    <w:rsid w:val="00832007"/>
    <w:rsid w:val="0083239E"/>
    <w:rsid w:val="00833374"/>
    <w:rsid w:val="0083386C"/>
    <w:rsid w:val="008339B9"/>
    <w:rsid w:val="00833E62"/>
    <w:rsid w:val="00833F31"/>
    <w:rsid w:val="00834B97"/>
    <w:rsid w:val="00834C59"/>
    <w:rsid w:val="00835448"/>
    <w:rsid w:val="008357E5"/>
    <w:rsid w:val="00835F36"/>
    <w:rsid w:val="00835F67"/>
    <w:rsid w:val="00836656"/>
    <w:rsid w:val="00836BD2"/>
    <w:rsid w:val="00837062"/>
    <w:rsid w:val="00837667"/>
    <w:rsid w:val="008403A3"/>
    <w:rsid w:val="00840F65"/>
    <w:rsid w:val="0084162C"/>
    <w:rsid w:val="00841CB2"/>
    <w:rsid w:val="00841DA4"/>
    <w:rsid w:val="00841F21"/>
    <w:rsid w:val="00842D0F"/>
    <w:rsid w:val="00843133"/>
    <w:rsid w:val="008433AD"/>
    <w:rsid w:val="008434F3"/>
    <w:rsid w:val="008441B4"/>
    <w:rsid w:val="008446AB"/>
    <w:rsid w:val="00844F1F"/>
    <w:rsid w:val="00845EB4"/>
    <w:rsid w:val="00846388"/>
    <w:rsid w:val="00846608"/>
    <w:rsid w:val="00846901"/>
    <w:rsid w:val="00846990"/>
    <w:rsid w:val="0084725E"/>
    <w:rsid w:val="00847459"/>
    <w:rsid w:val="00847B68"/>
    <w:rsid w:val="008513DF"/>
    <w:rsid w:val="00851723"/>
    <w:rsid w:val="00851C74"/>
    <w:rsid w:val="008523C5"/>
    <w:rsid w:val="008532F5"/>
    <w:rsid w:val="008535AD"/>
    <w:rsid w:val="00853715"/>
    <w:rsid w:val="008537ED"/>
    <w:rsid w:val="00853B2A"/>
    <w:rsid w:val="00854031"/>
    <w:rsid w:val="008546CF"/>
    <w:rsid w:val="008549B1"/>
    <w:rsid w:val="0085549A"/>
    <w:rsid w:val="00855ECA"/>
    <w:rsid w:val="0085603A"/>
    <w:rsid w:val="008561E4"/>
    <w:rsid w:val="00857640"/>
    <w:rsid w:val="00857B31"/>
    <w:rsid w:val="00857B71"/>
    <w:rsid w:val="00860021"/>
    <w:rsid w:val="00860410"/>
    <w:rsid w:val="00860766"/>
    <w:rsid w:val="008607FF"/>
    <w:rsid w:val="00860BED"/>
    <w:rsid w:val="00860C4E"/>
    <w:rsid w:val="008615A9"/>
    <w:rsid w:val="008615C7"/>
    <w:rsid w:val="00861DB6"/>
    <w:rsid w:val="00863A24"/>
    <w:rsid w:val="00864970"/>
    <w:rsid w:val="00864D05"/>
    <w:rsid w:val="008651F6"/>
    <w:rsid w:val="008652E1"/>
    <w:rsid w:val="0086574F"/>
    <w:rsid w:val="0086589F"/>
    <w:rsid w:val="00865AAF"/>
    <w:rsid w:val="008660DC"/>
    <w:rsid w:val="0086691D"/>
    <w:rsid w:val="00866AE0"/>
    <w:rsid w:val="00866C89"/>
    <w:rsid w:val="00866E90"/>
    <w:rsid w:val="0086799E"/>
    <w:rsid w:val="00870169"/>
    <w:rsid w:val="008705CD"/>
    <w:rsid w:val="0087124D"/>
    <w:rsid w:val="0087125F"/>
    <w:rsid w:val="008714E2"/>
    <w:rsid w:val="008714E9"/>
    <w:rsid w:val="00872D76"/>
    <w:rsid w:val="00873DBC"/>
    <w:rsid w:val="00874757"/>
    <w:rsid w:val="0087480B"/>
    <w:rsid w:val="00874978"/>
    <w:rsid w:val="0087559E"/>
    <w:rsid w:val="00875DA9"/>
    <w:rsid w:val="00876B1E"/>
    <w:rsid w:val="00876C7A"/>
    <w:rsid w:val="00877180"/>
    <w:rsid w:val="00877DE2"/>
    <w:rsid w:val="00877E21"/>
    <w:rsid w:val="008803E9"/>
    <w:rsid w:val="008817E4"/>
    <w:rsid w:val="00881B5D"/>
    <w:rsid w:val="00882091"/>
    <w:rsid w:val="00882104"/>
    <w:rsid w:val="00883819"/>
    <w:rsid w:val="00883FDD"/>
    <w:rsid w:val="008851D6"/>
    <w:rsid w:val="008859F0"/>
    <w:rsid w:val="00886717"/>
    <w:rsid w:val="0088690D"/>
    <w:rsid w:val="008869D5"/>
    <w:rsid w:val="00886BA0"/>
    <w:rsid w:val="008874BC"/>
    <w:rsid w:val="00887521"/>
    <w:rsid w:val="00887794"/>
    <w:rsid w:val="0088798E"/>
    <w:rsid w:val="00887EE5"/>
    <w:rsid w:val="00890133"/>
    <w:rsid w:val="00890696"/>
    <w:rsid w:val="008915AD"/>
    <w:rsid w:val="00891DF9"/>
    <w:rsid w:val="008923A8"/>
    <w:rsid w:val="008925A8"/>
    <w:rsid w:val="00892B95"/>
    <w:rsid w:val="00892C77"/>
    <w:rsid w:val="008932E6"/>
    <w:rsid w:val="00893343"/>
    <w:rsid w:val="008938A5"/>
    <w:rsid w:val="00893BD6"/>
    <w:rsid w:val="008941A3"/>
    <w:rsid w:val="00894576"/>
    <w:rsid w:val="0089465A"/>
    <w:rsid w:val="00895970"/>
    <w:rsid w:val="00895F46"/>
    <w:rsid w:val="00896590"/>
    <w:rsid w:val="00897561"/>
    <w:rsid w:val="00897593"/>
    <w:rsid w:val="00897703"/>
    <w:rsid w:val="008A003B"/>
    <w:rsid w:val="008A042A"/>
    <w:rsid w:val="008A0499"/>
    <w:rsid w:val="008A0D69"/>
    <w:rsid w:val="008A0EC6"/>
    <w:rsid w:val="008A1055"/>
    <w:rsid w:val="008A1C16"/>
    <w:rsid w:val="008A24D2"/>
    <w:rsid w:val="008A26DB"/>
    <w:rsid w:val="008A2FC0"/>
    <w:rsid w:val="008A2FFE"/>
    <w:rsid w:val="008A3A46"/>
    <w:rsid w:val="008A4888"/>
    <w:rsid w:val="008A4D36"/>
    <w:rsid w:val="008A4DEA"/>
    <w:rsid w:val="008A4FA7"/>
    <w:rsid w:val="008A4FBF"/>
    <w:rsid w:val="008A52F2"/>
    <w:rsid w:val="008A5FF4"/>
    <w:rsid w:val="008A66BF"/>
    <w:rsid w:val="008A7994"/>
    <w:rsid w:val="008A7B27"/>
    <w:rsid w:val="008B020C"/>
    <w:rsid w:val="008B0DEC"/>
    <w:rsid w:val="008B1655"/>
    <w:rsid w:val="008B2E25"/>
    <w:rsid w:val="008B32AA"/>
    <w:rsid w:val="008B364F"/>
    <w:rsid w:val="008B3A6A"/>
    <w:rsid w:val="008B4833"/>
    <w:rsid w:val="008B5239"/>
    <w:rsid w:val="008B5785"/>
    <w:rsid w:val="008B622E"/>
    <w:rsid w:val="008B689E"/>
    <w:rsid w:val="008B68FB"/>
    <w:rsid w:val="008B6B51"/>
    <w:rsid w:val="008B6CA0"/>
    <w:rsid w:val="008B6D88"/>
    <w:rsid w:val="008B76CB"/>
    <w:rsid w:val="008B7F90"/>
    <w:rsid w:val="008B7FED"/>
    <w:rsid w:val="008C018E"/>
    <w:rsid w:val="008C1515"/>
    <w:rsid w:val="008C1669"/>
    <w:rsid w:val="008C18C4"/>
    <w:rsid w:val="008C1F13"/>
    <w:rsid w:val="008C2DE6"/>
    <w:rsid w:val="008C3382"/>
    <w:rsid w:val="008C498E"/>
    <w:rsid w:val="008C4DAE"/>
    <w:rsid w:val="008C5872"/>
    <w:rsid w:val="008C6753"/>
    <w:rsid w:val="008C6FB2"/>
    <w:rsid w:val="008C713C"/>
    <w:rsid w:val="008C731A"/>
    <w:rsid w:val="008C76C8"/>
    <w:rsid w:val="008C7B9E"/>
    <w:rsid w:val="008C7C68"/>
    <w:rsid w:val="008D039E"/>
    <w:rsid w:val="008D0A24"/>
    <w:rsid w:val="008D126C"/>
    <w:rsid w:val="008D1698"/>
    <w:rsid w:val="008D1E5A"/>
    <w:rsid w:val="008D1E8B"/>
    <w:rsid w:val="008D2285"/>
    <w:rsid w:val="008D3920"/>
    <w:rsid w:val="008D4E4C"/>
    <w:rsid w:val="008D52AF"/>
    <w:rsid w:val="008D5607"/>
    <w:rsid w:val="008D57A3"/>
    <w:rsid w:val="008D57B8"/>
    <w:rsid w:val="008D5A48"/>
    <w:rsid w:val="008D5DE3"/>
    <w:rsid w:val="008D6BD6"/>
    <w:rsid w:val="008D6CD6"/>
    <w:rsid w:val="008D7208"/>
    <w:rsid w:val="008D737F"/>
    <w:rsid w:val="008E03ED"/>
    <w:rsid w:val="008E0B56"/>
    <w:rsid w:val="008E0BAA"/>
    <w:rsid w:val="008E0CD4"/>
    <w:rsid w:val="008E1138"/>
    <w:rsid w:val="008E1149"/>
    <w:rsid w:val="008E168A"/>
    <w:rsid w:val="008E1725"/>
    <w:rsid w:val="008E1872"/>
    <w:rsid w:val="008E1D3F"/>
    <w:rsid w:val="008E2464"/>
    <w:rsid w:val="008E26DC"/>
    <w:rsid w:val="008E2AFF"/>
    <w:rsid w:val="008E30B7"/>
    <w:rsid w:val="008E316B"/>
    <w:rsid w:val="008E317A"/>
    <w:rsid w:val="008E332B"/>
    <w:rsid w:val="008E3D10"/>
    <w:rsid w:val="008E4586"/>
    <w:rsid w:val="008E4648"/>
    <w:rsid w:val="008E483D"/>
    <w:rsid w:val="008E52BF"/>
    <w:rsid w:val="008E5381"/>
    <w:rsid w:val="008E6610"/>
    <w:rsid w:val="008E78FF"/>
    <w:rsid w:val="008E7A80"/>
    <w:rsid w:val="008F020E"/>
    <w:rsid w:val="008F0AF0"/>
    <w:rsid w:val="008F10D0"/>
    <w:rsid w:val="008F166A"/>
    <w:rsid w:val="008F20F1"/>
    <w:rsid w:val="008F2597"/>
    <w:rsid w:val="008F2962"/>
    <w:rsid w:val="008F2F23"/>
    <w:rsid w:val="008F3D6A"/>
    <w:rsid w:val="008F4248"/>
    <w:rsid w:val="008F444F"/>
    <w:rsid w:val="008F4506"/>
    <w:rsid w:val="008F4523"/>
    <w:rsid w:val="008F4F64"/>
    <w:rsid w:val="008F58E5"/>
    <w:rsid w:val="008F5A0C"/>
    <w:rsid w:val="008F651D"/>
    <w:rsid w:val="008F6765"/>
    <w:rsid w:val="008F69BA"/>
    <w:rsid w:val="008F79F7"/>
    <w:rsid w:val="00900FBB"/>
    <w:rsid w:val="00900FBC"/>
    <w:rsid w:val="00902001"/>
    <w:rsid w:val="009023BE"/>
    <w:rsid w:val="009023E0"/>
    <w:rsid w:val="009027EA"/>
    <w:rsid w:val="009029F4"/>
    <w:rsid w:val="009030FD"/>
    <w:rsid w:val="009031C6"/>
    <w:rsid w:val="00903300"/>
    <w:rsid w:val="00904162"/>
    <w:rsid w:val="00904306"/>
    <w:rsid w:val="009047A7"/>
    <w:rsid w:val="00904900"/>
    <w:rsid w:val="00904914"/>
    <w:rsid w:val="00904D33"/>
    <w:rsid w:val="0090677B"/>
    <w:rsid w:val="00906895"/>
    <w:rsid w:val="00906A70"/>
    <w:rsid w:val="00906C07"/>
    <w:rsid w:val="00906C2B"/>
    <w:rsid w:val="00906E27"/>
    <w:rsid w:val="00906EA2"/>
    <w:rsid w:val="00906EBF"/>
    <w:rsid w:val="00907741"/>
    <w:rsid w:val="00910439"/>
    <w:rsid w:val="009104C4"/>
    <w:rsid w:val="00910632"/>
    <w:rsid w:val="00910A55"/>
    <w:rsid w:val="00910C8A"/>
    <w:rsid w:val="00910FA2"/>
    <w:rsid w:val="009114D9"/>
    <w:rsid w:val="00911DE9"/>
    <w:rsid w:val="009128C7"/>
    <w:rsid w:val="00912D4C"/>
    <w:rsid w:val="00913175"/>
    <w:rsid w:val="00913472"/>
    <w:rsid w:val="0091355C"/>
    <w:rsid w:val="009138E6"/>
    <w:rsid w:val="00913CFD"/>
    <w:rsid w:val="00913E31"/>
    <w:rsid w:val="009140EA"/>
    <w:rsid w:val="0091491D"/>
    <w:rsid w:val="00914E62"/>
    <w:rsid w:val="00915599"/>
    <w:rsid w:val="00916A23"/>
    <w:rsid w:val="0091760F"/>
    <w:rsid w:val="00917729"/>
    <w:rsid w:val="00917EC2"/>
    <w:rsid w:val="00920A75"/>
    <w:rsid w:val="00920B27"/>
    <w:rsid w:val="00920CF9"/>
    <w:rsid w:val="0092160A"/>
    <w:rsid w:val="009217E8"/>
    <w:rsid w:val="00921CF7"/>
    <w:rsid w:val="00921E90"/>
    <w:rsid w:val="0092281A"/>
    <w:rsid w:val="00922C21"/>
    <w:rsid w:val="00922D74"/>
    <w:rsid w:val="00922EFC"/>
    <w:rsid w:val="009237FD"/>
    <w:rsid w:val="00924C8C"/>
    <w:rsid w:val="00925BFC"/>
    <w:rsid w:val="0092657D"/>
    <w:rsid w:val="00926B17"/>
    <w:rsid w:val="00926D63"/>
    <w:rsid w:val="00927051"/>
    <w:rsid w:val="0092712C"/>
    <w:rsid w:val="0092750E"/>
    <w:rsid w:val="00927737"/>
    <w:rsid w:val="00927E88"/>
    <w:rsid w:val="00930B7A"/>
    <w:rsid w:val="00930C75"/>
    <w:rsid w:val="00931726"/>
    <w:rsid w:val="00931A9D"/>
    <w:rsid w:val="00931E8E"/>
    <w:rsid w:val="009326ED"/>
    <w:rsid w:val="00932D24"/>
    <w:rsid w:val="00934418"/>
    <w:rsid w:val="009345AD"/>
    <w:rsid w:val="0093461C"/>
    <w:rsid w:val="00934863"/>
    <w:rsid w:val="00934B1E"/>
    <w:rsid w:val="00935BAD"/>
    <w:rsid w:val="00935EEB"/>
    <w:rsid w:val="0093644E"/>
    <w:rsid w:val="00936B24"/>
    <w:rsid w:val="00936D2D"/>
    <w:rsid w:val="00937543"/>
    <w:rsid w:val="0093779F"/>
    <w:rsid w:val="00937F93"/>
    <w:rsid w:val="00941074"/>
    <w:rsid w:val="00941092"/>
    <w:rsid w:val="00941FFD"/>
    <w:rsid w:val="00942000"/>
    <w:rsid w:val="00942604"/>
    <w:rsid w:val="0094284D"/>
    <w:rsid w:val="00942BC0"/>
    <w:rsid w:val="0094301E"/>
    <w:rsid w:val="009433A2"/>
    <w:rsid w:val="009433CD"/>
    <w:rsid w:val="0094372C"/>
    <w:rsid w:val="00943918"/>
    <w:rsid w:val="00943BEE"/>
    <w:rsid w:val="00943D5E"/>
    <w:rsid w:val="00943DB2"/>
    <w:rsid w:val="009458B6"/>
    <w:rsid w:val="00945ED0"/>
    <w:rsid w:val="00946003"/>
    <w:rsid w:val="0094653C"/>
    <w:rsid w:val="00946991"/>
    <w:rsid w:val="00946E84"/>
    <w:rsid w:val="0094752C"/>
    <w:rsid w:val="00947753"/>
    <w:rsid w:val="00950337"/>
    <w:rsid w:val="009503DF"/>
    <w:rsid w:val="0095065D"/>
    <w:rsid w:val="00950BF0"/>
    <w:rsid w:val="00951C47"/>
    <w:rsid w:val="0095201F"/>
    <w:rsid w:val="009522C2"/>
    <w:rsid w:val="0095299B"/>
    <w:rsid w:val="009538C8"/>
    <w:rsid w:val="00953FB4"/>
    <w:rsid w:val="00954105"/>
    <w:rsid w:val="00954471"/>
    <w:rsid w:val="0095454D"/>
    <w:rsid w:val="009546C0"/>
    <w:rsid w:val="00954F20"/>
    <w:rsid w:val="0095514E"/>
    <w:rsid w:val="0095750A"/>
    <w:rsid w:val="00957BFE"/>
    <w:rsid w:val="00957D4D"/>
    <w:rsid w:val="0096005B"/>
    <w:rsid w:val="00960684"/>
    <w:rsid w:val="00960E18"/>
    <w:rsid w:val="00961616"/>
    <w:rsid w:val="009622DD"/>
    <w:rsid w:val="009622FB"/>
    <w:rsid w:val="00962463"/>
    <w:rsid w:val="009630FD"/>
    <w:rsid w:val="00963306"/>
    <w:rsid w:val="009635FF"/>
    <w:rsid w:val="00963B5C"/>
    <w:rsid w:val="00963F9A"/>
    <w:rsid w:val="00965C24"/>
    <w:rsid w:val="009669B8"/>
    <w:rsid w:val="009669E1"/>
    <w:rsid w:val="00966F4D"/>
    <w:rsid w:val="00967010"/>
    <w:rsid w:val="009675C4"/>
    <w:rsid w:val="0096771A"/>
    <w:rsid w:val="00967BAF"/>
    <w:rsid w:val="00970CE2"/>
    <w:rsid w:val="00971226"/>
    <w:rsid w:val="00971387"/>
    <w:rsid w:val="009713D1"/>
    <w:rsid w:val="00971C36"/>
    <w:rsid w:val="00971F97"/>
    <w:rsid w:val="009722D6"/>
    <w:rsid w:val="0097278F"/>
    <w:rsid w:val="00974378"/>
    <w:rsid w:val="009744B3"/>
    <w:rsid w:val="00974B4B"/>
    <w:rsid w:val="00974E8A"/>
    <w:rsid w:val="00976C52"/>
    <w:rsid w:val="009775A0"/>
    <w:rsid w:val="00980639"/>
    <w:rsid w:val="009806C9"/>
    <w:rsid w:val="00980A29"/>
    <w:rsid w:val="00981184"/>
    <w:rsid w:val="00981A9A"/>
    <w:rsid w:val="009820A4"/>
    <w:rsid w:val="0098221F"/>
    <w:rsid w:val="0098237E"/>
    <w:rsid w:val="009836EA"/>
    <w:rsid w:val="00983D9F"/>
    <w:rsid w:val="0098449C"/>
    <w:rsid w:val="009848DC"/>
    <w:rsid w:val="00984A60"/>
    <w:rsid w:val="00984D09"/>
    <w:rsid w:val="0098554D"/>
    <w:rsid w:val="00985A77"/>
    <w:rsid w:val="0098657D"/>
    <w:rsid w:val="0098672D"/>
    <w:rsid w:val="00987854"/>
    <w:rsid w:val="00987C61"/>
    <w:rsid w:val="00987C83"/>
    <w:rsid w:val="0099059A"/>
    <w:rsid w:val="00990781"/>
    <w:rsid w:val="00991F3B"/>
    <w:rsid w:val="00991FD6"/>
    <w:rsid w:val="0099210D"/>
    <w:rsid w:val="0099246D"/>
    <w:rsid w:val="0099297B"/>
    <w:rsid w:val="00992EE4"/>
    <w:rsid w:val="009930E1"/>
    <w:rsid w:val="00993A06"/>
    <w:rsid w:val="00993BA9"/>
    <w:rsid w:val="00993C7F"/>
    <w:rsid w:val="009942D3"/>
    <w:rsid w:val="00994AC7"/>
    <w:rsid w:val="00995BA8"/>
    <w:rsid w:val="00996D31"/>
    <w:rsid w:val="00997650"/>
    <w:rsid w:val="00997764"/>
    <w:rsid w:val="009978CA"/>
    <w:rsid w:val="009A00CF"/>
    <w:rsid w:val="009A0CCB"/>
    <w:rsid w:val="009A19E0"/>
    <w:rsid w:val="009A2185"/>
    <w:rsid w:val="009A292C"/>
    <w:rsid w:val="009A2AE6"/>
    <w:rsid w:val="009A2BFE"/>
    <w:rsid w:val="009A3177"/>
    <w:rsid w:val="009A35BF"/>
    <w:rsid w:val="009A3A9F"/>
    <w:rsid w:val="009A4361"/>
    <w:rsid w:val="009A4AEE"/>
    <w:rsid w:val="009A4D4A"/>
    <w:rsid w:val="009A50FF"/>
    <w:rsid w:val="009A58C2"/>
    <w:rsid w:val="009A646A"/>
    <w:rsid w:val="009A6CB8"/>
    <w:rsid w:val="009A6F3B"/>
    <w:rsid w:val="009A7A60"/>
    <w:rsid w:val="009B0337"/>
    <w:rsid w:val="009B05A9"/>
    <w:rsid w:val="009B1DE2"/>
    <w:rsid w:val="009B2619"/>
    <w:rsid w:val="009B2875"/>
    <w:rsid w:val="009B3D64"/>
    <w:rsid w:val="009B3F0F"/>
    <w:rsid w:val="009B425F"/>
    <w:rsid w:val="009B462C"/>
    <w:rsid w:val="009B685B"/>
    <w:rsid w:val="009B6A57"/>
    <w:rsid w:val="009B7298"/>
    <w:rsid w:val="009B7BF4"/>
    <w:rsid w:val="009C0A8A"/>
    <w:rsid w:val="009C0E48"/>
    <w:rsid w:val="009C1637"/>
    <w:rsid w:val="009C1E14"/>
    <w:rsid w:val="009C21AA"/>
    <w:rsid w:val="009C225A"/>
    <w:rsid w:val="009C27A6"/>
    <w:rsid w:val="009C3103"/>
    <w:rsid w:val="009C3BB0"/>
    <w:rsid w:val="009C3E9F"/>
    <w:rsid w:val="009C3F65"/>
    <w:rsid w:val="009C432A"/>
    <w:rsid w:val="009C456B"/>
    <w:rsid w:val="009C49B2"/>
    <w:rsid w:val="009C4BCB"/>
    <w:rsid w:val="009C4FDA"/>
    <w:rsid w:val="009C598C"/>
    <w:rsid w:val="009C5BEB"/>
    <w:rsid w:val="009C6598"/>
    <w:rsid w:val="009C7927"/>
    <w:rsid w:val="009C7B7D"/>
    <w:rsid w:val="009C7DBD"/>
    <w:rsid w:val="009C7E4B"/>
    <w:rsid w:val="009D0279"/>
    <w:rsid w:val="009D0B89"/>
    <w:rsid w:val="009D215F"/>
    <w:rsid w:val="009D232D"/>
    <w:rsid w:val="009D2C0D"/>
    <w:rsid w:val="009D2D7F"/>
    <w:rsid w:val="009D3E29"/>
    <w:rsid w:val="009D4433"/>
    <w:rsid w:val="009D4E38"/>
    <w:rsid w:val="009D53D1"/>
    <w:rsid w:val="009D62AB"/>
    <w:rsid w:val="009D63C2"/>
    <w:rsid w:val="009D7029"/>
    <w:rsid w:val="009D761A"/>
    <w:rsid w:val="009D7D87"/>
    <w:rsid w:val="009E06D7"/>
    <w:rsid w:val="009E08E0"/>
    <w:rsid w:val="009E0C5C"/>
    <w:rsid w:val="009E0F5A"/>
    <w:rsid w:val="009E1B14"/>
    <w:rsid w:val="009E2C7B"/>
    <w:rsid w:val="009E3077"/>
    <w:rsid w:val="009E34FE"/>
    <w:rsid w:val="009E38CC"/>
    <w:rsid w:val="009E3ABF"/>
    <w:rsid w:val="009E3B0D"/>
    <w:rsid w:val="009E3C7E"/>
    <w:rsid w:val="009E3D05"/>
    <w:rsid w:val="009E4AA1"/>
    <w:rsid w:val="009E4EA6"/>
    <w:rsid w:val="009E5DBF"/>
    <w:rsid w:val="009E5EDA"/>
    <w:rsid w:val="009E63FA"/>
    <w:rsid w:val="009E68F5"/>
    <w:rsid w:val="009E7015"/>
    <w:rsid w:val="009E71D7"/>
    <w:rsid w:val="009E7A23"/>
    <w:rsid w:val="009E7A5A"/>
    <w:rsid w:val="009E7E20"/>
    <w:rsid w:val="009F0745"/>
    <w:rsid w:val="009F1EFD"/>
    <w:rsid w:val="009F3221"/>
    <w:rsid w:val="009F3A2D"/>
    <w:rsid w:val="009F3DFD"/>
    <w:rsid w:val="009F466E"/>
    <w:rsid w:val="009F4EE7"/>
    <w:rsid w:val="009F512D"/>
    <w:rsid w:val="009F516B"/>
    <w:rsid w:val="009F5B1B"/>
    <w:rsid w:val="009F6669"/>
    <w:rsid w:val="009F675D"/>
    <w:rsid w:val="009F6785"/>
    <w:rsid w:val="009F6A56"/>
    <w:rsid w:val="009F6DF1"/>
    <w:rsid w:val="009F77B6"/>
    <w:rsid w:val="009F7BDB"/>
    <w:rsid w:val="009F7DCE"/>
    <w:rsid w:val="00A00807"/>
    <w:rsid w:val="00A00F6B"/>
    <w:rsid w:val="00A011E5"/>
    <w:rsid w:val="00A012EB"/>
    <w:rsid w:val="00A02524"/>
    <w:rsid w:val="00A03781"/>
    <w:rsid w:val="00A03EBC"/>
    <w:rsid w:val="00A04862"/>
    <w:rsid w:val="00A04C64"/>
    <w:rsid w:val="00A05987"/>
    <w:rsid w:val="00A05C5E"/>
    <w:rsid w:val="00A06E4F"/>
    <w:rsid w:val="00A076A8"/>
    <w:rsid w:val="00A07BFA"/>
    <w:rsid w:val="00A10133"/>
    <w:rsid w:val="00A103C3"/>
    <w:rsid w:val="00A1058A"/>
    <w:rsid w:val="00A10630"/>
    <w:rsid w:val="00A10B01"/>
    <w:rsid w:val="00A10D02"/>
    <w:rsid w:val="00A10D50"/>
    <w:rsid w:val="00A10D8E"/>
    <w:rsid w:val="00A116F1"/>
    <w:rsid w:val="00A11BE1"/>
    <w:rsid w:val="00A12061"/>
    <w:rsid w:val="00A126B3"/>
    <w:rsid w:val="00A12D8E"/>
    <w:rsid w:val="00A12F24"/>
    <w:rsid w:val="00A13A5D"/>
    <w:rsid w:val="00A13E72"/>
    <w:rsid w:val="00A14889"/>
    <w:rsid w:val="00A14BFC"/>
    <w:rsid w:val="00A1575B"/>
    <w:rsid w:val="00A158AF"/>
    <w:rsid w:val="00A16058"/>
    <w:rsid w:val="00A17146"/>
    <w:rsid w:val="00A17641"/>
    <w:rsid w:val="00A206B9"/>
    <w:rsid w:val="00A2091C"/>
    <w:rsid w:val="00A21811"/>
    <w:rsid w:val="00A218E7"/>
    <w:rsid w:val="00A22D6D"/>
    <w:rsid w:val="00A23B8F"/>
    <w:rsid w:val="00A265FE"/>
    <w:rsid w:val="00A27455"/>
    <w:rsid w:val="00A275B7"/>
    <w:rsid w:val="00A278C3"/>
    <w:rsid w:val="00A27A91"/>
    <w:rsid w:val="00A27AB3"/>
    <w:rsid w:val="00A27D86"/>
    <w:rsid w:val="00A27F6B"/>
    <w:rsid w:val="00A303EF"/>
    <w:rsid w:val="00A304FF"/>
    <w:rsid w:val="00A312A9"/>
    <w:rsid w:val="00A31372"/>
    <w:rsid w:val="00A31979"/>
    <w:rsid w:val="00A324D3"/>
    <w:rsid w:val="00A3324F"/>
    <w:rsid w:val="00A333F4"/>
    <w:rsid w:val="00A334B8"/>
    <w:rsid w:val="00A335E1"/>
    <w:rsid w:val="00A33947"/>
    <w:rsid w:val="00A33DCB"/>
    <w:rsid w:val="00A33FF5"/>
    <w:rsid w:val="00A345DE"/>
    <w:rsid w:val="00A34C00"/>
    <w:rsid w:val="00A34EE9"/>
    <w:rsid w:val="00A3602D"/>
    <w:rsid w:val="00A3775A"/>
    <w:rsid w:val="00A37FCA"/>
    <w:rsid w:val="00A40B72"/>
    <w:rsid w:val="00A42586"/>
    <w:rsid w:val="00A42C10"/>
    <w:rsid w:val="00A437F8"/>
    <w:rsid w:val="00A43A0D"/>
    <w:rsid w:val="00A44492"/>
    <w:rsid w:val="00A447B4"/>
    <w:rsid w:val="00A44C13"/>
    <w:rsid w:val="00A45035"/>
    <w:rsid w:val="00A4523F"/>
    <w:rsid w:val="00A45F81"/>
    <w:rsid w:val="00A46A13"/>
    <w:rsid w:val="00A46E48"/>
    <w:rsid w:val="00A47581"/>
    <w:rsid w:val="00A47933"/>
    <w:rsid w:val="00A47D7F"/>
    <w:rsid w:val="00A5016B"/>
    <w:rsid w:val="00A50767"/>
    <w:rsid w:val="00A50CF6"/>
    <w:rsid w:val="00A50F1C"/>
    <w:rsid w:val="00A50F33"/>
    <w:rsid w:val="00A5156F"/>
    <w:rsid w:val="00A51649"/>
    <w:rsid w:val="00A51825"/>
    <w:rsid w:val="00A51C25"/>
    <w:rsid w:val="00A525E7"/>
    <w:rsid w:val="00A52A6F"/>
    <w:rsid w:val="00A53205"/>
    <w:rsid w:val="00A5373C"/>
    <w:rsid w:val="00A5403B"/>
    <w:rsid w:val="00A54065"/>
    <w:rsid w:val="00A540AD"/>
    <w:rsid w:val="00A542A5"/>
    <w:rsid w:val="00A545DB"/>
    <w:rsid w:val="00A548A2"/>
    <w:rsid w:val="00A549DD"/>
    <w:rsid w:val="00A54F5F"/>
    <w:rsid w:val="00A5558A"/>
    <w:rsid w:val="00A555CF"/>
    <w:rsid w:val="00A55D89"/>
    <w:rsid w:val="00A562AE"/>
    <w:rsid w:val="00A567D0"/>
    <w:rsid w:val="00A56FB8"/>
    <w:rsid w:val="00A57178"/>
    <w:rsid w:val="00A57191"/>
    <w:rsid w:val="00A57A56"/>
    <w:rsid w:val="00A603BC"/>
    <w:rsid w:val="00A605F8"/>
    <w:rsid w:val="00A60962"/>
    <w:rsid w:val="00A60E5B"/>
    <w:rsid w:val="00A62014"/>
    <w:rsid w:val="00A6226D"/>
    <w:rsid w:val="00A63232"/>
    <w:rsid w:val="00A63641"/>
    <w:rsid w:val="00A64474"/>
    <w:rsid w:val="00A65137"/>
    <w:rsid w:val="00A66B95"/>
    <w:rsid w:val="00A6707E"/>
    <w:rsid w:val="00A6721E"/>
    <w:rsid w:val="00A675C3"/>
    <w:rsid w:val="00A707BD"/>
    <w:rsid w:val="00A709F4"/>
    <w:rsid w:val="00A7152C"/>
    <w:rsid w:val="00A7168D"/>
    <w:rsid w:val="00A7177C"/>
    <w:rsid w:val="00A72950"/>
    <w:rsid w:val="00A73162"/>
    <w:rsid w:val="00A73EFB"/>
    <w:rsid w:val="00A742CC"/>
    <w:rsid w:val="00A74439"/>
    <w:rsid w:val="00A74612"/>
    <w:rsid w:val="00A7467C"/>
    <w:rsid w:val="00A74B49"/>
    <w:rsid w:val="00A74E1C"/>
    <w:rsid w:val="00A75892"/>
    <w:rsid w:val="00A7594F"/>
    <w:rsid w:val="00A75B4B"/>
    <w:rsid w:val="00A8164D"/>
    <w:rsid w:val="00A8187E"/>
    <w:rsid w:val="00A82C55"/>
    <w:rsid w:val="00A8306E"/>
    <w:rsid w:val="00A8433E"/>
    <w:rsid w:val="00A843AA"/>
    <w:rsid w:val="00A843C5"/>
    <w:rsid w:val="00A84973"/>
    <w:rsid w:val="00A84E39"/>
    <w:rsid w:val="00A85044"/>
    <w:rsid w:val="00A86888"/>
    <w:rsid w:val="00A86A83"/>
    <w:rsid w:val="00A86E0A"/>
    <w:rsid w:val="00A871A5"/>
    <w:rsid w:val="00A87ADF"/>
    <w:rsid w:val="00A87F5F"/>
    <w:rsid w:val="00A90614"/>
    <w:rsid w:val="00A90C5E"/>
    <w:rsid w:val="00A9150A"/>
    <w:rsid w:val="00A91992"/>
    <w:rsid w:val="00A91B33"/>
    <w:rsid w:val="00A91FEC"/>
    <w:rsid w:val="00A93DC0"/>
    <w:rsid w:val="00A94467"/>
    <w:rsid w:val="00A9449D"/>
    <w:rsid w:val="00A94B9E"/>
    <w:rsid w:val="00A94BD5"/>
    <w:rsid w:val="00A95C48"/>
    <w:rsid w:val="00A95C94"/>
    <w:rsid w:val="00A97297"/>
    <w:rsid w:val="00AA01F5"/>
    <w:rsid w:val="00AA08CB"/>
    <w:rsid w:val="00AA0C5B"/>
    <w:rsid w:val="00AA11E8"/>
    <w:rsid w:val="00AA1F65"/>
    <w:rsid w:val="00AA253D"/>
    <w:rsid w:val="00AA3248"/>
    <w:rsid w:val="00AA3722"/>
    <w:rsid w:val="00AA38AE"/>
    <w:rsid w:val="00AA3B60"/>
    <w:rsid w:val="00AA44C2"/>
    <w:rsid w:val="00AA4E96"/>
    <w:rsid w:val="00AA520E"/>
    <w:rsid w:val="00AA5D59"/>
    <w:rsid w:val="00AA6A26"/>
    <w:rsid w:val="00AA6AE2"/>
    <w:rsid w:val="00AA6BE6"/>
    <w:rsid w:val="00AA724B"/>
    <w:rsid w:val="00AA73E1"/>
    <w:rsid w:val="00AB0578"/>
    <w:rsid w:val="00AB0642"/>
    <w:rsid w:val="00AB071B"/>
    <w:rsid w:val="00AB0E63"/>
    <w:rsid w:val="00AB1BBA"/>
    <w:rsid w:val="00AB21D6"/>
    <w:rsid w:val="00AB23F4"/>
    <w:rsid w:val="00AB2898"/>
    <w:rsid w:val="00AB2CCE"/>
    <w:rsid w:val="00AB3438"/>
    <w:rsid w:val="00AB3945"/>
    <w:rsid w:val="00AB4616"/>
    <w:rsid w:val="00AB51B9"/>
    <w:rsid w:val="00AB5326"/>
    <w:rsid w:val="00AB53DC"/>
    <w:rsid w:val="00AB5633"/>
    <w:rsid w:val="00AB5A4C"/>
    <w:rsid w:val="00AB651F"/>
    <w:rsid w:val="00AB6613"/>
    <w:rsid w:val="00AB6B2E"/>
    <w:rsid w:val="00AB742A"/>
    <w:rsid w:val="00AB77F1"/>
    <w:rsid w:val="00AB7BC0"/>
    <w:rsid w:val="00AB7C3D"/>
    <w:rsid w:val="00AB7C60"/>
    <w:rsid w:val="00AB7EE2"/>
    <w:rsid w:val="00AC0551"/>
    <w:rsid w:val="00AC0F38"/>
    <w:rsid w:val="00AC12D4"/>
    <w:rsid w:val="00AC1789"/>
    <w:rsid w:val="00AC18FD"/>
    <w:rsid w:val="00AC1ADA"/>
    <w:rsid w:val="00AC2F96"/>
    <w:rsid w:val="00AC3AF5"/>
    <w:rsid w:val="00AC3B8B"/>
    <w:rsid w:val="00AC443F"/>
    <w:rsid w:val="00AC4B9A"/>
    <w:rsid w:val="00AC4DBF"/>
    <w:rsid w:val="00AC6061"/>
    <w:rsid w:val="00AC61E5"/>
    <w:rsid w:val="00AC6C17"/>
    <w:rsid w:val="00AD078F"/>
    <w:rsid w:val="00AD0943"/>
    <w:rsid w:val="00AD13C5"/>
    <w:rsid w:val="00AD19C7"/>
    <w:rsid w:val="00AD245D"/>
    <w:rsid w:val="00AD255B"/>
    <w:rsid w:val="00AD2E6E"/>
    <w:rsid w:val="00AD302F"/>
    <w:rsid w:val="00AD3943"/>
    <w:rsid w:val="00AD48A6"/>
    <w:rsid w:val="00AD4B4D"/>
    <w:rsid w:val="00AD4FF0"/>
    <w:rsid w:val="00AD5008"/>
    <w:rsid w:val="00AD5EB1"/>
    <w:rsid w:val="00AD6405"/>
    <w:rsid w:val="00AD68DA"/>
    <w:rsid w:val="00AD7073"/>
    <w:rsid w:val="00AD708B"/>
    <w:rsid w:val="00AD70B2"/>
    <w:rsid w:val="00AD724C"/>
    <w:rsid w:val="00AD72EC"/>
    <w:rsid w:val="00AD7439"/>
    <w:rsid w:val="00AE1382"/>
    <w:rsid w:val="00AE1AED"/>
    <w:rsid w:val="00AE203B"/>
    <w:rsid w:val="00AE21E3"/>
    <w:rsid w:val="00AE28B4"/>
    <w:rsid w:val="00AE2BCD"/>
    <w:rsid w:val="00AE2DCD"/>
    <w:rsid w:val="00AE44C6"/>
    <w:rsid w:val="00AE47FB"/>
    <w:rsid w:val="00AE50F9"/>
    <w:rsid w:val="00AE5645"/>
    <w:rsid w:val="00AE63AD"/>
    <w:rsid w:val="00AE6E05"/>
    <w:rsid w:val="00AE7451"/>
    <w:rsid w:val="00AE7646"/>
    <w:rsid w:val="00AE76DC"/>
    <w:rsid w:val="00AF0404"/>
    <w:rsid w:val="00AF0B78"/>
    <w:rsid w:val="00AF0D52"/>
    <w:rsid w:val="00AF1392"/>
    <w:rsid w:val="00AF14C3"/>
    <w:rsid w:val="00AF1BDA"/>
    <w:rsid w:val="00AF2846"/>
    <w:rsid w:val="00AF2A88"/>
    <w:rsid w:val="00AF3E46"/>
    <w:rsid w:val="00AF3F58"/>
    <w:rsid w:val="00AF4944"/>
    <w:rsid w:val="00AF49DB"/>
    <w:rsid w:val="00AF5796"/>
    <w:rsid w:val="00AF57BC"/>
    <w:rsid w:val="00AF5AC2"/>
    <w:rsid w:val="00AF5EA7"/>
    <w:rsid w:val="00AF6247"/>
    <w:rsid w:val="00AF68AF"/>
    <w:rsid w:val="00AF6FD5"/>
    <w:rsid w:val="00B00763"/>
    <w:rsid w:val="00B0109B"/>
    <w:rsid w:val="00B01AB4"/>
    <w:rsid w:val="00B01D45"/>
    <w:rsid w:val="00B0267C"/>
    <w:rsid w:val="00B02985"/>
    <w:rsid w:val="00B02CC0"/>
    <w:rsid w:val="00B0433B"/>
    <w:rsid w:val="00B0455B"/>
    <w:rsid w:val="00B048AA"/>
    <w:rsid w:val="00B04D9F"/>
    <w:rsid w:val="00B055C4"/>
    <w:rsid w:val="00B056AB"/>
    <w:rsid w:val="00B0677F"/>
    <w:rsid w:val="00B07554"/>
    <w:rsid w:val="00B078CA"/>
    <w:rsid w:val="00B10FA6"/>
    <w:rsid w:val="00B1113D"/>
    <w:rsid w:val="00B11151"/>
    <w:rsid w:val="00B1178B"/>
    <w:rsid w:val="00B119CF"/>
    <w:rsid w:val="00B11B2E"/>
    <w:rsid w:val="00B11DBA"/>
    <w:rsid w:val="00B11FDF"/>
    <w:rsid w:val="00B12387"/>
    <w:rsid w:val="00B1258A"/>
    <w:rsid w:val="00B1398D"/>
    <w:rsid w:val="00B14852"/>
    <w:rsid w:val="00B148F1"/>
    <w:rsid w:val="00B14D66"/>
    <w:rsid w:val="00B15A70"/>
    <w:rsid w:val="00B161DC"/>
    <w:rsid w:val="00B16C5C"/>
    <w:rsid w:val="00B17319"/>
    <w:rsid w:val="00B1758F"/>
    <w:rsid w:val="00B176AA"/>
    <w:rsid w:val="00B20095"/>
    <w:rsid w:val="00B209BF"/>
    <w:rsid w:val="00B2175F"/>
    <w:rsid w:val="00B21C2C"/>
    <w:rsid w:val="00B21D26"/>
    <w:rsid w:val="00B21DA1"/>
    <w:rsid w:val="00B21ED4"/>
    <w:rsid w:val="00B22CCA"/>
    <w:rsid w:val="00B2414C"/>
    <w:rsid w:val="00B25B61"/>
    <w:rsid w:val="00B25F6A"/>
    <w:rsid w:val="00B26239"/>
    <w:rsid w:val="00B2625D"/>
    <w:rsid w:val="00B2650F"/>
    <w:rsid w:val="00B26ADB"/>
    <w:rsid w:val="00B272B8"/>
    <w:rsid w:val="00B27E33"/>
    <w:rsid w:val="00B3072C"/>
    <w:rsid w:val="00B30C7B"/>
    <w:rsid w:val="00B30DB6"/>
    <w:rsid w:val="00B31119"/>
    <w:rsid w:val="00B318FE"/>
    <w:rsid w:val="00B31A1D"/>
    <w:rsid w:val="00B31DEB"/>
    <w:rsid w:val="00B31EFA"/>
    <w:rsid w:val="00B321BB"/>
    <w:rsid w:val="00B322A1"/>
    <w:rsid w:val="00B32652"/>
    <w:rsid w:val="00B3268F"/>
    <w:rsid w:val="00B33C76"/>
    <w:rsid w:val="00B33D0F"/>
    <w:rsid w:val="00B33EAE"/>
    <w:rsid w:val="00B34765"/>
    <w:rsid w:val="00B34B21"/>
    <w:rsid w:val="00B34EAF"/>
    <w:rsid w:val="00B35360"/>
    <w:rsid w:val="00B35707"/>
    <w:rsid w:val="00B35AF5"/>
    <w:rsid w:val="00B36799"/>
    <w:rsid w:val="00B369C3"/>
    <w:rsid w:val="00B36B2A"/>
    <w:rsid w:val="00B36CB9"/>
    <w:rsid w:val="00B36D44"/>
    <w:rsid w:val="00B36ED3"/>
    <w:rsid w:val="00B37692"/>
    <w:rsid w:val="00B403D5"/>
    <w:rsid w:val="00B40470"/>
    <w:rsid w:val="00B40A18"/>
    <w:rsid w:val="00B4127B"/>
    <w:rsid w:val="00B415B3"/>
    <w:rsid w:val="00B41C69"/>
    <w:rsid w:val="00B42487"/>
    <w:rsid w:val="00B4264F"/>
    <w:rsid w:val="00B42957"/>
    <w:rsid w:val="00B43337"/>
    <w:rsid w:val="00B43480"/>
    <w:rsid w:val="00B438CD"/>
    <w:rsid w:val="00B4401D"/>
    <w:rsid w:val="00B44E7B"/>
    <w:rsid w:val="00B450C2"/>
    <w:rsid w:val="00B45179"/>
    <w:rsid w:val="00B4541E"/>
    <w:rsid w:val="00B456F2"/>
    <w:rsid w:val="00B46D0C"/>
    <w:rsid w:val="00B46FB0"/>
    <w:rsid w:val="00B470CA"/>
    <w:rsid w:val="00B4754E"/>
    <w:rsid w:val="00B51182"/>
    <w:rsid w:val="00B52683"/>
    <w:rsid w:val="00B527BC"/>
    <w:rsid w:val="00B52BEA"/>
    <w:rsid w:val="00B52C6F"/>
    <w:rsid w:val="00B530BB"/>
    <w:rsid w:val="00B540A8"/>
    <w:rsid w:val="00B5471E"/>
    <w:rsid w:val="00B54947"/>
    <w:rsid w:val="00B54F0B"/>
    <w:rsid w:val="00B553E4"/>
    <w:rsid w:val="00B5573F"/>
    <w:rsid w:val="00B5612E"/>
    <w:rsid w:val="00B56367"/>
    <w:rsid w:val="00B56F1F"/>
    <w:rsid w:val="00B571EF"/>
    <w:rsid w:val="00B571F5"/>
    <w:rsid w:val="00B5750C"/>
    <w:rsid w:val="00B60AB1"/>
    <w:rsid w:val="00B61033"/>
    <w:rsid w:val="00B611EE"/>
    <w:rsid w:val="00B61719"/>
    <w:rsid w:val="00B61B24"/>
    <w:rsid w:val="00B61E07"/>
    <w:rsid w:val="00B61E77"/>
    <w:rsid w:val="00B62448"/>
    <w:rsid w:val="00B63438"/>
    <w:rsid w:val="00B63457"/>
    <w:rsid w:val="00B63844"/>
    <w:rsid w:val="00B645E6"/>
    <w:rsid w:val="00B646A9"/>
    <w:rsid w:val="00B6559D"/>
    <w:rsid w:val="00B660A5"/>
    <w:rsid w:val="00B661DB"/>
    <w:rsid w:val="00B66A56"/>
    <w:rsid w:val="00B66FF6"/>
    <w:rsid w:val="00B677A0"/>
    <w:rsid w:val="00B67D83"/>
    <w:rsid w:val="00B67FD6"/>
    <w:rsid w:val="00B70204"/>
    <w:rsid w:val="00B70811"/>
    <w:rsid w:val="00B708C5"/>
    <w:rsid w:val="00B708DA"/>
    <w:rsid w:val="00B70D34"/>
    <w:rsid w:val="00B71117"/>
    <w:rsid w:val="00B7121B"/>
    <w:rsid w:val="00B71283"/>
    <w:rsid w:val="00B71CFC"/>
    <w:rsid w:val="00B720F9"/>
    <w:rsid w:val="00B749EE"/>
    <w:rsid w:val="00B753D2"/>
    <w:rsid w:val="00B75CBC"/>
    <w:rsid w:val="00B75D61"/>
    <w:rsid w:val="00B76321"/>
    <w:rsid w:val="00B76506"/>
    <w:rsid w:val="00B765F1"/>
    <w:rsid w:val="00B76E67"/>
    <w:rsid w:val="00B779D2"/>
    <w:rsid w:val="00B8004A"/>
    <w:rsid w:val="00B80122"/>
    <w:rsid w:val="00B80255"/>
    <w:rsid w:val="00B802C8"/>
    <w:rsid w:val="00B802FA"/>
    <w:rsid w:val="00B804CD"/>
    <w:rsid w:val="00B805FE"/>
    <w:rsid w:val="00B8086D"/>
    <w:rsid w:val="00B80B3C"/>
    <w:rsid w:val="00B81879"/>
    <w:rsid w:val="00B82256"/>
    <w:rsid w:val="00B8260C"/>
    <w:rsid w:val="00B8273E"/>
    <w:rsid w:val="00B828FE"/>
    <w:rsid w:val="00B82A9C"/>
    <w:rsid w:val="00B82CFE"/>
    <w:rsid w:val="00B82EF1"/>
    <w:rsid w:val="00B83392"/>
    <w:rsid w:val="00B834A6"/>
    <w:rsid w:val="00B83847"/>
    <w:rsid w:val="00B83C55"/>
    <w:rsid w:val="00B848F1"/>
    <w:rsid w:val="00B84B6A"/>
    <w:rsid w:val="00B84D56"/>
    <w:rsid w:val="00B84E49"/>
    <w:rsid w:val="00B86075"/>
    <w:rsid w:val="00B8607D"/>
    <w:rsid w:val="00B86405"/>
    <w:rsid w:val="00B86642"/>
    <w:rsid w:val="00B8710A"/>
    <w:rsid w:val="00B875CA"/>
    <w:rsid w:val="00B87B3F"/>
    <w:rsid w:val="00B87DF3"/>
    <w:rsid w:val="00B903D6"/>
    <w:rsid w:val="00B918EC"/>
    <w:rsid w:val="00B91F1B"/>
    <w:rsid w:val="00B9250F"/>
    <w:rsid w:val="00B92AFE"/>
    <w:rsid w:val="00B92C1B"/>
    <w:rsid w:val="00B9407B"/>
    <w:rsid w:val="00B9454A"/>
    <w:rsid w:val="00B949BD"/>
    <w:rsid w:val="00B94D19"/>
    <w:rsid w:val="00B951CC"/>
    <w:rsid w:val="00B95E88"/>
    <w:rsid w:val="00B96145"/>
    <w:rsid w:val="00B96582"/>
    <w:rsid w:val="00B966A7"/>
    <w:rsid w:val="00B96E68"/>
    <w:rsid w:val="00B97459"/>
    <w:rsid w:val="00B97575"/>
    <w:rsid w:val="00B9784F"/>
    <w:rsid w:val="00BA01F8"/>
    <w:rsid w:val="00BA08D9"/>
    <w:rsid w:val="00BA1206"/>
    <w:rsid w:val="00BA12D6"/>
    <w:rsid w:val="00BA131E"/>
    <w:rsid w:val="00BA1B34"/>
    <w:rsid w:val="00BA1D4E"/>
    <w:rsid w:val="00BA1F71"/>
    <w:rsid w:val="00BA2146"/>
    <w:rsid w:val="00BA2247"/>
    <w:rsid w:val="00BA2750"/>
    <w:rsid w:val="00BA280D"/>
    <w:rsid w:val="00BA2A90"/>
    <w:rsid w:val="00BA33F9"/>
    <w:rsid w:val="00BA3597"/>
    <w:rsid w:val="00BA3CE1"/>
    <w:rsid w:val="00BA445B"/>
    <w:rsid w:val="00BA4AAE"/>
    <w:rsid w:val="00BA4C55"/>
    <w:rsid w:val="00BA5242"/>
    <w:rsid w:val="00BA5799"/>
    <w:rsid w:val="00BA57CB"/>
    <w:rsid w:val="00BA5C5F"/>
    <w:rsid w:val="00BA64AC"/>
    <w:rsid w:val="00BA7D7C"/>
    <w:rsid w:val="00BA7D9B"/>
    <w:rsid w:val="00BB0399"/>
    <w:rsid w:val="00BB0E91"/>
    <w:rsid w:val="00BB0F0A"/>
    <w:rsid w:val="00BB14E2"/>
    <w:rsid w:val="00BB188B"/>
    <w:rsid w:val="00BB2297"/>
    <w:rsid w:val="00BB2473"/>
    <w:rsid w:val="00BB2D14"/>
    <w:rsid w:val="00BB3875"/>
    <w:rsid w:val="00BB47F3"/>
    <w:rsid w:val="00BB4A5F"/>
    <w:rsid w:val="00BB5188"/>
    <w:rsid w:val="00BB5197"/>
    <w:rsid w:val="00BB51F0"/>
    <w:rsid w:val="00BB5A67"/>
    <w:rsid w:val="00BB5EE8"/>
    <w:rsid w:val="00BB6543"/>
    <w:rsid w:val="00BB6A22"/>
    <w:rsid w:val="00BB6E8A"/>
    <w:rsid w:val="00BB7501"/>
    <w:rsid w:val="00BB7E06"/>
    <w:rsid w:val="00BC0A9F"/>
    <w:rsid w:val="00BC0B19"/>
    <w:rsid w:val="00BC15F6"/>
    <w:rsid w:val="00BC1763"/>
    <w:rsid w:val="00BC28EB"/>
    <w:rsid w:val="00BC2E0E"/>
    <w:rsid w:val="00BC323A"/>
    <w:rsid w:val="00BC3A66"/>
    <w:rsid w:val="00BC3B6E"/>
    <w:rsid w:val="00BC49B6"/>
    <w:rsid w:val="00BC4A20"/>
    <w:rsid w:val="00BC4F4F"/>
    <w:rsid w:val="00BC5478"/>
    <w:rsid w:val="00BC5E91"/>
    <w:rsid w:val="00BC68C2"/>
    <w:rsid w:val="00BC69FC"/>
    <w:rsid w:val="00BC6C5E"/>
    <w:rsid w:val="00BC73ED"/>
    <w:rsid w:val="00BC74E8"/>
    <w:rsid w:val="00BC7AED"/>
    <w:rsid w:val="00BD0B47"/>
    <w:rsid w:val="00BD0F05"/>
    <w:rsid w:val="00BD16A1"/>
    <w:rsid w:val="00BD18BE"/>
    <w:rsid w:val="00BD2725"/>
    <w:rsid w:val="00BD317C"/>
    <w:rsid w:val="00BD50D9"/>
    <w:rsid w:val="00BD516D"/>
    <w:rsid w:val="00BD56BF"/>
    <w:rsid w:val="00BD5E30"/>
    <w:rsid w:val="00BD60A8"/>
    <w:rsid w:val="00BD651E"/>
    <w:rsid w:val="00BD6589"/>
    <w:rsid w:val="00BD680F"/>
    <w:rsid w:val="00BD6C0B"/>
    <w:rsid w:val="00BD6D1E"/>
    <w:rsid w:val="00BD6F31"/>
    <w:rsid w:val="00BD7F4E"/>
    <w:rsid w:val="00BE053E"/>
    <w:rsid w:val="00BE0A25"/>
    <w:rsid w:val="00BE1B8D"/>
    <w:rsid w:val="00BE1CE7"/>
    <w:rsid w:val="00BE1E6A"/>
    <w:rsid w:val="00BE212F"/>
    <w:rsid w:val="00BE2344"/>
    <w:rsid w:val="00BE25F9"/>
    <w:rsid w:val="00BE30DC"/>
    <w:rsid w:val="00BE3292"/>
    <w:rsid w:val="00BE33F5"/>
    <w:rsid w:val="00BE3483"/>
    <w:rsid w:val="00BE375D"/>
    <w:rsid w:val="00BE3BB3"/>
    <w:rsid w:val="00BE443B"/>
    <w:rsid w:val="00BE4BE1"/>
    <w:rsid w:val="00BE4F02"/>
    <w:rsid w:val="00BE4FF4"/>
    <w:rsid w:val="00BE6604"/>
    <w:rsid w:val="00BE6629"/>
    <w:rsid w:val="00BE6FAB"/>
    <w:rsid w:val="00BE792B"/>
    <w:rsid w:val="00BE7EBC"/>
    <w:rsid w:val="00BF0F49"/>
    <w:rsid w:val="00BF1724"/>
    <w:rsid w:val="00BF177B"/>
    <w:rsid w:val="00BF1925"/>
    <w:rsid w:val="00BF1C5E"/>
    <w:rsid w:val="00BF21BF"/>
    <w:rsid w:val="00BF2528"/>
    <w:rsid w:val="00BF2765"/>
    <w:rsid w:val="00BF29C7"/>
    <w:rsid w:val="00BF334D"/>
    <w:rsid w:val="00BF37EC"/>
    <w:rsid w:val="00BF395A"/>
    <w:rsid w:val="00BF3C67"/>
    <w:rsid w:val="00BF46C8"/>
    <w:rsid w:val="00BF4840"/>
    <w:rsid w:val="00BF49C1"/>
    <w:rsid w:val="00BF50C2"/>
    <w:rsid w:val="00BF515E"/>
    <w:rsid w:val="00BF532A"/>
    <w:rsid w:val="00BF5469"/>
    <w:rsid w:val="00BF54FA"/>
    <w:rsid w:val="00BF5911"/>
    <w:rsid w:val="00BF6281"/>
    <w:rsid w:val="00BF68FF"/>
    <w:rsid w:val="00BF798B"/>
    <w:rsid w:val="00BF7F76"/>
    <w:rsid w:val="00C0049D"/>
    <w:rsid w:val="00C00802"/>
    <w:rsid w:val="00C00867"/>
    <w:rsid w:val="00C015BA"/>
    <w:rsid w:val="00C019DD"/>
    <w:rsid w:val="00C01D62"/>
    <w:rsid w:val="00C01DC1"/>
    <w:rsid w:val="00C01F78"/>
    <w:rsid w:val="00C023B7"/>
    <w:rsid w:val="00C0254D"/>
    <w:rsid w:val="00C028A5"/>
    <w:rsid w:val="00C02B78"/>
    <w:rsid w:val="00C02EE3"/>
    <w:rsid w:val="00C03BAF"/>
    <w:rsid w:val="00C04394"/>
    <w:rsid w:val="00C04E89"/>
    <w:rsid w:val="00C05017"/>
    <w:rsid w:val="00C0537C"/>
    <w:rsid w:val="00C05765"/>
    <w:rsid w:val="00C058A2"/>
    <w:rsid w:val="00C05997"/>
    <w:rsid w:val="00C05AF6"/>
    <w:rsid w:val="00C06242"/>
    <w:rsid w:val="00C06546"/>
    <w:rsid w:val="00C06AEB"/>
    <w:rsid w:val="00C06B25"/>
    <w:rsid w:val="00C101C5"/>
    <w:rsid w:val="00C101E4"/>
    <w:rsid w:val="00C112AC"/>
    <w:rsid w:val="00C11750"/>
    <w:rsid w:val="00C13BCD"/>
    <w:rsid w:val="00C13CA5"/>
    <w:rsid w:val="00C13E3D"/>
    <w:rsid w:val="00C14644"/>
    <w:rsid w:val="00C14654"/>
    <w:rsid w:val="00C14B7C"/>
    <w:rsid w:val="00C1549B"/>
    <w:rsid w:val="00C154A0"/>
    <w:rsid w:val="00C15764"/>
    <w:rsid w:val="00C15BB4"/>
    <w:rsid w:val="00C15D09"/>
    <w:rsid w:val="00C15FFC"/>
    <w:rsid w:val="00C160D2"/>
    <w:rsid w:val="00C166F7"/>
    <w:rsid w:val="00C1732B"/>
    <w:rsid w:val="00C175F2"/>
    <w:rsid w:val="00C17B9B"/>
    <w:rsid w:val="00C20205"/>
    <w:rsid w:val="00C205D1"/>
    <w:rsid w:val="00C20B63"/>
    <w:rsid w:val="00C20D5D"/>
    <w:rsid w:val="00C21504"/>
    <w:rsid w:val="00C21811"/>
    <w:rsid w:val="00C21B7B"/>
    <w:rsid w:val="00C21E6F"/>
    <w:rsid w:val="00C2231F"/>
    <w:rsid w:val="00C22BAB"/>
    <w:rsid w:val="00C22DF2"/>
    <w:rsid w:val="00C23C7B"/>
    <w:rsid w:val="00C23CD2"/>
    <w:rsid w:val="00C248FB"/>
    <w:rsid w:val="00C262DB"/>
    <w:rsid w:val="00C2678E"/>
    <w:rsid w:val="00C2679C"/>
    <w:rsid w:val="00C26CA3"/>
    <w:rsid w:val="00C27387"/>
    <w:rsid w:val="00C27A4C"/>
    <w:rsid w:val="00C27C87"/>
    <w:rsid w:val="00C27DE7"/>
    <w:rsid w:val="00C3079F"/>
    <w:rsid w:val="00C31161"/>
    <w:rsid w:val="00C311CC"/>
    <w:rsid w:val="00C316AA"/>
    <w:rsid w:val="00C323DC"/>
    <w:rsid w:val="00C325BC"/>
    <w:rsid w:val="00C32AE1"/>
    <w:rsid w:val="00C331C1"/>
    <w:rsid w:val="00C332E1"/>
    <w:rsid w:val="00C33EE3"/>
    <w:rsid w:val="00C34CE1"/>
    <w:rsid w:val="00C35003"/>
    <w:rsid w:val="00C35086"/>
    <w:rsid w:val="00C350C0"/>
    <w:rsid w:val="00C3531F"/>
    <w:rsid w:val="00C35C58"/>
    <w:rsid w:val="00C35D78"/>
    <w:rsid w:val="00C36050"/>
    <w:rsid w:val="00C368CE"/>
    <w:rsid w:val="00C36B68"/>
    <w:rsid w:val="00C36D69"/>
    <w:rsid w:val="00C36D9B"/>
    <w:rsid w:val="00C37D5C"/>
    <w:rsid w:val="00C406F7"/>
    <w:rsid w:val="00C41D85"/>
    <w:rsid w:val="00C41E54"/>
    <w:rsid w:val="00C42532"/>
    <w:rsid w:val="00C43145"/>
    <w:rsid w:val="00C43AAB"/>
    <w:rsid w:val="00C448C6"/>
    <w:rsid w:val="00C44982"/>
    <w:rsid w:val="00C44B8F"/>
    <w:rsid w:val="00C453CC"/>
    <w:rsid w:val="00C453E1"/>
    <w:rsid w:val="00C4615F"/>
    <w:rsid w:val="00C464DB"/>
    <w:rsid w:val="00C468B9"/>
    <w:rsid w:val="00C47111"/>
    <w:rsid w:val="00C471E2"/>
    <w:rsid w:val="00C475CE"/>
    <w:rsid w:val="00C4760C"/>
    <w:rsid w:val="00C4764D"/>
    <w:rsid w:val="00C4780A"/>
    <w:rsid w:val="00C50CA8"/>
    <w:rsid w:val="00C5145A"/>
    <w:rsid w:val="00C51789"/>
    <w:rsid w:val="00C52009"/>
    <w:rsid w:val="00C520DA"/>
    <w:rsid w:val="00C5238E"/>
    <w:rsid w:val="00C52F61"/>
    <w:rsid w:val="00C52FA7"/>
    <w:rsid w:val="00C53C8E"/>
    <w:rsid w:val="00C5443C"/>
    <w:rsid w:val="00C54A62"/>
    <w:rsid w:val="00C56800"/>
    <w:rsid w:val="00C56856"/>
    <w:rsid w:val="00C57756"/>
    <w:rsid w:val="00C57EC6"/>
    <w:rsid w:val="00C60F5C"/>
    <w:rsid w:val="00C61192"/>
    <w:rsid w:val="00C61B41"/>
    <w:rsid w:val="00C61EEE"/>
    <w:rsid w:val="00C62017"/>
    <w:rsid w:val="00C6245D"/>
    <w:rsid w:val="00C62F82"/>
    <w:rsid w:val="00C63F38"/>
    <w:rsid w:val="00C64318"/>
    <w:rsid w:val="00C659F1"/>
    <w:rsid w:val="00C6631C"/>
    <w:rsid w:val="00C67434"/>
    <w:rsid w:val="00C67CFB"/>
    <w:rsid w:val="00C67D9D"/>
    <w:rsid w:val="00C70619"/>
    <w:rsid w:val="00C708E0"/>
    <w:rsid w:val="00C70DC1"/>
    <w:rsid w:val="00C71C61"/>
    <w:rsid w:val="00C72A42"/>
    <w:rsid w:val="00C72D6F"/>
    <w:rsid w:val="00C72EAC"/>
    <w:rsid w:val="00C742AE"/>
    <w:rsid w:val="00C74CC8"/>
    <w:rsid w:val="00C75646"/>
    <w:rsid w:val="00C756FF"/>
    <w:rsid w:val="00C759B4"/>
    <w:rsid w:val="00C75C7B"/>
    <w:rsid w:val="00C75EE7"/>
    <w:rsid w:val="00C76A0F"/>
    <w:rsid w:val="00C76F08"/>
    <w:rsid w:val="00C77E53"/>
    <w:rsid w:val="00C80098"/>
    <w:rsid w:val="00C800DD"/>
    <w:rsid w:val="00C80401"/>
    <w:rsid w:val="00C817F7"/>
    <w:rsid w:val="00C81CDE"/>
    <w:rsid w:val="00C8229A"/>
    <w:rsid w:val="00C834A8"/>
    <w:rsid w:val="00C835A0"/>
    <w:rsid w:val="00C839C2"/>
    <w:rsid w:val="00C83DCD"/>
    <w:rsid w:val="00C83E91"/>
    <w:rsid w:val="00C84610"/>
    <w:rsid w:val="00C84C73"/>
    <w:rsid w:val="00C853FF"/>
    <w:rsid w:val="00C85730"/>
    <w:rsid w:val="00C85C43"/>
    <w:rsid w:val="00C8622A"/>
    <w:rsid w:val="00C86A4C"/>
    <w:rsid w:val="00C86B10"/>
    <w:rsid w:val="00C86E70"/>
    <w:rsid w:val="00C87A76"/>
    <w:rsid w:val="00C87E2E"/>
    <w:rsid w:val="00C87FED"/>
    <w:rsid w:val="00C9009A"/>
    <w:rsid w:val="00C90208"/>
    <w:rsid w:val="00C908CB"/>
    <w:rsid w:val="00C908E5"/>
    <w:rsid w:val="00C90BDA"/>
    <w:rsid w:val="00C90F7E"/>
    <w:rsid w:val="00C91248"/>
    <w:rsid w:val="00C91270"/>
    <w:rsid w:val="00C92F29"/>
    <w:rsid w:val="00C93273"/>
    <w:rsid w:val="00C94499"/>
    <w:rsid w:val="00C95908"/>
    <w:rsid w:val="00C95A8E"/>
    <w:rsid w:val="00C95BBE"/>
    <w:rsid w:val="00C95F87"/>
    <w:rsid w:val="00C971D1"/>
    <w:rsid w:val="00C973E2"/>
    <w:rsid w:val="00C97514"/>
    <w:rsid w:val="00C9780E"/>
    <w:rsid w:val="00C97EB0"/>
    <w:rsid w:val="00CA098E"/>
    <w:rsid w:val="00CA0D4E"/>
    <w:rsid w:val="00CA1497"/>
    <w:rsid w:val="00CA14D4"/>
    <w:rsid w:val="00CA19FF"/>
    <w:rsid w:val="00CA1CF0"/>
    <w:rsid w:val="00CA1F3A"/>
    <w:rsid w:val="00CA2A24"/>
    <w:rsid w:val="00CA306B"/>
    <w:rsid w:val="00CA34B4"/>
    <w:rsid w:val="00CA3A0D"/>
    <w:rsid w:val="00CA4273"/>
    <w:rsid w:val="00CA4CC5"/>
    <w:rsid w:val="00CA5F5C"/>
    <w:rsid w:val="00CA63AF"/>
    <w:rsid w:val="00CA6580"/>
    <w:rsid w:val="00CA6A66"/>
    <w:rsid w:val="00CA6EA0"/>
    <w:rsid w:val="00CB0F29"/>
    <w:rsid w:val="00CB1EC1"/>
    <w:rsid w:val="00CB25FF"/>
    <w:rsid w:val="00CB2E4F"/>
    <w:rsid w:val="00CB2EB4"/>
    <w:rsid w:val="00CB4334"/>
    <w:rsid w:val="00CB458C"/>
    <w:rsid w:val="00CB4FCD"/>
    <w:rsid w:val="00CB5315"/>
    <w:rsid w:val="00CB60CE"/>
    <w:rsid w:val="00CB61A5"/>
    <w:rsid w:val="00CB72BF"/>
    <w:rsid w:val="00CB7B10"/>
    <w:rsid w:val="00CB7E22"/>
    <w:rsid w:val="00CC086E"/>
    <w:rsid w:val="00CC0E2E"/>
    <w:rsid w:val="00CC1024"/>
    <w:rsid w:val="00CC1DF1"/>
    <w:rsid w:val="00CC1E4F"/>
    <w:rsid w:val="00CC28E2"/>
    <w:rsid w:val="00CC2DD8"/>
    <w:rsid w:val="00CC3612"/>
    <w:rsid w:val="00CC369F"/>
    <w:rsid w:val="00CC4545"/>
    <w:rsid w:val="00CC458D"/>
    <w:rsid w:val="00CC4997"/>
    <w:rsid w:val="00CC539C"/>
    <w:rsid w:val="00CC672A"/>
    <w:rsid w:val="00CC6AFD"/>
    <w:rsid w:val="00CC6E6B"/>
    <w:rsid w:val="00CC6F7B"/>
    <w:rsid w:val="00CC7A3C"/>
    <w:rsid w:val="00CD0F85"/>
    <w:rsid w:val="00CD10A2"/>
    <w:rsid w:val="00CD149B"/>
    <w:rsid w:val="00CD1CAB"/>
    <w:rsid w:val="00CD21E5"/>
    <w:rsid w:val="00CD262C"/>
    <w:rsid w:val="00CD28AB"/>
    <w:rsid w:val="00CD2A6D"/>
    <w:rsid w:val="00CD2B66"/>
    <w:rsid w:val="00CD304E"/>
    <w:rsid w:val="00CD3849"/>
    <w:rsid w:val="00CD3B03"/>
    <w:rsid w:val="00CD3DBE"/>
    <w:rsid w:val="00CD4B29"/>
    <w:rsid w:val="00CD50C4"/>
    <w:rsid w:val="00CD5572"/>
    <w:rsid w:val="00CD560F"/>
    <w:rsid w:val="00CD56F9"/>
    <w:rsid w:val="00CD5FB0"/>
    <w:rsid w:val="00CD62F0"/>
    <w:rsid w:val="00CD63C3"/>
    <w:rsid w:val="00CD66B7"/>
    <w:rsid w:val="00CD6997"/>
    <w:rsid w:val="00CD7319"/>
    <w:rsid w:val="00CD7347"/>
    <w:rsid w:val="00CD74AD"/>
    <w:rsid w:val="00CD7694"/>
    <w:rsid w:val="00CD769A"/>
    <w:rsid w:val="00CD7E09"/>
    <w:rsid w:val="00CD7F77"/>
    <w:rsid w:val="00CE01CD"/>
    <w:rsid w:val="00CE02EC"/>
    <w:rsid w:val="00CE0C20"/>
    <w:rsid w:val="00CE0FB5"/>
    <w:rsid w:val="00CE169A"/>
    <w:rsid w:val="00CE1F64"/>
    <w:rsid w:val="00CE2965"/>
    <w:rsid w:val="00CE2A52"/>
    <w:rsid w:val="00CE3160"/>
    <w:rsid w:val="00CE3468"/>
    <w:rsid w:val="00CE3B25"/>
    <w:rsid w:val="00CE4771"/>
    <w:rsid w:val="00CE55F4"/>
    <w:rsid w:val="00CE5677"/>
    <w:rsid w:val="00CE580F"/>
    <w:rsid w:val="00CE6998"/>
    <w:rsid w:val="00CE6F8F"/>
    <w:rsid w:val="00CE7635"/>
    <w:rsid w:val="00CE768D"/>
    <w:rsid w:val="00CE7756"/>
    <w:rsid w:val="00CE7858"/>
    <w:rsid w:val="00CE7C9F"/>
    <w:rsid w:val="00CF0071"/>
    <w:rsid w:val="00CF0700"/>
    <w:rsid w:val="00CF08E8"/>
    <w:rsid w:val="00CF0DC0"/>
    <w:rsid w:val="00CF1EA1"/>
    <w:rsid w:val="00CF1F66"/>
    <w:rsid w:val="00CF1F75"/>
    <w:rsid w:val="00CF204C"/>
    <w:rsid w:val="00CF26A1"/>
    <w:rsid w:val="00CF2C6F"/>
    <w:rsid w:val="00CF2D5C"/>
    <w:rsid w:val="00CF2E43"/>
    <w:rsid w:val="00CF36A7"/>
    <w:rsid w:val="00CF3824"/>
    <w:rsid w:val="00CF3F8F"/>
    <w:rsid w:val="00CF4BF1"/>
    <w:rsid w:val="00CF598D"/>
    <w:rsid w:val="00CF6100"/>
    <w:rsid w:val="00CF6B12"/>
    <w:rsid w:val="00CF7163"/>
    <w:rsid w:val="00CF7494"/>
    <w:rsid w:val="00CF750F"/>
    <w:rsid w:val="00CF7FA7"/>
    <w:rsid w:val="00D0003B"/>
    <w:rsid w:val="00D00DD9"/>
    <w:rsid w:val="00D012DD"/>
    <w:rsid w:val="00D01364"/>
    <w:rsid w:val="00D01703"/>
    <w:rsid w:val="00D01A4C"/>
    <w:rsid w:val="00D01ACE"/>
    <w:rsid w:val="00D01C1F"/>
    <w:rsid w:val="00D01E0C"/>
    <w:rsid w:val="00D02572"/>
    <w:rsid w:val="00D02B4C"/>
    <w:rsid w:val="00D02F43"/>
    <w:rsid w:val="00D030D6"/>
    <w:rsid w:val="00D03B9A"/>
    <w:rsid w:val="00D03FF9"/>
    <w:rsid w:val="00D048BE"/>
    <w:rsid w:val="00D04C58"/>
    <w:rsid w:val="00D05261"/>
    <w:rsid w:val="00D057D8"/>
    <w:rsid w:val="00D06F3E"/>
    <w:rsid w:val="00D074F3"/>
    <w:rsid w:val="00D1005D"/>
    <w:rsid w:val="00D100D4"/>
    <w:rsid w:val="00D1024E"/>
    <w:rsid w:val="00D10719"/>
    <w:rsid w:val="00D10B73"/>
    <w:rsid w:val="00D10FF2"/>
    <w:rsid w:val="00D1160C"/>
    <w:rsid w:val="00D11930"/>
    <w:rsid w:val="00D1197A"/>
    <w:rsid w:val="00D12533"/>
    <w:rsid w:val="00D127E3"/>
    <w:rsid w:val="00D1292F"/>
    <w:rsid w:val="00D12D5E"/>
    <w:rsid w:val="00D13971"/>
    <w:rsid w:val="00D14C2B"/>
    <w:rsid w:val="00D14FF6"/>
    <w:rsid w:val="00D156B8"/>
    <w:rsid w:val="00D16068"/>
    <w:rsid w:val="00D161B4"/>
    <w:rsid w:val="00D1687A"/>
    <w:rsid w:val="00D171AC"/>
    <w:rsid w:val="00D17560"/>
    <w:rsid w:val="00D17835"/>
    <w:rsid w:val="00D20416"/>
    <w:rsid w:val="00D217B4"/>
    <w:rsid w:val="00D219C0"/>
    <w:rsid w:val="00D21DF6"/>
    <w:rsid w:val="00D22A59"/>
    <w:rsid w:val="00D22AC5"/>
    <w:rsid w:val="00D2316E"/>
    <w:rsid w:val="00D2359F"/>
    <w:rsid w:val="00D23761"/>
    <w:rsid w:val="00D23D0E"/>
    <w:rsid w:val="00D24BE4"/>
    <w:rsid w:val="00D24C01"/>
    <w:rsid w:val="00D25A28"/>
    <w:rsid w:val="00D25B71"/>
    <w:rsid w:val="00D265BF"/>
    <w:rsid w:val="00D26A38"/>
    <w:rsid w:val="00D26EA0"/>
    <w:rsid w:val="00D2719E"/>
    <w:rsid w:val="00D27485"/>
    <w:rsid w:val="00D27D99"/>
    <w:rsid w:val="00D30BE9"/>
    <w:rsid w:val="00D312FA"/>
    <w:rsid w:val="00D31CE1"/>
    <w:rsid w:val="00D31ED5"/>
    <w:rsid w:val="00D32423"/>
    <w:rsid w:val="00D32516"/>
    <w:rsid w:val="00D32E3A"/>
    <w:rsid w:val="00D33051"/>
    <w:rsid w:val="00D33237"/>
    <w:rsid w:val="00D3326A"/>
    <w:rsid w:val="00D33CE4"/>
    <w:rsid w:val="00D3416C"/>
    <w:rsid w:val="00D3431A"/>
    <w:rsid w:val="00D346B7"/>
    <w:rsid w:val="00D3501E"/>
    <w:rsid w:val="00D35978"/>
    <w:rsid w:val="00D362BA"/>
    <w:rsid w:val="00D36420"/>
    <w:rsid w:val="00D36600"/>
    <w:rsid w:val="00D36663"/>
    <w:rsid w:val="00D36872"/>
    <w:rsid w:val="00D36C50"/>
    <w:rsid w:val="00D36EF6"/>
    <w:rsid w:val="00D3705B"/>
    <w:rsid w:val="00D37278"/>
    <w:rsid w:val="00D37BAB"/>
    <w:rsid w:val="00D37EAA"/>
    <w:rsid w:val="00D4007F"/>
    <w:rsid w:val="00D40B51"/>
    <w:rsid w:val="00D41D56"/>
    <w:rsid w:val="00D420EA"/>
    <w:rsid w:val="00D429D2"/>
    <w:rsid w:val="00D42A0A"/>
    <w:rsid w:val="00D430D3"/>
    <w:rsid w:val="00D43846"/>
    <w:rsid w:val="00D43BF4"/>
    <w:rsid w:val="00D442BA"/>
    <w:rsid w:val="00D44F1B"/>
    <w:rsid w:val="00D4547E"/>
    <w:rsid w:val="00D45E6F"/>
    <w:rsid w:val="00D468D7"/>
    <w:rsid w:val="00D46D83"/>
    <w:rsid w:val="00D46EC1"/>
    <w:rsid w:val="00D4738D"/>
    <w:rsid w:val="00D47CF6"/>
    <w:rsid w:val="00D47D7E"/>
    <w:rsid w:val="00D50374"/>
    <w:rsid w:val="00D503DB"/>
    <w:rsid w:val="00D5075B"/>
    <w:rsid w:val="00D50855"/>
    <w:rsid w:val="00D50A75"/>
    <w:rsid w:val="00D50CA1"/>
    <w:rsid w:val="00D50CC0"/>
    <w:rsid w:val="00D50CE4"/>
    <w:rsid w:val="00D50F9A"/>
    <w:rsid w:val="00D5164E"/>
    <w:rsid w:val="00D516F7"/>
    <w:rsid w:val="00D51DC1"/>
    <w:rsid w:val="00D52210"/>
    <w:rsid w:val="00D525E9"/>
    <w:rsid w:val="00D52722"/>
    <w:rsid w:val="00D527BB"/>
    <w:rsid w:val="00D52857"/>
    <w:rsid w:val="00D54038"/>
    <w:rsid w:val="00D54408"/>
    <w:rsid w:val="00D548E2"/>
    <w:rsid w:val="00D54AE7"/>
    <w:rsid w:val="00D54F43"/>
    <w:rsid w:val="00D55BA1"/>
    <w:rsid w:val="00D55CD8"/>
    <w:rsid w:val="00D55E2D"/>
    <w:rsid w:val="00D55FAA"/>
    <w:rsid w:val="00D57127"/>
    <w:rsid w:val="00D576C9"/>
    <w:rsid w:val="00D57943"/>
    <w:rsid w:val="00D60291"/>
    <w:rsid w:val="00D60997"/>
    <w:rsid w:val="00D60E9C"/>
    <w:rsid w:val="00D6119F"/>
    <w:rsid w:val="00D612AC"/>
    <w:rsid w:val="00D6147B"/>
    <w:rsid w:val="00D620A0"/>
    <w:rsid w:val="00D62204"/>
    <w:rsid w:val="00D62396"/>
    <w:rsid w:val="00D6271C"/>
    <w:rsid w:val="00D62BE3"/>
    <w:rsid w:val="00D62F9C"/>
    <w:rsid w:val="00D63329"/>
    <w:rsid w:val="00D6484D"/>
    <w:rsid w:val="00D64B1F"/>
    <w:rsid w:val="00D64D4B"/>
    <w:rsid w:val="00D6509C"/>
    <w:rsid w:val="00D65AEB"/>
    <w:rsid w:val="00D66784"/>
    <w:rsid w:val="00D668E6"/>
    <w:rsid w:val="00D67744"/>
    <w:rsid w:val="00D67C5C"/>
    <w:rsid w:val="00D7020F"/>
    <w:rsid w:val="00D70484"/>
    <w:rsid w:val="00D7059A"/>
    <w:rsid w:val="00D7085A"/>
    <w:rsid w:val="00D70972"/>
    <w:rsid w:val="00D70FD9"/>
    <w:rsid w:val="00D7103E"/>
    <w:rsid w:val="00D71232"/>
    <w:rsid w:val="00D71B71"/>
    <w:rsid w:val="00D71B83"/>
    <w:rsid w:val="00D7205A"/>
    <w:rsid w:val="00D7243F"/>
    <w:rsid w:val="00D73301"/>
    <w:rsid w:val="00D734D2"/>
    <w:rsid w:val="00D7355C"/>
    <w:rsid w:val="00D7389A"/>
    <w:rsid w:val="00D73B12"/>
    <w:rsid w:val="00D74293"/>
    <w:rsid w:val="00D7473A"/>
    <w:rsid w:val="00D752AF"/>
    <w:rsid w:val="00D7571B"/>
    <w:rsid w:val="00D7644F"/>
    <w:rsid w:val="00D76645"/>
    <w:rsid w:val="00D76C9E"/>
    <w:rsid w:val="00D76FC8"/>
    <w:rsid w:val="00D771D3"/>
    <w:rsid w:val="00D7732F"/>
    <w:rsid w:val="00D77780"/>
    <w:rsid w:val="00D80479"/>
    <w:rsid w:val="00D80EBD"/>
    <w:rsid w:val="00D811FA"/>
    <w:rsid w:val="00D81423"/>
    <w:rsid w:val="00D8145F"/>
    <w:rsid w:val="00D819ED"/>
    <w:rsid w:val="00D82417"/>
    <w:rsid w:val="00D8343C"/>
    <w:rsid w:val="00D835D5"/>
    <w:rsid w:val="00D837B9"/>
    <w:rsid w:val="00D83B05"/>
    <w:rsid w:val="00D83DB4"/>
    <w:rsid w:val="00D83FD1"/>
    <w:rsid w:val="00D8420D"/>
    <w:rsid w:val="00D84243"/>
    <w:rsid w:val="00D8437B"/>
    <w:rsid w:val="00D85B5B"/>
    <w:rsid w:val="00D8611D"/>
    <w:rsid w:val="00D8668F"/>
    <w:rsid w:val="00D871B1"/>
    <w:rsid w:val="00D87277"/>
    <w:rsid w:val="00D874E3"/>
    <w:rsid w:val="00D87A2D"/>
    <w:rsid w:val="00D9036B"/>
    <w:rsid w:val="00D9095F"/>
    <w:rsid w:val="00D9131E"/>
    <w:rsid w:val="00D91AC5"/>
    <w:rsid w:val="00D9248A"/>
    <w:rsid w:val="00D93023"/>
    <w:rsid w:val="00D930AB"/>
    <w:rsid w:val="00D93313"/>
    <w:rsid w:val="00D93418"/>
    <w:rsid w:val="00D938C7"/>
    <w:rsid w:val="00D9422B"/>
    <w:rsid w:val="00D94DFE"/>
    <w:rsid w:val="00D95A28"/>
    <w:rsid w:val="00D96411"/>
    <w:rsid w:val="00D96A7B"/>
    <w:rsid w:val="00D96D01"/>
    <w:rsid w:val="00D96D1F"/>
    <w:rsid w:val="00D97349"/>
    <w:rsid w:val="00DA0FF7"/>
    <w:rsid w:val="00DA1814"/>
    <w:rsid w:val="00DA1C24"/>
    <w:rsid w:val="00DA2E97"/>
    <w:rsid w:val="00DA34FE"/>
    <w:rsid w:val="00DA3C47"/>
    <w:rsid w:val="00DA54BF"/>
    <w:rsid w:val="00DA5D5B"/>
    <w:rsid w:val="00DA67F1"/>
    <w:rsid w:val="00DB0421"/>
    <w:rsid w:val="00DB0656"/>
    <w:rsid w:val="00DB0CDA"/>
    <w:rsid w:val="00DB0E81"/>
    <w:rsid w:val="00DB0F97"/>
    <w:rsid w:val="00DB12B2"/>
    <w:rsid w:val="00DB1371"/>
    <w:rsid w:val="00DB2E20"/>
    <w:rsid w:val="00DB3181"/>
    <w:rsid w:val="00DB3E7B"/>
    <w:rsid w:val="00DB4011"/>
    <w:rsid w:val="00DB4373"/>
    <w:rsid w:val="00DB47A8"/>
    <w:rsid w:val="00DB49BB"/>
    <w:rsid w:val="00DB4C82"/>
    <w:rsid w:val="00DB55E1"/>
    <w:rsid w:val="00DB5994"/>
    <w:rsid w:val="00DB5A49"/>
    <w:rsid w:val="00DB6256"/>
    <w:rsid w:val="00DB672A"/>
    <w:rsid w:val="00DB798F"/>
    <w:rsid w:val="00DB7AE7"/>
    <w:rsid w:val="00DC05C9"/>
    <w:rsid w:val="00DC1530"/>
    <w:rsid w:val="00DC1663"/>
    <w:rsid w:val="00DC167F"/>
    <w:rsid w:val="00DC1B55"/>
    <w:rsid w:val="00DC1D77"/>
    <w:rsid w:val="00DC1F08"/>
    <w:rsid w:val="00DC37A7"/>
    <w:rsid w:val="00DC39DB"/>
    <w:rsid w:val="00DC5661"/>
    <w:rsid w:val="00DC5A1F"/>
    <w:rsid w:val="00DC5A9B"/>
    <w:rsid w:val="00DC63A5"/>
    <w:rsid w:val="00DC67F6"/>
    <w:rsid w:val="00DC6C48"/>
    <w:rsid w:val="00DC6ED1"/>
    <w:rsid w:val="00DC7D46"/>
    <w:rsid w:val="00DC7E27"/>
    <w:rsid w:val="00DD095C"/>
    <w:rsid w:val="00DD1026"/>
    <w:rsid w:val="00DD1624"/>
    <w:rsid w:val="00DD2643"/>
    <w:rsid w:val="00DD2ACA"/>
    <w:rsid w:val="00DD338E"/>
    <w:rsid w:val="00DD3A16"/>
    <w:rsid w:val="00DD407E"/>
    <w:rsid w:val="00DD4993"/>
    <w:rsid w:val="00DD5388"/>
    <w:rsid w:val="00DD629E"/>
    <w:rsid w:val="00DD6CD1"/>
    <w:rsid w:val="00DD7685"/>
    <w:rsid w:val="00DE025A"/>
    <w:rsid w:val="00DE1A59"/>
    <w:rsid w:val="00DE2404"/>
    <w:rsid w:val="00DE2FA6"/>
    <w:rsid w:val="00DE355B"/>
    <w:rsid w:val="00DE3739"/>
    <w:rsid w:val="00DE3C5A"/>
    <w:rsid w:val="00DE3FCE"/>
    <w:rsid w:val="00DE4283"/>
    <w:rsid w:val="00DE42E2"/>
    <w:rsid w:val="00DE4475"/>
    <w:rsid w:val="00DE5AE3"/>
    <w:rsid w:val="00DE65ED"/>
    <w:rsid w:val="00DE6A2B"/>
    <w:rsid w:val="00DE6A5D"/>
    <w:rsid w:val="00DE73F9"/>
    <w:rsid w:val="00DF0234"/>
    <w:rsid w:val="00DF03EA"/>
    <w:rsid w:val="00DF0BDA"/>
    <w:rsid w:val="00DF0EF5"/>
    <w:rsid w:val="00DF1A11"/>
    <w:rsid w:val="00DF23D7"/>
    <w:rsid w:val="00DF28D5"/>
    <w:rsid w:val="00DF2BF1"/>
    <w:rsid w:val="00DF3B6D"/>
    <w:rsid w:val="00DF3F1F"/>
    <w:rsid w:val="00DF4666"/>
    <w:rsid w:val="00DF4692"/>
    <w:rsid w:val="00DF4793"/>
    <w:rsid w:val="00DF48C8"/>
    <w:rsid w:val="00DF492C"/>
    <w:rsid w:val="00DF4A8E"/>
    <w:rsid w:val="00DF4B82"/>
    <w:rsid w:val="00DF5392"/>
    <w:rsid w:val="00DF53A4"/>
    <w:rsid w:val="00DF53B6"/>
    <w:rsid w:val="00DF577C"/>
    <w:rsid w:val="00DF5867"/>
    <w:rsid w:val="00DF60D7"/>
    <w:rsid w:val="00DF64CF"/>
    <w:rsid w:val="00DF6CCE"/>
    <w:rsid w:val="00DF6EA5"/>
    <w:rsid w:val="00DF7C67"/>
    <w:rsid w:val="00DF7C69"/>
    <w:rsid w:val="00DF7F85"/>
    <w:rsid w:val="00E00749"/>
    <w:rsid w:val="00E018F0"/>
    <w:rsid w:val="00E0245B"/>
    <w:rsid w:val="00E02B8D"/>
    <w:rsid w:val="00E03B58"/>
    <w:rsid w:val="00E0408A"/>
    <w:rsid w:val="00E0537E"/>
    <w:rsid w:val="00E057A7"/>
    <w:rsid w:val="00E068EC"/>
    <w:rsid w:val="00E06F45"/>
    <w:rsid w:val="00E10254"/>
    <w:rsid w:val="00E105F9"/>
    <w:rsid w:val="00E10602"/>
    <w:rsid w:val="00E106CA"/>
    <w:rsid w:val="00E1103F"/>
    <w:rsid w:val="00E11442"/>
    <w:rsid w:val="00E12B0F"/>
    <w:rsid w:val="00E14622"/>
    <w:rsid w:val="00E14750"/>
    <w:rsid w:val="00E14AE9"/>
    <w:rsid w:val="00E15278"/>
    <w:rsid w:val="00E1540D"/>
    <w:rsid w:val="00E158A3"/>
    <w:rsid w:val="00E1610F"/>
    <w:rsid w:val="00E16266"/>
    <w:rsid w:val="00E16CB7"/>
    <w:rsid w:val="00E17935"/>
    <w:rsid w:val="00E17D55"/>
    <w:rsid w:val="00E209F6"/>
    <w:rsid w:val="00E20EF3"/>
    <w:rsid w:val="00E21662"/>
    <w:rsid w:val="00E2217B"/>
    <w:rsid w:val="00E22399"/>
    <w:rsid w:val="00E22508"/>
    <w:rsid w:val="00E22F8E"/>
    <w:rsid w:val="00E2333E"/>
    <w:rsid w:val="00E24BF2"/>
    <w:rsid w:val="00E24FDC"/>
    <w:rsid w:val="00E257C0"/>
    <w:rsid w:val="00E25B53"/>
    <w:rsid w:val="00E264C7"/>
    <w:rsid w:val="00E26F90"/>
    <w:rsid w:val="00E27223"/>
    <w:rsid w:val="00E277CD"/>
    <w:rsid w:val="00E27E07"/>
    <w:rsid w:val="00E309ED"/>
    <w:rsid w:val="00E318E6"/>
    <w:rsid w:val="00E319CA"/>
    <w:rsid w:val="00E31D1C"/>
    <w:rsid w:val="00E322BB"/>
    <w:rsid w:val="00E3256E"/>
    <w:rsid w:val="00E328D1"/>
    <w:rsid w:val="00E32D7D"/>
    <w:rsid w:val="00E3398F"/>
    <w:rsid w:val="00E34622"/>
    <w:rsid w:val="00E34CDC"/>
    <w:rsid w:val="00E352A3"/>
    <w:rsid w:val="00E352C3"/>
    <w:rsid w:val="00E355F8"/>
    <w:rsid w:val="00E3578E"/>
    <w:rsid w:val="00E35F93"/>
    <w:rsid w:val="00E3604E"/>
    <w:rsid w:val="00E364F8"/>
    <w:rsid w:val="00E36C32"/>
    <w:rsid w:val="00E36CF0"/>
    <w:rsid w:val="00E36E6D"/>
    <w:rsid w:val="00E36E74"/>
    <w:rsid w:val="00E37D9D"/>
    <w:rsid w:val="00E40590"/>
    <w:rsid w:val="00E4070E"/>
    <w:rsid w:val="00E40A53"/>
    <w:rsid w:val="00E40BE1"/>
    <w:rsid w:val="00E41DAB"/>
    <w:rsid w:val="00E42DD0"/>
    <w:rsid w:val="00E430D9"/>
    <w:rsid w:val="00E44A2F"/>
    <w:rsid w:val="00E44EB0"/>
    <w:rsid w:val="00E44F19"/>
    <w:rsid w:val="00E45347"/>
    <w:rsid w:val="00E455E0"/>
    <w:rsid w:val="00E4629B"/>
    <w:rsid w:val="00E463F5"/>
    <w:rsid w:val="00E47491"/>
    <w:rsid w:val="00E47AB5"/>
    <w:rsid w:val="00E47D18"/>
    <w:rsid w:val="00E47E94"/>
    <w:rsid w:val="00E47F71"/>
    <w:rsid w:val="00E5047D"/>
    <w:rsid w:val="00E5053C"/>
    <w:rsid w:val="00E513FF"/>
    <w:rsid w:val="00E514C1"/>
    <w:rsid w:val="00E51811"/>
    <w:rsid w:val="00E51F0C"/>
    <w:rsid w:val="00E52198"/>
    <w:rsid w:val="00E5243C"/>
    <w:rsid w:val="00E5276D"/>
    <w:rsid w:val="00E53124"/>
    <w:rsid w:val="00E5327C"/>
    <w:rsid w:val="00E53902"/>
    <w:rsid w:val="00E53B4C"/>
    <w:rsid w:val="00E5478C"/>
    <w:rsid w:val="00E54FE3"/>
    <w:rsid w:val="00E55A6C"/>
    <w:rsid w:val="00E5662E"/>
    <w:rsid w:val="00E56815"/>
    <w:rsid w:val="00E56AFD"/>
    <w:rsid w:val="00E56BD8"/>
    <w:rsid w:val="00E57F62"/>
    <w:rsid w:val="00E61779"/>
    <w:rsid w:val="00E62B98"/>
    <w:rsid w:val="00E62C38"/>
    <w:rsid w:val="00E63125"/>
    <w:rsid w:val="00E6353F"/>
    <w:rsid w:val="00E64A25"/>
    <w:rsid w:val="00E64C0B"/>
    <w:rsid w:val="00E6535D"/>
    <w:rsid w:val="00E65573"/>
    <w:rsid w:val="00E65C7C"/>
    <w:rsid w:val="00E65F8D"/>
    <w:rsid w:val="00E664AA"/>
    <w:rsid w:val="00E66825"/>
    <w:rsid w:val="00E66A83"/>
    <w:rsid w:val="00E67446"/>
    <w:rsid w:val="00E67B09"/>
    <w:rsid w:val="00E7024B"/>
    <w:rsid w:val="00E7076A"/>
    <w:rsid w:val="00E7111D"/>
    <w:rsid w:val="00E711C3"/>
    <w:rsid w:val="00E72FF3"/>
    <w:rsid w:val="00E73493"/>
    <w:rsid w:val="00E73ADC"/>
    <w:rsid w:val="00E73CA8"/>
    <w:rsid w:val="00E73E94"/>
    <w:rsid w:val="00E73FD2"/>
    <w:rsid w:val="00E74012"/>
    <w:rsid w:val="00E74222"/>
    <w:rsid w:val="00E74BD8"/>
    <w:rsid w:val="00E74C21"/>
    <w:rsid w:val="00E74ECC"/>
    <w:rsid w:val="00E750A3"/>
    <w:rsid w:val="00E757EC"/>
    <w:rsid w:val="00E76250"/>
    <w:rsid w:val="00E76503"/>
    <w:rsid w:val="00E7690F"/>
    <w:rsid w:val="00E772C9"/>
    <w:rsid w:val="00E77478"/>
    <w:rsid w:val="00E7755A"/>
    <w:rsid w:val="00E77852"/>
    <w:rsid w:val="00E77855"/>
    <w:rsid w:val="00E77FA6"/>
    <w:rsid w:val="00E80199"/>
    <w:rsid w:val="00E80365"/>
    <w:rsid w:val="00E81169"/>
    <w:rsid w:val="00E81E6B"/>
    <w:rsid w:val="00E82074"/>
    <w:rsid w:val="00E82262"/>
    <w:rsid w:val="00E824C9"/>
    <w:rsid w:val="00E82653"/>
    <w:rsid w:val="00E82A24"/>
    <w:rsid w:val="00E82EC6"/>
    <w:rsid w:val="00E8347F"/>
    <w:rsid w:val="00E83E49"/>
    <w:rsid w:val="00E83F90"/>
    <w:rsid w:val="00E84675"/>
    <w:rsid w:val="00E84899"/>
    <w:rsid w:val="00E85575"/>
    <w:rsid w:val="00E85663"/>
    <w:rsid w:val="00E86151"/>
    <w:rsid w:val="00E863FD"/>
    <w:rsid w:val="00E8681A"/>
    <w:rsid w:val="00E86C3E"/>
    <w:rsid w:val="00E873B4"/>
    <w:rsid w:val="00E90CE9"/>
    <w:rsid w:val="00E90F0C"/>
    <w:rsid w:val="00E9156F"/>
    <w:rsid w:val="00E93702"/>
    <w:rsid w:val="00E94AA0"/>
    <w:rsid w:val="00E94D0D"/>
    <w:rsid w:val="00E95572"/>
    <w:rsid w:val="00E95DDE"/>
    <w:rsid w:val="00E96EA2"/>
    <w:rsid w:val="00E97707"/>
    <w:rsid w:val="00E97E04"/>
    <w:rsid w:val="00E97FAB"/>
    <w:rsid w:val="00EA0769"/>
    <w:rsid w:val="00EA211A"/>
    <w:rsid w:val="00EA2B47"/>
    <w:rsid w:val="00EA2F62"/>
    <w:rsid w:val="00EA311D"/>
    <w:rsid w:val="00EA37C4"/>
    <w:rsid w:val="00EA391F"/>
    <w:rsid w:val="00EA3AF2"/>
    <w:rsid w:val="00EA4237"/>
    <w:rsid w:val="00EA4759"/>
    <w:rsid w:val="00EA4C45"/>
    <w:rsid w:val="00EA4CBC"/>
    <w:rsid w:val="00EA4ECB"/>
    <w:rsid w:val="00EA5A18"/>
    <w:rsid w:val="00EA5A49"/>
    <w:rsid w:val="00EA5BD3"/>
    <w:rsid w:val="00EA63B0"/>
    <w:rsid w:val="00EA789C"/>
    <w:rsid w:val="00EA7A4B"/>
    <w:rsid w:val="00EB0A46"/>
    <w:rsid w:val="00EB0B1F"/>
    <w:rsid w:val="00EB1C40"/>
    <w:rsid w:val="00EB33F8"/>
    <w:rsid w:val="00EB3402"/>
    <w:rsid w:val="00EB3D67"/>
    <w:rsid w:val="00EB3F20"/>
    <w:rsid w:val="00EB407D"/>
    <w:rsid w:val="00EB47C8"/>
    <w:rsid w:val="00EB4EAA"/>
    <w:rsid w:val="00EB60D9"/>
    <w:rsid w:val="00EB6AE5"/>
    <w:rsid w:val="00EB6CD5"/>
    <w:rsid w:val="00EB7947"/>
    <w:rsid w:val="00EB7B9C"/>
    <w:rsid w:val="00EC002B"/>
    <w:rsid w:val="00EC00E9"/>
    <w:rsid w:val="00EC00FE"/>
    <w:rsid w:val="00EC04ED"/>
    <w:rsid w:val="00EC09A5"/>
    <w:rsid w:val="00EC0D26"/>
    <w:rsid w:val="00EC1550"/>
    <w:rsid w:val="00EC2535"/>
    <w:rsid w:val="00EC261B"/>
    <w:rsid w:val="00EC3E4E"/>
    <w:rsid w:val="00EC433E"/>
    <w:rsid w:val="00EC470C"/>
    <w:rsid w:val="00EC4BF6"/>
    <w:rsid w:val="00EC6846"/>
    <w:rsid w:val="00EC6984"/>
    <w:rsid w:val="00EC6C40"/>
    <w:rsid w:val="00EC6EBB"/>
    <w:rsid w:val="00EC6EC1"/>
    <w:rsid w:val="00EC7547"/>
    <w:rsid w:val="00EC7B21"/>
    <w:rsid w:val="00ED01A8"/>
    <w:rsid w:val="00ED04DA"/>
    <w:rsid w:val="00ED060D"/>
    <w:rsid w:val="00ED0B50"/>
    <w:rsid w:val="00ED0BA1"/>
    <w:rsid w:val="00ED0D2D"/>
    <w:rsid w:val="00ED11F2"/>
    <w:rsid w:val="00ED1323"/>
    <w:rsid w:val="00ED1591"/>
    <w:rsid w:val="00ED17B1"/>
    <w:rsid w:val="00ED1E89"/>
    <w:rsid w:val="00ED225A"/>
    <w:rsid w:val="00ED26F0"/>
    <w:rsid w:val="00ED289A"/>
    <w:rsid w:val="00ED2B20"/>
    <w:rsid w:val="00ED2E63"/>
    <w:rsid w:val="00ED3F07"/>
    <w:rsid w:val="00ED449B"/>
    <w:rsid w:val="00ED537F"/>
    <w:rsid w:val="00ED5F06"/>
    <w:rsid w:val="00ED5F14"/>
    <w:rsid w:val="00ED610A"/>
    <w:rsid w:val="00ED65E3"/>
    <w:rsid w:val="00ED6A7C"/>
    <w:rsid w:val="00ED79AF"/>
    <w:rsid w:val="00ED7DAC"/>
    <w:rsid w:val="00ED7FA1"/>
    <w:rsid w:val="00EE0281"/>
    <w:rsid w:val="00EE0295"/>
    <w:rsid w:val="00EE0829"/>
    <w:rsid w:val="00EE0D27"/>
    <w:rsid w:val="00EE0FFC"/>
    <w:rsid w:val="00EE1208"/>
    <w:rsid w:val="00EE1851"/>
    <w:rsid w:val="00EE2B7A"/>
    <w:rsid w:val="00EE3E93"/>
    <w:rsid w:val="00EE4061"/>
    <w:rsid w:val="00EE4A78"/>
    <w:rsid w:val="00EE4CD7"/>
    <w:rsid w:val="00EE524B"/>
    <w:rsid w:val="00EE58B6"/>
    <w:rsid w:val="00EE5B30"/>
    <w:rsid w:val="00EE5F1D"/>
    <w:rsid w:val="00EE62B4"/>
    <w:rsid w:val="00EE655D"/>
    <w:rsid w:val="00EE7068"/>
    <w:rsid w:val="00EF070A"/>
    <w:rsid w:val="00EF0789"/>
    <w:rsid w:val="00EF0D7E"/>
    <w:rsid w:val="00EF0DCA"/>
    <w:rsid w:val="00EF1270"/>
    <w:rsid w:val="00EF1334"/>
    <w:rsid w:val="00EF1570"/>
    <w:rsid w:val="00EF17C5"/>
    <w:rsid w:val="00EF26A9"/>
    <w:rsid w:val="00EF2F5A"/>
    <w:rsid w:val="00EF3600"/>
    <w:rsid w:val="00EF3602"/>
    <w:rsid w:val="00EF399C"/>
    <w:rsid w:val="00EF3BF5"/>
    <w:rsid w:val="00EF3C7A"/>
    <w:rsid w:val="00EF4058"/>
    <w:rsid w:val="00EF4553"/>
    <w:rsid w:val="00EF48C2"/>
    <w:rsid w:val="00EF4BFD"/>
    <w:rsid w:val="00EF5631"/>
    <w:rsid w:val="00EF5AD7"/>
    <w:rsid w:val="00EF5DB8"/>
    <w:rsid w:val="00EF6437"/>
    <w:rsid w:val="00EF651A"/>
    <w:rsid w:val="00EF6E89"/>
    <w:rsid w:val="00EF6ECB"/>
    <w:rsid w:val="00EF73A5"/>
    <w:rsid w:val="00EF7A17"/>
    <w:rsid w:val="00F001A5"/>
    <w:rsid w:val="00F00442"/>
    <w:rsid w:val="00F01D39"/>
    <w:rsid w:val="00F02047"/>
    <w:rsid w:val="00F02398"/>
    <w:rsid w:val="00F03203"/>
    <w:rsid w:val="00F04490"/>
    <w:rsid w:val="00F045CC"/>
    <w:rsid w:val="00F05502"/>
    <w:rsid w:val="00F06649"/>
    <w:rsid w:val="00F06708"/>
    <w:rsid w:val="00F07918"/>
    <w:rsid w:val="00F07A7A"/>
    <w:rsid w:val="00F10B4C"/>
    <w:rsid w:val="00F10BFD"/>
    <w:rsid w:val="00F10CAB"/>
    <w:rsid w:val="00F10EBA"/>
    <w:rsid w:val="00F1117D"/>
    <w:rsid w:val="00F1121F"/>
    <w:rsid w:val="00F11B5F"/>
    <w:rsid w:val="00F11F58"/>
    <w:rsid w:val="00F12583"/>
    <w:rsid w:val="00F12975"/>
    <w:rsid w:val="00F12BA7"/>
    <w:rsid w:val="00F12BB1"/>
    <w:rsid w:val="00F12FF9"/>
    <w:rsid w:val="00F142C6"/>
    <w:rsid w:val="00F144A5"/>
    <w:rsid w:val="00F14B9C"/>
    <w:rsid w:val="00F15211"/>
    <w:rsid w:val="00F152ED"/>
    <w:rsid w:val="00F1587C"/>
    <w:rsid w:val="00F15B6F"/>
    <w:rsid w:val="00F15BB1"/>
    <w:rsid w:val="00F15FC0"/>
    <w:rsid w:val="00F1622D"/>
    <w:rsid w:val="00F164ED"/>
    <w:rsid w:val="00F16C3E"/>
    <w:rsid w:val="00F16C87"/>
    <w:rsid w:val="00F16EDA"/>
    <w:rsid w:val="00F16F4B"/>
    <w:rsid w:val="00F17326"/>
    <w:rsid w:val="00F1750B"/>
    <w:rsid w:val="00F204DB"/>
    <w:rsid w:val="00F20872"/>
    <w:rsid w:val="00F20E1A"/>
    <w:rsid w:val="00F220A2"/>
    <w:rsid w:val="00F22403"/>
    <w:rsid w:val="00F22E8C"/>
    <w:rsid w:val="00F23DFA"/>
    <w:rsid w:val="00F24440"/>
    <w:rsid w:val="00F2474F"/>
    <w:rsid w:val="00F249EB"/>
    <w:rsid w:val="00F24A18"/>
    <w:rsid w:val="00F26944"/>
    <w:rsid w:val="00F26BC4"/>
    <w:rsid w:val="00F274F2"/>
    <w:rsid w:val="00F27959"/>
    <w:rsid w:val="00F27C16"/>
    <w:rsid w:val="00F3046B"/>
    <w:rsid w:val="00F30907"/>
    <w:rsid w:val="00F30B88"/>
    <w:rsid w:val="00F30BF4"/>
    <w:rsid w:val="00F31B73"/>
    <w:rsid w:val="00F31F8D"/>
    <w:rsid w:val="00F32AAE"/>
    <w:rsid w:val="00F32D77"/>
    <w:rsid w:val="00F33187"/>
    <w:rsid w:val="00F34293"/>
    <w:rsid w:val="00F343EB"/>
    <w:rsid w:val="00F34571"/>
    <w:rsid w:val="00F34A62"/>
    <w:rsid w:val="00F351E9"/>
    <w:rsid w:val="00F3595C"/>
    <w:rsid w:val="00F35B5E"/>
    <w:rsid w:val="00F363C8"/>
    <w:rsid w:val="00F36B05"/>
    <w:rsid w:val="00F36DCF"/>
    <w:rsid w:val="00F370D9"/>
    <w:rsid w:val="00F37450"/>
    <w:rsid w:val="00F3782E"/>
    <w:rsid w:val="00F37BD7"/>
    <w:rsid w:val="00F40518"/>
    <w:rsid w:val="00F4066F"/>
    <w:rsid w:val="00F407EB"/>
    <w:rsid w:val="00F40C29"/>
    <w:rsid w:val="00F41639"/>
    <w:rsid w:val="00F4169E"/>
    <w:rsid w:val="00F418DA"/>
    <w:rsid w:val="00F419DF"/>
    <w:rsid w:val="00F41B1B"/>
    <w:rsid w:val="00F41C50"/>
    <w:rsid w:val="00F421AA"/>
    <w:rsid w:val="00F42223"/>
    <w:rsid w:val="00F42427"/>
    <w:rsid w:val="00F4254D"/>
    <w:rsid w:val="00F437D1"/>
    <w:rsid w:val="00F43E99"/>
    <w:rsid w:val="00F43EA5"/>
    <w:rsid w:val="00F43EBE"/>
    <w:rsid w:val="00F43EF4"/>
    <w:rsid w:val="00F44010"/>
    <w:rsid w:val="00F44473"/>
    <w:rsid w:val="00F4464E"/>
    <w:rsid w:val="00F44738"/>
    <w:rsid w:val="00F44F1D"/>
    <w:rsid w:val="00F45283"/>
    <w:rsid w:val="00F461F7"/>
    <w:rsid w:val="00F46CE0"/>
    <w:rsid w:val="00F473BD"/>
    <w:rsid w:val="00F47581"/>
    <w:rsid w:val="00F47E8E"/>
    <w:rsid w:val="00F51A89"/>
    <w:rsid w:val="00F51BD9"/>
    <w:rsid w:val="00F51EEE"/>
    <w:rsid w:val="00F52449"/>
    <w:rsid w:val="00F52977"/>
    <w:rsid w:val="00F52E59"/>
    <w:rsid w:val="00F5345F"/>
    <w:rsid w:val="00F53956"/>
    <w:rsid w:val="00F53E02"/>
    <w:rsid w:val="00F53E1C"/>
    <w:rsid w:val="00F53E65"/>
    <w:rsid w:val="00F5406A"/>
    <w:rsid w:val="00F545DA"/>
    <w:rsid w:val="00F54B1C"/>
    <w:rsid w:val="00F55870"/>
    <w:rsid w:val="00F55C5B"/>
    <w:rsid w:val="00F565E5"/>
    <w:rsid w:val="00F566E5"/>
    <w:rsid w:val="00F56900"/>
    <w:rsid w:val="00F56A75"/>
    <w:rsid w:val="00F56DCB"/>
    <w:rsid w:val="00F578C2"/>
    <w:rsid w:val="00F57D80"/>
    <w:rsid w:val="00F6033E"/>
    <w:rsid w:val="00F6098D"/>
    <w:rsid w:val="00F60A1E"/>
    <w:rsid w:val="00F61021"/>
    <w:rsid w:val="00F619B1"/>
    <w:rsid w:val="00F624FF"/>
    <w:rsid w:val="00F62C00"/>
    <w:rsid w:val="00F633F7"/>
    <w:rsid w:val="00F6355B"/>
    <w:rsid w:val="00F63AE3"/>
    <w:rsid w:val="00F64B46"/>
    <w:rsid w:val="00F64DB6"/>
    <w:rsid w:val="00F64E64"/>
    <w:rsid w:val="00F665A3"/>
    <w:rsid w:val="00F66A55"/>
    <w:rsid w:val="00F66D8E"/>
    <w:rsid w:val="00F67D32"/>
    <w:rsid w:val="00F70491"/>
    <w:rsid w:val="00F70648"/>
    <w:rsid w:val="00F708D1"/>
    <w:rsid w:val="00F716A4"/>
    <w:rsid w:val="00F71BE8"/>
    <w:rsid w:val="00F71D1D"/>
    <w:rsid w:val="00F71ED8"/>
    <w:rsid w:val="00F7201B"/>
    <w:rsid w:val="00F73335"/>
    <w:rsid w:val="00F7335C"/>
    <w:rsid w:val="00F73921"/>
    <w:rsid w:val="00F73ACF"/>
    <w:rsid w:val="00F73DCD"/>
    <w:rsid w:val="00F73F5D"/>
    <w:rsid w:val="00F7493D"/>
    <w:rsid w:val="00F74CCB"/>
    <w:rsid w:val="00F74E9F"/>
    <w:rsid w:val="00F75046"/>
    <w:rsid w:val="00F76270"/>
    <w:rsid w:val="00F76642"/>
    <w:rsid w:val="00F7675F"/>
    <w:rsid w:val="00F768FF"/>
    <w:rsid w:val="00F769AF"/>
    <w:rsid w:val="00F76DD3"/>
    <w:rsid w:val="00F77042"/>
    <w:rsid w:val="00F7777E"/>
    <w:rsid w:val="00F81511"/>
    <w:rsid w:val="00F815DC"/>
    <w:rsid w:val="00F816EB"/>
    <w:rsid w:val="00F81A15"/>
    <w:rsid w:val="00F8223A"/>
    <w:rsid w:val="00F825F3"/>
    <w:rsid w:val="00F8300E"/>
    <w:rsid w:val="00F83F56"/>
    <w:rsid w:val="00F840DB"/>
    <w:rsid w:val="00F846AF"/>
    <w:rsid w:val="00F84976"/>
    <w:rsid w:val="00F84ABA"/>
    <w:rsid w:val="00F84C4C"/>
    <w:rsid w:val="00F84DA0"/>
    <w:rsid w:val="00F84F80"/>
    <w:rsid w:val="00F84FCE"/>
    <w:rsid w:val="00F8537E"/>
    <w:rsid w:val="00F85544"/>
    <w:rsid w:val="00F859F4"/>
    <w:rsid w:val="00F85AA2"/>
    <w:rsid w:val="00F85C1C"/>
    <w:rsid w:val="00F861A9"/>
    <w:rsid w:val="00F86510"/>
    <w:rsid w:val="00F865FD"/>
    <w:rsid w:val="00F866C2"/>
    <w:rsid w:val="00F869EF"/>
    <w:rsid w:val="00F86BB3"/>
    <w:rsid w:val="00F86D54"/>
    <w:rsid w:val="00F871AB"/>
    <w:rsid w:val="00F871DB"/>
    <w:rsid w:val="00F8762B"/>
    <w:rsid w:val="00F908D0"/>
    <w:rsid w:val="00F90A4D"/>
    <w:rsid w:val="00F90D5E"/>
    <w:rsid w:val="00F90D99"/>
    <w:rsid w:val="00F91B84"/>
    <w:rsid w:val="00F9201B"/>
    <w:rsid w:val="00F925B8"/>
    <w:rsid w:val="00F92C57"/>
    <w:rsid w:val="00F935F3"/>
    <w:rsid w:val="00F94095"/>
    <w:rsid w:val="00F94245"/>
    <w:rsid w:val="00F95315"/>
    <w:rsid w:val="00F955F5"/>
    <w:rsid w:val="00F95E63"/>
    <w:rsid w:val="00F9644D"/>
    <w:rsid w:val="00F9654C"/>
    <w:rsid w:val="00F96623"/>
    <w:rsid w:val="00F966F9"/>
    <w:rsid w:val="00F96DEA"/>
    <w:rsid w:val="00F972AF"/>
    <w:rsid w:val="00F9731A"/>
    <w:rsid w:val="00F9749D"/>
    <w:rsid w:val="00F9752E"/>
    <w:rsid w:val="00F97B29"/>
    <w:rsid w:val="00F97CD7"/>
    <w:rsid w:val="00FA023E"/>
    <w:rsid w:val="00FA0EB1"/>
    <w:rsid w:val="00FA1E6D"/>
    <w:rsid w:val="00FA2068"/>
    <w:rsid w:val="00FA2A60"/>
    <w:rsid w:val="00FA3235"/>
    <w:rsid w:val="00FA3944"/>
    <w:rsid w:val="00FA3E72"/>
    <w:rsid w:val="00FA3E91"/>
    <w:rsid w:val="00FA4174"/>
    <w:rsid w:val="00FA52BF"/>
    <w:rsid w:val="00FA6580"/>
    <w:rsid w:val="00FA6CDC"/>
    <w:rsid w:val="00FA6E7C"/>
    <w:rsid w:val="00FA7BD5"/>
    <w:rsid w:val="00FA7EAE"/>
    <w:rsid w:val="00FB02D3"/>
    <w:rsid w:val="00FB0585"/>
    <w:rsid w:val="00FB0AA3"/>
    <w:rsid w:val="00FB1435"/>
    <w:rsid w:val="00FB1A7D"/>
    <w:rsid w:val="00FB1E36"/>
    <w:rsid w:val="00FB2126"/>
    <w:rsid w:val="00FB2426"/>
    <w:rsid w:val="00FB27AE"/>
    <w:rsid w:val="00FB31ED"/>
    <w:rsid w:val="00FB392B"/>
    <w:rsid w:val="00FB3DCF"/>
    <w:rsid w:val="00FB4470"/>
    <w:rsid w:val="00FB5099"/>
    <w:rsid w:val="00FB579F"/>
    <w:rsid w:val="00FB6331"/>
    <w:rsid w:val="00FB63F8"/>
    <w:rsid w:val="00FB7ACB"/>
    <w:rsid w:val="00FB7DDB"/>
    <w:rsid w:val="00FC073C"/>
    <w:rsid w:val="00FC09E0"/>
    <w:rsid w:val="00FC10D9"/>
    <w:rsid w:val="00FC1A07"/>
    <w:rsid w:val="00FC1B8E"/>
    <w:rsid w:val="00FC1C87"/>
    <w:rsid w:val="00FC21F3"/>
    <w:rsid w:val="00FC2A81"/>
    <w:rsid w:val="00FC3ED7"/>
    <w:rsid w:val="00FC432B"/>
    <w:rsid w:val="00FC5380"/>
    <w:rsid w:val="00FC6228"/>
    <w:rsid w:val="00FC640E"/>
    <w:rsid w:val="00FC6738"/>
    <w:rsid w:val="00FC764C"/>
    <w:rsid w:val="00FD08B0"/>
    <w:rsid w:val="00FD1563"/>
    <w:rsid w:val="00FD175B"/>
    <w:rsid w:val="00FD235B"/>
    <w:rsid w:val="00FD294F"/>
    <w:rsid w:val="00FD315E"/>
    <w:rsid w:val="00FD40C3"/>
    <w:rsid w:val="00FD5D2D"/>
    <w:rsid w:val="00FD6032"/>
    <w:rsid w:val="00FD7B43"/>
    <w:rsid w:val="00FD7E7B"/>
    <w:rsid w:val="00FD7F0B"/>
    <w:rsid w:val="00FD7FD1"/>
    <w:rsid w:val="00FE01CD"/>
    <w:rsid w:val="00FE09BB"/>
    <w:rsid w:val="00FE0AEB"/>
    <w:rsid w:val="00FE0FE6"/>
    <w:rsid w:val="00FE19DB"/>
    <w:rsid w:val="00FE21F4"/>
    <w:rsid w:val="00FE254F"/>
    <w:rsid w:val="00FE256D"/>
    <w:rsid w:val="00FE3090"/>
    <w:rsid w:val="00FE39A3"/>
    <w:rsid w:val="00FE4E62"/>
    <w:rsid w:val="00FE52DE"/>
    <w:rsid w:val="00FE5878"/>
    <w:rsid w:val="00FE6129"/>
    <w:rsid w:val="00FE62F5"/>
    <w:rsid w:val="00FE712C"/>
    <w:rsid w:val="00FE76B0"/>
    <w:rsid w:val="00FF0488"/>
    <w:rsid w:val="00FF07FB"/>
    <w:rsid w:val="00FF0859"/>
    <w:rsid w:val="00FF0D39"/>
    <w:rsid w:val="00FF29F0"/>
    <w:rsid w:val="00FF33E2"/>
    <w:rsid w:val="00FF3470"/>
    <w:rsid w:val="00FF34AB"/>
    <w:rsid w:val="00FF374F"/>
    <w:rsid w:val="00FF3DD4"/>
    <w:rsid w:val="00FF4FA6"/>
    <w:rsid w:val="00FF54D3"/>
    <w:rsid w:val="00FF5BFB"/>
    <w:rsid w:val="00FF5E0F"/>
    <w:rsid w:val="00FF5EB5"/>
    <w:rsid w:val="00FF678B"/>
    <w:rsid w:val="00FF774E"/>
    <w:rsid w:val="00FF78F2"/>
    <w:rsid w:val="00FF7922"/>
    <w:rsid w:val="00FF7956"/>
    <w:rsid w:val="00FF79A7"/>
    <w:rsid w:val="00FF7F9A"/>
    <w:rsid w:val="63CB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8474">
      <w:bodyDiv w:val="1"/>
      <w:marLeft w:val="0"/>
      <w:marRight w:val="0"/>
      <w:marTop w:val="0"/>
      <w:marBottom w:val="0"/>
      <w:divBdr>
        <w:top w:val="none" w:sz="0" w:space="0" w:color="auto"/>
        <w:left w:val="none" w:sz="0" w:space="0" w:color="auto"/>
        <w:bottom w:val="none" w:sz="0" w:space="0" w:color="auto"/>
        <w:right w:val="none" w:sz="0" w:space="0" w:color="auto"/>
      </w:divBdr>
    </w:div>
    <w:div w:id="788356887">
      <w:bodyDiv w:val="1"/>
      <w:marLeft w:val="0"/>
      <w:marRight w:val="0"/>
      <w:marTop w:val="0"/>
      <w:marBottom w:val="0"/>
      <w:divBdr>
        <w:top w:val="none" w:sz="0" w:space="0" w:color="auto"/>
        <w:left w:val="none" w:sz="0" w:space="0" w:color="auto"/>
        <w:bottom w:val="none" w:sz="0" w:space="0" w:color="auto"/>
        <w:right w:val="none" w:sz="0" w:space="0" w:color="auto"/>
      </w:divBdr>
      <w:divsChild>
        <w:div w:id="16184133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6965453">
      <w:bodyDiv w:val="1"/>
      <w:marLeft w:val="0"/>
      <w:marRight w:val="0"/>
      <w:marTop w:val="0"/>
      <w:marBottom w:val="0"/>
      <w:divBdr>
        <w:top w:val="none" w:sz="0" w:space="0" w:color="auto"/>
        <w:left w:val="none" w:sz="0" w:space="0" w:color="auto"/>
        <w:bottom w:val="none" w:sz="0" w:space="0" w:color="auto"/>
        <w:right w:val="none" w:sz="0" w:space="0" w:color="auto"/>
      </w:divBdr>
    </w:div>
    <w:div w:id="1456019058">
      <w:bodyDiv w:val="1"/>
      <w:marLeft w:val="0"/>
      <w:marRight w:val="0"/>
      <w:marTop w:val="0"/>
      <w:marBottom w:val="0"/>
      <w:divBdr>
        <w:top w:val="none" w:sz="0" w:space="0" w:color="auto"/>
        <w:left w:val="none" w:sz="0" w:space="0" w:color="auto"/>
        <w:bottom w:val="none" w:sz="0" w:space="0" w:color="auto"/>
        <w:right w:val="none" w:sz="0" w:space="0" w:color="auto"/>
      </w:divBdr>
    </w:div>
    <w:div w:id="2118524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BBB95-1013-48BF-9DDE-E2471E5A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575</Words>
  <Characters>3280</Characters>
  <Application>Microsoft Office Word</Application>
  <DocSecurity>0</DocSecurity>
  <Lines>27</Lines>
  <Paragraphs>7</Paragraphs>
  <ScaleCrop>false</ScaleCrop>
  <Company>china</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cp:lastPrinted>2021-04-12T03:08:00Z</cp:lastPrinted>
  <dcterms:created xsi:type="dcterms:W3CDTF">2021-04-12T03:06:00Z</dcterms:created>
  <dcterms:modified xsi:type="dcterms:W3CDTF">2021-04-12T06:41:00Z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