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E04533" w14:textId="77777777" w:rsidR="00960960" w:rsidRPr="004C3E2B" w:rsidRDefault="001357FD" w:rsidP="009A2BA0">
      <w:pPr>
        <w:spacing w:beforeLines="100" w:before="312"/>
        <w:jc w:val="center"/>
        <w:rPr>
          <w:rFonts w:ascii="楷体" w:eastAsia="楷体" w:hAnsi="楷体"/>
          <w:b/>
          <w:sz w:val="44"/>
          <w:szCs w:val="44"/>
        </w:rPr>
      </w:pPr>
      <w:r w:rsidRPr="004C3E2B">
        <w:rPr>
          <w:rFonts w:ascii="楷体" w:eastAsia="楷体" w:hAnsi="楷体" w:hint="eastAsia"/>
          <w:b/>
          <w:sz w:val="44"/>
          <w:szCs w:val="44"/>
        </w:rPr>
        <w:t>富荣基金</w:t>
      </w:r>
      <w:r w:rsidR="00960960" w:rsidRPr="004C3E2B">
        <w:rPr>
          <w:rFonts w:ascii="楷体" w:eastAsia="楷体" w:hAnsi="楷体" w:hint="eastAsia"/>
          <w:b/>
          <w:sz w:val="44"/>
          <w:szCs w:val="44"/>
        </w:rPr>
        <w:t>固定收益</w:t>
      </w:r>
      <w:r w:rsidR="00F24889" w:rsidRPr="004C3E2B">
        <w:rPr>
          <w:rFonts w:ascii="楷体" w:eastAsia="楷体" w:hAnsi="楷体" w:hint="eastAsia"/>
          <w:b/>
          <w:sz w:val="44"/>
          <w:szCs w:val="44"/>
        </w:rPr>
        <w:t>周报</w:t>
      </w:r>
    </w:p>
    <w:p w14:paraId="08CBB8BB" w14:textId="527A671A" w:rsidR="00832986" w:rsidRPr="00C67176" w:rsidRDefault="00832986" w:rsidP="00E543BE">
      <w:pPr>
        <w:widowControl/>
        <w:jc w:val="center"/>
        <w:rPr>
          <w:rFonts w:ascii="楷体" w:eastAsia="楷体" w:hAnsi="楷体"/>
          <w:sz w:val="28"/>
          <w:szCs w:val="28"/>
        </w:rPr>
      </w:pPr>
      <w:r w:rsidRPr="00C67176">
        <w:rPr>
          <w:rFonts w:ascii="楷体" w:eastAsia="楷体" w:hAnsi="楷体" w:hint="eastAsia"/>
          <w:sz w:val="28"/>
          <w:szCs w:val="28"/>
        </w:rPr>
        <w:t>——</w:t>
      </w:r>
      <w:r w:rsidR="00E50190">
        <w:rPr>
          <w:rFonts w:ascii="楷体" w:eastAsia="楷体" w:hAnsi="楷体" w:hint="eastAsia"/>
          <w:sz w:val="28"/>
          <w:szCs w:val="28"/>
        </w:rPr>
        <w:t>债市</w:t>
      </w:r>
      <w:r w:rsidR="00A314E6">
        <w:rPr>
          <w:rFonts w:ascii="楷体" w:eastAsia="楷体" w:hAnsi="楷体" w:hint="eastAsia"/>
          <w:sz w:val="28"/>
          <w:szCs w:val="28"/>
        </w:rPr>
        <w:t>出现调整</w:t>
      </w:r>
      <w:r w:rsidR="00CD02EA" w:rsidRPr="00C67176">
        <w:rPr>
          <w:rFonts w:ascii="楷体" w:eastAsia="楷体" w:hAnsi="楷体" w:hint="eastAsia"/>
          <w:sz w:val="28"/>
          <w:szCs w:val="28"/>
        </w:rPr>
        <w:t>，</w:t>
      </w:r>
      <w:r w:rsidR="00A314E6">
        <w:rPr>
          <w:rFonts w:ascii="楷体" w:eastAsia="楷体" w:hAnsi="楷体" w:hint="eastAsia"/>
          <w:sz w:val="28"/>
          <w:szCs w:val="28"/>
        </w:rPr>
        <w:t>中小行理财受限</w:t>
      </w:r>
    </w:p>
    <w:p w14:paraId="268B23A9" w14:textId="3F9E2A4B" w:rsidR="003627DB" w:rsidRPr="003627DB" w:rsidRDefault="005E5CB1" w:rsidP="003627DB">
      <w:pPr>
        <w:pStyle w:val="Header1"/>
        <w:spacing w:before="240"/>
        <w:rPr>
          <w:rFonts w:ascii="华文楷体" w:hAnsi="华文楷体"/>
          <w:b w:val="0"/>
          <w:color w:val="auto"/>
          <w:sz w:val="24"/>
          <w:szCs w:val="24"/>
        </w:rPr>
      </w:pPr>
      <w:r w:rsidRPr="003B6164">
        <w:rPr>
          <w:rFonts w:hint="eastAsia"/>
          <w:color w:val="C45911" w:themeColor="accent2" w:themeShade="BF"/>
        </w:rPr>
        <w:t>一、</w:t>
      </w:r>
      <w:r w:rsidR="00B76849">
        <w:rPr>
          <w:rFonts w:hint="eastAsia"/>
          <w:color w:val="C45911" w:themeColor="accent2" w:themeShade="BF"/>
        </w:rPr>
        <w:t>本周专题</w:t>
      </w:r>
      <w:r w:rsidR="003627DB" w:rsidRPr="003627DB">
        <w:rPr>
          <w:rFonts w:ascii="华文楷体" w:hAnsi="华文楷体" w:hint="eastAsia"/>
          <w:b w:val="0"/>
          <w:color w:val="auto"/>
          <w:sz w:val="24"/>
          <w:szCs w:val="24"/>
        </w:rPr>
        <w:t>（数据来源内部整理，且仅为单一角度，谨供参考）</w:t>
      </w:r>
    </w:p>
    <w:p w14:paraId="42E3C2D1" w14:textId="296643E7" w:rsidR="003627DB" w:rsidRPr="003627DB" w:rsidRDefault="003627DB" w:rsidP="003627DB">
      <w:pPr>
        <w:pStyle w:val="Header1"/>
        <w:spacing w:before="240"/>
        <w:ind w:firstLineChars="200" w:firstLine="480"/>
        <w:rPr>
          <w:rFonts w:ascii="华文楷体" w:hAnsi="华文楷体"/>
          <w:b w:val="0"/>
          <w:color w:val="auto"/>
          <w:sz w:val="24"/>
          <w:szCs w:val="24"/>
        </w:rPr>
      </w:pPr>
      <w:r w:rsidRPr="003627DB">
        <w:rPr>
          <w:rFonts w:ascii="华文楷体" w:hAnsi="华文楷体" w:hint="eastAsia"/>
          <w:b w:val="0"/>
          <w:color w:val="auto"/>
          <w:sz w:val="24"/>
          <w:szCs w:val="24"/>
        </w:rPr>
        <w:t>近日市场传言称，未设立理财子公司的银行将无法再新增理财业务，理财规模500亿元可能为设立的门槛。银行理财半年报中，信用债投资余额 14.53 万亿元，占总投资资产的50.57%，占全部非金融信用债存量</w:t>
      </w:r>
      <w:r w:rsidR="007A41EE">
        <w:rPr>
          <w:rFonts w:ascii="华文楷体" w:hAnsi="华文楷体" w:hint="eastAsia"/>
          <w:b w:val="0"/>
          <w:color w:val="auto"/>
          <w:sz w:val="24"/>
          <w:szCs w:val="24"/>
        </w:rPr>
        <w:t>的</w:t>
      </w:r>
      <w:r w:rsidRPr="003627DB">
        <w:rPr>
          <w:rFonts w:ascii="华文楷体" w:hAnsi="华文楷体" w:hint="eastAsia"/>
          <w:b w:val="0"/>
          <w:color w:val="auto"/>
          <w:sz w:val="24"/>
          <w:szCs w:val="24"/>
        </w:rPr>
        <w:t>近一半。截至20</w:t>
      </w:r>
      <w:r w:rsidR="007A41EE">
        <w:rPr>
          <w:rFonts w:ascii="华文楷体" w:hAnsi="华文楷体" w:hint="eastAsia"/>
          <w:b w:val="0"/>
          <w:color w:val="auto"/>
          <w:sz w:val="24"/>
          <w:szCs w:val="24"/>
        </w:rPr>
        <w:t>20</w:t>
      </w:r>
      <w:r w:rsidRPr="003627DB">
        <w:rPr>
          <w:rFonts w:ascii="华文楷体" w:hAnsi="华文楷体" w:hint="eastAsia"/>
          <w:b w:val="0"/>
          <w:color w:val="auto"/>
          <w:sz w:val="24"/>
          <w:szCs w:val="24"/>
        </w:rPr>
        <w:t>年底，发债城投的总有息债务35.5</w:t>
      </w:r>
      <w:proofErr w:type="gramStart"/>
      <w:r w:rsidRPr="003627DB">
        <w:rPr>
          <w:rFonts w:ascii="华文楷体" w:hAnsi="华文楷体" w:hint="eastAsia"/>
          <w:b w:val="0"/>
          <w:color w:val="auto"/>
          <w:sz w:val="24"/>
          <w:szCs w:val="24"/>
        </w:rPr>
        <w:t>万亿</w:t>
      </w:r>
      <w:proofErr w:type="gramEnd"/>
      <w:r w:rsidRPr="003627DB">
        <w:rPr>
          <w:rFonts w:ascii="华文楷体" w:hAnsi="华文楷体" w:hint="eastAsia"/>
          <w:b w:val="0"/>
          <w:color w:val="auto"/>
          <w:sz w:val="24"/>
          <w:szCs w:val="24"/>
        </w:rPr>
        <w:t>，其中债券9.3</w:t>
      </w:r>
      <w:proofErr w:type="gramStart"/>
      <w:r w:rsidRPr="003627DB">
        <w:rPr>
          <w:rFonts w:ascii="华文楷体" w:hAnsi="华文楷体" w:hint="eastAsia"/>
          <w:b w:val="0"/>
          <w:color w:val="auto"/>
          <w:sz w:val="24"/>
          <w:szCs w:val="24"/>
        </w:rPr>
        <w:t>万亿</w:t>
      </w:r>
      <w:proofErr w:type="gramEnd"/>
      <w:r w:rsidRPr="003627DB">
        <w:rPr>
          <w:rFonts w:ascii="华文楷体" w:hAnsi="华文楷体" w:hint="eastAsia"/>
          <w:b w:val="0"/>
          <w:color w:val="auto"/>
          <w:sz w:val="24"/>
          <w:szCs w:val="24"/>
        </w:rPr>
        <w:t>，非标3.97</w:t>
      </w:r>
      <w:proofErr w:type="gramStart"/>
      <w:r w:rsidRPr="003627DB">
        <w:rPr>
          <w:rFonts w:ascii="华文楷体" w:hAnsi="华文楷体" w:hint="eastAsia"/>
          <w:b w:val="0"/>
          <w:color w:val="auto"/>
          <w:sz w:val="24"/>
          <w:szCs w:val="24"/>
        </w:rPr>
        <w:t>万亿</w:t>
      </w:r>
      <w:proofErr w:type="gramEnd"/>
      <w:r w:rsidRPr="003627DB">
        <w:rPr>
          <w:rFonts w:ascii="华文楷体" w:hAnsi="华文楷体" w:hint="eastAsia"/>
          <w:b w:val="0"/>
          <w:color w:val="auto"/>
          <w:sz w:val="24"/>
          <w:szCs w:val="24"/>
        </w:rPr>
        <w:t>，区域银行理财是地方城投的重要投资者。我们统计了主要发债银行，2020年底共计找到理财数据的有135家，合计总资产251</w:t>
      </w:r>
      <w:proofErr w:type="gramStart"/>
      <w:r w:rsidRPr="003627DB">
        <w:rPr>
          <w:rFonts w:ascii="华文楷体" w:hAnsi="华文楷体" w:hint="eastAsia"/>
          <w:b w:val="0"/>
          <w:color w:val="auto"/>
          <w:sz w:val="24"/>
          <w:szCs w:val="24"/>
        </w:rPr>
        <w:t>万亿</w:t>
      </w:r>
      <w:proofErr w:type="gramEnd"/>
      <w:r w:rsidRPr="003627DB">
        <w:rPr>
          <w:rFonts w:ascii="华文楷体" w:hAnsi="华文楷体" w:hint="eastAsia"/>
          <w:b w:val="0"/>
          <w:color w:val="auto"/>
          <w:sz w:val="24"/>
          <w:szCs w:val="24"/>
        </w:rPr>
        <w:t>，理财规模25.3</w:t>
      </w:r>
      <w:proofErr w:type="gramStart"/>
      <w:r w:rsidRPr="003627DB">
        <w:rPr>
          <w:rFonts w:ascii="华文楷体" w:hAnsi="华文楷体" w:hint="eastAsia"/>
          <w:b w:val="0"/>
          <w:color w:val="auto"/>
          <w:sz w:val="24"/>
          <w:szCs w:val="24"/>
        </w:rPr>
        <w:t>万亿</w:t>
      </w:r>
      <w:proofErr w:type="gramEnd"/>
      <w:r w:rsidRPr="003627DB">
        <w:rPr>
          <w:rFonts w:ascii="华文楷体" w:hAnsi="华文楷体" w:hint="eastAsia"/>
          <w:b w:val="0"/>
          <w:color w:val="auto"/>
          <w:sz w:val="24"/>
          <w:szCs w:val="24"/>
        </w:rPr>
        <w:t>，规模看已涵盖大多数。以此</w:t>
      </w:r>
      <w:r w:rsidR="007A41EE">
        <w:rPr>
          <w:rFonts w:ascii="华文楷体" w:hAnsi="华文楷体" w:hint="eastAsia"/>
          <w:b w:val="0"/>
          <w:color w:val="auto"/>
          <w:sz w:val="24"/>
          <w:szCs w:val="24"/>
        </w:rPr>
        <w:t>推算</w:t>
      </w:r>
      <w:r w:rsidRPr="003627DB">
        <w:rPr>
          <w:rFonts w:ascii="华文楷体" w:hAnsi="华文楷体" w:hint="eastAsia"/>
          <w:b w:val="0"/>
          <w:color w:val="auto"/>
          <w:sz w:val="24"/>
          <w:szCs w:val="24"/>
        </w:rPr>
        <w:t>理财变动可能对不同区域城投的影响</w:t>
      </w:r>
      <w:r w:rsidR="007A41EE">
        <w:rPr>
          <w:rFonts w:ascii="华文楷体" w:hAnsi="华文楷体" w:hint="eastAsia"/>
          <w:b w:val="0"/>
          <w:color w:val="auto"/>
          <w:sz w:val="24"/>
          <w:szCs w:val="24"/>
        </w:rPr>
        <w:t>：</w:t>
      </w:r>
    </w:p>
    <w:p w14:paraId="36B59D26" w14:textId="77777777" w:rsidR="003627DB" w:rsidRPr="003627DB" w:rsidRDefault="003627DB" w:rsidP="003627DB">
      <w:pPr>
        <w:pStyle w:val="Header1"/>
        <w:spacing w:before="240"/>
        <w:ind w:firstLineChars="200" w:firstLine="480"/>
        <w:rPr>
          <w:rFonts w:ascii="华文楷体" w:hAnsi="华文楷体"/>
          <w:b w:val="0"/>
          <w:color w:val="auto"/>
          <w:sz w:val="24"/>
          <w:szCs w:val="24"/>
        </w:rPr>
      </w:pPr>
      <w:r w:rsidRPr="003627DB">
        <w:rPr>
          <w:rFonts w:ascii="华文楷体" w:hAnsi="华文楷体" w:hint="eastAsia"/>
          <w:b w:val="0"/>
          <w:color w:val="auto"/>
          <w:sz w:val="24"/>
          <w:szCs w:val="24"/>
        </w:rPr>
        <w:t>1） 受冲击可能最大：宁夏、新疆、山西、吉林、甘肃，全省理财规模合计不足500亿元，原先理财可能对城投债券及非标的支持较高，计算当地银行理财/（城投债券+非标），吉林占比54%，甘肃占比35%，山西占比28%，新疆占比23%。</w:t>
      </w:r>
    </w:p>
    <w:p w14:paraId="705A90BF" w14:textId="77777777" w:rsidR="003627DB" w:rsidRPr="003627DB" w:rsidRDefault="003627DB" w:rsidP="003627DB">
      <w:pPr>
        <w:pStyle w:val="Header1"/>
        <w:spacing w:before="240"/>
        <w:ind w:firstLineChars="200" w:firstLine="480"/>
        <w:rPr>
          <w:rFonts w:ascii="华文楷体" w:hAnsi="华文楷体"/>
          <w:b w:val="0"/>
          <w:color w:val="auto"/>
          <w:sz w:val="24"/>
          <w:szCs w:val="24"/>
        </w:rPr>
      </w:pPr>
      <w:r w:rsidRPr="003627DB">
        <w:rPr>
          <w:rFonts w:ascii="华文楷体" w:hAnsi="华文楷体" w:hint="eastAsia"/>
          <w:b w:val="0"/>
          <w:color w:val="auto"/>
          <w:sz w:val="24"/>
          <w:szCs w:val="24"/>
        </w:rPr>
        <w:t>2） 风险上升幅度较大：河北、广西、湖南，无500亿以上理财银行，但拥有1-2家 200-500亿理财规模的银行，计算当地银行理财/（城投债券+非标），河北占比24%、广西21%、湖南12%，需关注区域联合设立理财子的可能性。</w:t>
      </w:r>
    </w:p>
    <w:p w14:paraId="5D6FD656" w14:textId="00A94A22" w:rsidR="003627DB" w:rsidRPr="003627DB" w:rsidRDefault="003627DB" w:rsidP="003627DB">
      <w:pPr>
        <w:pStyle w:val="Header1"/>
        <w:spacing w:before="240"/>
        <w:ind w:firstLineChars="200" w:firstLine="480"/>
        <w:rPr>
          <w:rFonts w:ascii="华文楷体" w:hAnsi="华文楷体"/>
          <w:b w:val="0"/>
          <w:color w:val="auto"/>
          <w:sz w:val="24"/>
          <w:szCs w:val="24"/>
        </w:rPr>
      </w:pPr>
      <w:r w:rsidRPr="003627DB">
        <w:rPr>
          <w:rFonts w:ascii="华文楷体" w:hAnsi="华文楷体" w:hint="eastAsia"/>
          <w:b w:val="0"/>
          <w:color w:val="auto"/>
          <w:sz w:val="24"/>
          <w:szCs w:val="24"/>
        </w:rPr>
        <w:t>3） 风险上升幅度较大：河南、辽宁、黑龙江，陕西，原本地区理财对城投债券和非标的覆盖度较好，分别为36%、57%、67%</w:t>
      </w:r>
      <w:r w:rsidR="007A41EE">
        <w:rPr>
          <w:rFonts w:ascii="华文楷体" w:hAnsi="华文楷体" w:hint="eastAsia"/>
          <w:b w:val="0"/>
          <w:color w:val="auto"/>
          <w:sz w:val="24"/>
          <w:szCs w:val="24"/>
        </w:rPr>
        <w:t>，</w:t>
      </w:r>
      <w:r w:rsidRPr="003627DB">
        <w:rPr>
          <w:rFonts w:ascii="华文楷体" w:hAnsi="华文楷体" w:hint="eastAsia"/>
          <w:b w:val="0"/>
          <w:color w:val="auto"/>
          <w:sz w:val="24"/>
          <w:szCs w:val="24"/>
        </w:rPr>
        <w:t>区域虽有规模以上大行，但500亿以上银行的占比在60%及以下。</w:t>
      </w:r>
    </w:p>
    <w:p w14:paraId="267E9143" w14:textId="504C16A6" w:rsidR="003627DB" w:rsidRPr="003627DB" w:rsidRDefault="003627DB" w:rsidP="003627DB">
      <w:pPr>
        <w:pStyle w:val="Header1"/>
        <w:spacing w:before="240"/>
        <w:ind w:firstLineChars="200" w:firstLine="480"/>
        <w:rPr>
          <w:rFonts w:ascii="华文楷体" w:hAnsi="华文楷体"/>
          <w:b w:val="0"/>
          <w:color w:val="auto"/>
          <w:sz w:val="24"/>
          <w:szCs w:val="24"/>
        </w:rPr>
      </w:pPr>
      <w:r w:rsidRPr="003627DB">
        <w:rPr>
          <w:rFonts w:ascii="华文楷体" w:hAnsi="华文楷体" w:hint="eastAsia"/>
          <w:b w:val="0"/>
          <w:color w:val="auto"/>
          <w:sz w:val="24"/>
          <w:szCs w:val="24"/>
        </w:rPr>
        <w:t>4） 风险存在但变化有限：西藏、青海、内蒙、云南，全省理财规模不足500亿，不过因总理财规模小，20</w:t>
      </w:r>
      <w:r w:rsidR="007A41EE">
        <w:rPr>
          <w:rFonts w:ascii="华文楷体" w:hAnsi="华文楷体" w:hint="eastAsia"/>
          <w:b w:val="0"/>
          <w:color w:val="auto"/>
          <w:sz w:val="24"/>
          <w:szCs w:val="24"/>
        </w:rPr>
        <w:t>20年底对城投总有息</w:t>
      </w:r>
      <w:r w:rsidRPr="003627DB">
        <w:rPr>
          <w:rFonts w:ascii="华文楷体" w:hAnsi="华文楷体" w:hint="eastAsia"/>
          <w:b w:val="0"/>
          <w:color w:val="auto"/>
          <w:sz w:val="24"/>
          <w:szCs w:val="24"/>
        </w:rPr>
        <w:t>的覆盖就在5%以下。</w:t>
      </w:r>
    </w:p>
    <w:p w14:paraId="60978005" w14:textId="77777777" w:rsidR="003627DB" w:rsidRPr="003627DB" w:rsidRDefault="003627DB" w:rsidP="003627DB">
      <w:pPr>
        <w:pStyle w:val="Header1"/>
        <w:spacing w:before="240"/>
        <w:ind w:firstLineChars="200" w:firstLine="480"/>
        <w:rPr>
          <w:rFonts w:ascii="华文楷体" w:hAnsi="华文楷体"/>
          <w:b w:val="0"/>
          <w:color w:val="auto"/>
          <w:sz w:val="24"/>
          <w:szCs w:val="24"/>
        </w:rPr>
      </w:pPr>
      <w:r w:rsidRPr="003627DB">
        <w:rPr>
          <w:rFonts w:ascii="华文楷体" w:hAnsi="华文楷体" w:hint="eastAsia"/>
          <w:b w:val="0"/>
          <w:color w:val="auto"/>
          <w:sz w:val="24"/>
          <w:szCs w:val="24"/>
        </w:rPr>
        <w:t>5） 风险小幅上升：湖北、四川、江西、陕西有规模以上银行理财，不过银行理财的总规模对地区城</w:t>
      </w:r>
      <w:proofErr w:type="gramStart"/>
      <w:r w:rsidRPr="003627DB">
        <w:rPr>
          <w:rFonts w:ascii="华文楷体" w:hAnsi="华文楷体" w:hint="eastAsia"/>
          <w:b w:val="0"/>
          <w:color w:val="auto"/>
          <w:sz w:val="24"/>
          <w:szCs w:val="24"/>
        </w:rPr>
        <w:t>投债总</w:t>
      </w:r>
      <w:proofErr w:type="gramEnd"/>
      <w:r w:rsidRPr="003627DB">
        <w:rPr>
          <w:rFonts w:ascii="华文楷体" w:hAnsi="华文楷体" w:hint="eastAsia"/>
          <w:b w:val="0"/>
          <w:color w:val="auto"/>
          <w:sz w:val="24"/>
          <w:szCs w:val="24"/>
        </w:rPr>
        <w:t>有息覆盖不足10%，对城投的债券和非标合计覆盖不足20%。</w:t>
      </w:r>
    </w:p>
    <w:p w14:paraId="4AAC99E4" w14:textId="2F172100" w:rsidR="00F3595A" w:rsidRPr="003627DB" w:rsidRDefault="003627DB" w:rsidP="003627DB">
      <w:pPr>
        <w:pStyle w:val="Header1"/>
        <w:spacing w:before="240"/>
        <w:ind w:firstLineChars="200" w:firstLine="480"/>
        <w:rPr>
          <w:rFonts w:ascii="华文楷体" w:hAnsi="华文楷体"/>
          <w:b w:val="0"/>
          <w:color w:val="auto"/>
          <w:sz w:val="24"/>
          <w:szCs w:val="24"/>
        </w:rPr>
      </w:pPr>
      <w:r w:rsidRPr="003627DB">
        <w:rPr>
          <w:rFonts w:ascii="华文楷体" w:hAnsi="华文楷体" w:hint="eastAsia"/>
          <w:b w:val="0"/>
          <w:color w:val="auto"/>
          <w:sz w:val="24"/>
          <w:szCs w:val="24"/>
        </w:rPr>
        <w:t>6） 变化不大：北京、广东、上海、浙江、江苏、山东、天津、重庆，地区银行资源丰富，拥有2家以上500亿规模以上的理财银行；安徽，大</w:t>
      </w:r>
      <w:proofErr w:type="gramStart"/>
      <w:r w:rsidRPr="003627DB">
        <w:rPr>
          <w:rFonts w:ascii="华文楷体" w:hAnsi="华文楷体" w:hint="eastAsia"/>
          <w:b w:val="0"/>
          <w:color w:val="auto"/>
          <w:sz w:val="24"/>
          <w:szCs w:val="24"/>
        </w:rPr>
        <w:t>行一家</w:t>
      </w:r>
      <w:proofErr w:type="gramEnd"/>
      <w:r w:rsidRPr="003627DB">
        <w:rPr>
          <w:rFonts w:ascii="华文楷体" w:hAnsi="华文楷体" w:hint="eastAsia"/>
          <w:b w:val="0"/>
          <w:color w:val="auto"/>
          <w:sz w:val="24"/>
          <w:szCs w:val="24"/>
        </w:rPr>
        <w:t>独大是主要银行理财的规模来源。</w:t>
      </w:r>
    </w:p>
    <w:p w14:paraId="7EEDEF05" w14:textId="45224E43" w:rsidR="00E0626C" w:rsidRPr="003E4A57" w:rsidRDefault="003E4A57" w:rsidP="003E4A57">
      <w:pPr>
        <w:pStyle w:val="Header1"/>
        <w:spacing w:before="240"/>
        <w:ind w:firstLineChars="200" w:firstLine="480"/>
        <w:rPr>
          <w:rFonts w:ascii="华文楷体" w:hAnsi="华文楷体"/>
          <w:b w:val="0"/>
          <w:color w:val="auto"/>
          <w:sz w:val="24"/>
          <w:szCs w:val="24"/>
        </w:rPr>
      </w:pPr>
      <w:r w:rsidRPr="003E4A57">
        <w:rPr>
          <w:rFonts w:ascii="华文楷体" w:hAnsi="华文楷体"/>
          <w:b w:val="0"/>
          <w:color w:val="auto"/>
          <w:sz w:val="24"/>
          <w:szCs w:val="24"/>
        </w:rPr>
        <w:cr/>
      </w:r>
      <w:r w:rsidR="005E5CB1" w:rsidRPr="007353FF">
        <w:rPr>
          <w:rFonts w:hint="eastAsia"/>
          <w:color w:val="C45911" w:themeColor="accent2" w:themeShade="BF"/>
        </w:rPr>
        <w:t>二</w:t>
      </w:r>
      <w:r w:rsidR="00E0626C" w:rsidRPr="007353FF">
        <w:rPr>
          <w:rFonts w:hint="eastAsia"/>
          <w:color w:val="C45911" w:themeColor="accent2" w:themeShade="BF"/>
        </w:rPr>
        <w:t>、上周回顾</w:t>
      </w:r>
    </w:p>
    <w:p w14:paraId="704BC20A" w14:textId="651144BD" w:rsidR="00E0626C" w:rsidRPr="007A1586" w:rsidRDefault="00E0626C" w:rsidP="009A2BA0">
      <w:pPr>
        <w:pStyle w:val="Header2"/>
        <w:rPr>
          <w:sz w:val="28"/>
          <w:szCs w:val="21"/>
        </w:rPr>
      </w:pPr>
      <w:r w:rsidRPr="00500BB1">
        <w:rPr>
          <w:rFonts w:hint="eastAsia"/>
          <w:sz w:val="28"/>
          <w:szCs w:val="21"/>
          <w:lang w:eastAsia="zh-CN"/>
        </w:rPr>
        <w:t>1</w:t>
      </w:r>
      <w:r w:rsidRPr="00500BB1">
        <w:rPr>
          <w:rFonts w:hint="eastAsia"/>
          <w:sz w:val="28"/>
          <w:szCs w:val="21"/>
          <w:lang w:eastAsia="zh-CN"/>
        </w:rPr>
        <w:t>、</w:t>
      </w:r>
      <w:r w:rsidRPr="00CD2B4D">
        <w:rPr>
          <w:rFonts w:hint="eastAsia"/>
          <w:sz w:val="28"/>
          <w:szCs w:val="21"/>
        </w:rPr>
        <w:t>利率债</w:t>
      </w:r>
    </w:p>
    <w:p w14:paraId="33F356F9" w14:textId="5F88F8B4" w:rsidR="00A917BC" w:rsidRPr="00500BB1" w:rsidRDefault="00AC4578" w:rsidP="007A1586">
      <w:pPr>
        <w:pStyle w:val="Header1"/>
        <w:spacing w:before="240"/>
        <w:ind w:firstLine="480"/>
        <w:rPr>
          <w:rFonts w:ascii="华文楷体" w:hAnsi="华文楷体"/>
          <w:sz w:val="24"/>
          <w:szCs w:val="24"/>
          <w:highlight w:val="yellow"/>
        </w:rPr>
      </w:pPr>
      <w:r w:rsidRPr="00AC4578">
        <w:rPr>
          <w:rFonts w:ascii="华文楷体" w:hAnsi="华文楷体" w:hint="eastAsia"/>
          <w:b w:val="0"/>
          <w:color w:val="auto"/>
          <w:sz w:val="24"/>
          <w:szCs w:val="24"/>
        </w:rPr>
        <w:t>出口</w:t>
      </w:r>
      <w:proofErr w:type="gramStart"/>
      <w:r w:rsidRPr="00AC4578">
        <w:rPr>
          <w:rFonts w:ascii="华文楷体" w:hAnsi="华文楷体" w:hint="eastAsia"/>
          <w:b w:val="0"/>
          <w:color w:val="auto"/>
          <w:sz w:val="24"/>
          <w:szCs w:val="24"/>
        </w:rPr>
        <w:t>数据超</w:t>
      </w:r>
      <w:proofErr w:type="gramEnd"/>
      <w:r w:rsidRPr="00AC4578">
        <w:rPr>
          <w:rFonts w:ascii="华文楷体" w:hAnsi="华文楷体" w:hint="eastAsia"/>
          <w:b w:val="0"/>
          <w:color w:val="auto"/>
          <w:sz w:val="24"/>
          <w:szCs w:val="24"/>
        </w:rPr>
        <w:t>预期、国务院政策例行吹风会上孙国峰和潘功胜司长的讲话、中美通话</w:t>
      </w:r>
      <w:r w:rsidR="007A41EE">
        <w:rPr>
          <w:rFonts w:ascii="华文楷体" w:hAnsi="华文楷体" w:hint="eastAsia"/>
          <w:b w:val="0"/>
          <w:color w:val="auto"/>
          <w:sz w:val="24"/>
          <w:szCs w:val="24"/>
        </w:rPr>
        <w:t>等</w:t>
      </w:r>
      <w:r w:rsidRPr="00AC4578">
        <w:rPr>
          <w:rFonts w:ascii="华文楷体" w:hAnsi="华文楷体" w:hint="eastAsia"/>
          <w:b w:val="0"/>
          <w:color w:val="auto"/>
          <w:sz w:val="24"/>
          <w:szCs w:val="24"/>
        </w:rPr>
        <w:t>对债市情绪有一定压制，周五偏弱的</w:t>
      </w:r>
      <w:proofErr w:type="gramStart"/>
      <w:r w:rsidRPr="00AC4578">
        <w:rPr>
          <w:rFonts w:ascii="华文楷体" w:hAnsi="华文楷体" w:hint="eastAsia"/>
          <w:b w:val="0"/>
          <w:color w:val="auto"/>
          <w:sz w:val="24"/>
          <w:szCs w:val="24"/>
        </w:rPr>
        <w:t>社融数据</w:t>
      </w:r>
      <w:proofErr w:type="gramEnd"/>
      <w:r w:rsidRPr="00AC4578">
        <w:rPr>
          <w:rFonts w:ascii="华文楷体" w:hAnsi="华文楷体" w:hint="eastAsia"/>
          <w:b w:val="0"/>
          <w:color w:val="auto"/>
          <w:sz w:val="24"/>
          <w:szCs w:val="24"/>
        </w:rPr>
        <w:t>一定程度上</w:t>
      </w:r>
      <w:r w:rsidR="007A41EE">
        <w:rPr>
          <w:rFonts w:ascii="华文楷体" w:hAnsi="华文楷体" w:hint="eastAsia"/>
          <w:b w:val="0"/>
          <w:color w:val="auto"/>
          <w:sz w:val="24"/>
          <w:szCs w:val="24"/>
        </w:rPr>
        <w:t>在</w:t>
      </w:r>
      <w:r w:rsidRPr="00AC4578">
        <w:rPr>
          <w:rFonts w:ascii="华文楷体" w:hAnsi="华文楷体" w:hint="eastAsia"/>
          <w:b w:val="0"/>
          <w:color w:val="auto"/>
          <w:sz w:val="24"/>
          <w:szCs w:val="24"/>
        </w:rPr>
        <w:t>市场预期之内</w:t>
      </w:r>
      <w:r w:rsidR="007A41EE">
        <w:rPr>
          <w:rFonts w:ascii="华文楷体" w:hAnsi="华文楷体" w:hint="eastAsia"/>
          <w:b w:val="0"/>
          <w:color w:val="auto"/>
          <w:sz w:val="24"/>
          <w:szCs w:val="24"/>
        </w:rPr>
        <w:t>，</w:t>
      </w:r>
      <w:r w:rsidRPr="00AC4578">
        <w:rPr>
          <w:rFonts w:ascii="华文楷体" w:hAnsi="华文楷体" w:hint="eastAsia"/>
          <w:b w:val="0"/>
          <w:color w:val="auto"/>
          <w:sz w:val="24"/>
          <w:szCs w:val="24"/>
        </w:rPr>
        <w:t>扰动不大。</w:t>
      </w:r>
      <w:r w:rsidR="00F3595A" w:rsidRPr="00F3595A">
        <w:rPr>
          <w:rFonts w:ascii="华文楷体" w:hAnsi="华文楷体" w:hint="eastAsia"/>
          <w:b w:val="0"/>
          <w:color w:val="auto"/>
          <w:sz w:val="24"/>
          <w:szCs w:val="24"/>
        </w:rPr>
        <w:t>债市出现调整，10年国债活跃</w:t>
      </w:r>
      <w:proofErr w:type="gramStart"/>
      <w:r w:rsidR="00F3595A" w:rsidRPr="00F3595A">
        <w:rPr>
          <w:rFonts w:ascii="华文楷体" w:hAnsi="华文楷体" w:hint="eastAsia"/>
          <w:b w:val="0"/>
          <w:color w:val="auto"/>
          <w:sz w:val="24"/>
          <w:szCs w:val="24"/>
        </w:rPr>
        <w:t>券</w:t>
      </w:r>
      <w:proofErr w:type="gramEnd"/>
      <w:r w:rsidR="00F3595A" w:rsidRPr="00F3595A">
        <w:rPr>
          <w:rFonts w:ascii="华文楷体" w:hAnsi="华文楷体" w:hint="eastAsia"/>
          <w:b w:val="0"/>
          <w:color w:val="auto"/>
          <w:sz w:val="24"/>
          <w:szCs w:val="24"/>
        </w:rPr>
        <w:t>全周上</w:t>
      </w:r>
      <w:r w:rsidR="007A41EE">
        <w:rPr>
          <w:rFonts w:ascii="华文楷体" w:hAnsi="华文楷体" w:hint="eastAsia"/>
          <w:b w:val="0"/>
          <w:color w:val="auto"/>
          <w:sz w:val="24"/>
          <w:szCs w:val="24"/>
        </w:rPr>
        <w:t>行</w:t>
      </w:r>
      <w:r w:rsidR="00F3595A" w:rsidRPr="00F3595A">
        <w:rPr>
          <w:rFonts w:ascii="华文楷体" w:hAnsi="华文楷体" w:hint="eastAsia"/>
          <w:b w:val="0"/>
          <w:color w:val="auto"/>
          <w:sz w:val="24"/>
          <w:szCs w:val="24"/>
        </w:rPr>
        <w:t>3bp，利率曲线趋平。全周1Y、5Y、10Y国债中债估值分别变动</w:t>
      </w:r>
      <w:r w:rsidR="00F3595A" w:rsidRPr="00F3595A">
        <w:rPr>
          <w:rFonts w:ascii="华文楷体" w:hAnsi="华文楷体" w:hint="eastAsia"/>
          <w:b w:val="0"/>
          <w:color w:val="auto"/>
          <w:sz w:val="24"/>
          <w:szCs w:val="24"/>
        </w:rPr>
        <w:lastRenderedPageBreak/>
        <w:t>+5.4BP、+4.3BP和+3.3BP，10-1Y国债利差下行2.2bp。</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E0626C" w:rsidRPr="00B41E24" w14:paraId="26C17AB1" w14:textId="77777777" w:rsidTr="00202D86">
        <w:trPr>
          <w:jc w:val="center"/>
        </w:trPr>
        <w:tc>
          <w:tcPr>
            <w:tcW w:w="4939" w:type="dxa"/>
            <w:vAlign w:val="center"/>
          </w:tcPr>
          <w:p w14:paraId="6C73AA55" w14:textId="11937E54" w:rsidR="00E0626C" w:rsidRPr="00B41E24" w:rsidRDefault="00E0626C" w:rsidP="00BA168E">
            <w:pPr>
              <w:pStyle w:val="ChartHeading"/>
              <w:jc w:val="both"/>
            </w:pPr>
            <w:r w:rsidRPr="00B41E24">
              <w:rPr>
                <w:rFonts w:hint="eastAsia"/>
              </w:rPr>
              <w:t>图表</w:t>
            </w:r>
            <w:r w:rsidRPr="00B41E24">
              <w:t xml:space="preserve">. </w:t>
            </w:r>
            <w:r w:rsidRPr="00B41E24">
              <w:rPr>
                <w:rFonts w:hint="eastAsia"/>
              </w:rPr>
              <w:t>国债收益率曲线和变化</w:t>
            </w:r>
          </w:p>
        </w:tc>
        <w:tc>
          <w:tcPr>
            <w:tcW w:w="4938" w:type="dxa"/>
            <w:vAlign w:val="center"/>
          </w:tcPr>
          <w:p w14:paraId="2C5A7EDC" w14:textId="7D7F9BC1" w:rsidR="00E0626C" w:rsidRPr="00B41E24" w:rsidRDefault="00E0626C" w:rsidP="009A2BA0">
            <w:pPr>
              <w:pStyle w:val="ChartHeading"/>
              <w:jc w:val="both"/>
            </w:pPr>
            <w:r w:rsidRPr="00B41E24">
              <w:rPr>
                <w:rFonts w:hint="eastAsia"/>
              </w:rPr>
              <w:t>图表</w:t>
            </w:r>
            <w:r w:rsidRPr="00B41E24">
              <w:t xml:space="preserve">. </w:t>
            </w:r>
            <w:proofErr w:type="gramStart"/>
            <w:r w:rsidRPr="00B41E24">
              <w:rPr>
                <w:rFonts w:hint="eastAsia"/>
              </w:rPr>
              <w:t>国开债收益率曲线</w:t>
            </w:r>
            <w:proofErr w:type="gramEnd"/>
            <w:r w:rsidRPr="00B41E24">
              <w:rPr>
                <w:rFonts w:hint="eastAsia"/>
              </w:rPr>
              <w:t>和变化</w:t>
            </w:r>
          </w:p>
        </w:tc>
      </w:tr>
      <w:tr w:rsidR="00E0626C" w:rsidRPr="00B41E24" w14:paraId="1094FBBD" w14:textId="77777777" w:rsidTr="00F3595A">
        <w:tblPrEx>
          <w:tblCellMar>
            <w:left w:w="108" w:type="dxa"/>
            <w:right w:w="108" w:type="dxa"/>
          </w:tblCellMar>
        </w:tblPrEx>
        <w:trPr>
          <w:trHeight w:val="2854"/>
          <w:jc w:val="center"/>
        </w:trPr>
        <w:tc>
          <w:tcPr>
            <w:tcW w:w="4939" w:type="dxa"/>
            <w:vAlign w:val="center"/>
          </w:tcPr>
          <w:p w14:paraId="678C97B0" w14:textId="348B91A3" w:rsidR="00E0626C" w:rsidRPr="00B41E24" w:rsidRDefault="00F3595A" w:rsidP="002104B2">
            <w:pPr>
              <w:rPr>
                <w:noProof/>
              </w:rPr>
            </w:pPr>
            <w:r>
              <w:rPr>
                <w:noProof/>
              </w:rPr>
              <w:drawing>
                <wp:inline distT="0" distB="0" distL="0" distR="0" wp14:anchorId="695EED4F" wp14:editId="79C2DA65">
                  <wp:extent cx="2622794" cy="1674230"/>
                  <wp:effectExtent l="0" t="0" r="6350" b="2540"/>
                  <wp:docPr id="2" name="图表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938" w:type="dxa"/>
            <w:vAlign w:val="center"/>
          </w:tcPr>
          <w:p w14:paraId="17A42E68" w14:textId="3BB79AE3" w:rsidR="00E0626C" w:rsidRPr="00B41E24" w:rsidRDefault="00F3595A" w:rsidP="009A2BA0">
            <w:pPr>
              <w:jc w:val="center"/>
              <w:rPr>
                <w:noProof/>
                <w:szCs w:val="18"/>
              </w:rPr>
            </w:pPr>
            <w:r>
              <w:rPr>
                <w:noProof/>
              </w:rPr>
              <w:drawing>
                <wp:inline distT="0" distB="0" distL="0" distR="0" wp14:anchorId="0DBDD4BA" wp14:editId="4696AA61">
                  <wp:extent cx="2683119" cy="1709790"/>
                  <wp:effectExtent l="0" t="0" r="3175" b="5080"/>
                  <wp:docPr id="3" name="图表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E0626C" w:rsidRPr="00500BB1" w14:paraId="70E50E5B" w14:textId="77777777" w:rsidTr="00202D86">
        <w:trPr>
          <w:trHeight w:val="64"/>
          <w:jc w:val="center"/>
        </w:trPr>
        <w:tc>
          <w:tcPr>
            <w:tcW w:w="4939" w:type="dxa"/>
            <w:vAlign w:val="center"/>
          </w:tcPr>
          <w:p w14:paraId="3E8A3EBA" w14:textId="77777777" w:rsidR="00E0626C" w:rsidRPr="00B41E24" w:rsidRDefault="00E0626C" w:rsidP="009A2BA0">
            <w:pPr>
              <w:pStyle w:val="Source"/>
              <w:jc w:val="both"/>
              <w:rPr>
                <w:kern w:val="0"/>
              </w:rPr>
            </w:pPr>
            <w:r w:rsidRPr="00B41E24">
              <w:rPr>
                <w:rFonts w:hint="eastAsia"/>
                <w:kern w:val="0"/>
              </w:rPr>
              <w:t>资料来源：万得，富荣基金</w:t>
            </w:r>
          </w:p>
        </w:tc>
        <w:tc>
          <w:tcPr>
            <w:tcW w:w="4938" w:type="dxa"/>
            <w:vAlign w:val="center"/>
          </w:tcPr>
          <w:p w14:paraId="589540D5" w14:textId="77777777" w:rsidR="00E0626C" w:rsidRPr="00B41E24" w:rsidRDefault="00E0626C" w:rsidP="009A2BA0">
            <w:pPr>
              <w:pStyle w:val="Source"/>
              <w:jc w:val="both"/>
              <w:rPr>
                <w:kern w:val="0"/>
              </w:rPr>
            </w:pPr>
            <w:r w:rsidRPr="00B41E24">
              <w:rPr>
                <w:rFonts w:hint="eastAsia"/>
                <w:kern w:val="0"/>
              </w:rPr>
              <w:t>资料来源：万得，富荣基金</w:t>
            </w:r>
          </w:p>
        </w:tc>
      </w:tr>
    </w:tbl>
    <w:p w14:paraId="548449F9" w14:textId="77777777" w:rsidR="00A314E6" w:rsidRDefault="00A314E6" w:rsidP="00A314E6">
      <w:pPr>
        <w:pStyle w:val="Header2"/>
        <w:rPr>
          <w:rFonts w:ascii="华文楷体" w:eastAsia="PMingLiU" w:hAnsi="华文楷体"/>
          <w:b w:val="0"/>
          <w:szCs w:val="24"/>
        </w:rPr>
      </w:pPr>
    </w:p>
    <w:p w14:paraId="18D67482" w14:textId="37D8ABEA" w:rsidR="00E0626C" w:rsidRPr="00CD2B4D" w:rsidRDefault="007A1586" w:rsidP="00A314E6">
      <w:pPr>
        <w:pStyle w:val="Header2"/>
        <w:rPr>
          <w:rFonts w:eastAsia="PMingLiU"/>
          <w:sz w:val="28"/>
          <w:szCs w:val="21"/>
        </w:rPr>
      </w:pPr>
      <w:r>
        <w:rPr>
          <w:sz w:val="28"/>
          <w:szCs w:val="21"/>
          <w:lang w:eastAsia="zh-CN"/>
        </w:rPr>
        <w:t>2</w:t>
      </w:r>
      <w:r w:rsidR="00E0626C" w:rsidRPr="00CD2B4D">
        <w:rPr>
          <w:rFonts w:hint="eastAsia"/>
          <w:sz w:val="28"/>
          <w:szCs w:val="21"/>
          <w:lang w:eastAsia="zh-CN"/>
        </w:rPr>
        <w:t>、</w:t>
      </w:r>
      <w:r w:rsidR="00E0626C" w:rsidRPr="00CD2B4D">
        <w:rPr>
          <w:rFonts w:hint="eastAsia"/>
          <w:sz w:val="28"/>
          <w:szCs w:val="21"/>
        </w:rPr>
        <w:t>信用债</w:t>
      </w:r>
    </w:p>
    <w:p w14:paraId="65D1F2BE" w14:textId="0F7B9A54" w:rsidR="00CD1AE8" w:rsidRPr="003E4A57" w:rsidRDefault="00E50190" w:rsidP="00F3595A">
      <w:pPr>
        <w:pStyle w:val="Body-text"/>
        <w:spacing w:after="240"/>
        <w:ind w:firstLineChars="200" w:firstLine="480"/>
        <w:rPr>
          <w:rFonts w:ascii="华文楷体" w:hAnsi="华文楷体"/>
          <w:sz w:val="24"/>
          <w:szCs w:val="24"/>
          <w:highlight w:val="yellow"/>
          <w:lang w:eastAsia="zh-CN"/>
        </w:rPr>
      </w:pPr>
      <w:r w:rsidRPr="00E50190">
        <w:rPr>
          <w:rFonts w:ascii="华文楷体" w:hAnsi="华文楷体" w:hint="eastAsia"/>
          <w:sz w:val="24"/>
          <w:szCs w:val="24"/>
          <w:lang w:eastAsia="zh-CN"/>
        </w:rPr>
        <w:t>信用</w:t>
      </w:r>
      <w:proofErr w:type="gramStart"/>
      <w:r w:rsidRPr="00E50190">
        <w:rPr>
          <w:rFonts w:ascii="华文楷体" w:hAnsi="华文楷体" w:hint="eastAsia"/>
          <w:sz w:val="24"/>
          <w:szCs w:val="24"/>
          <w:lang w:eastAsia="zh-CN"/>
        </w:rPr>
        <w:t>债</w:t>
      </w:r>
      <w:r w:rsidR="00F3595A">
        <w:rPr>
          <w:rFonts w:ascii="华文楷体" w:hAnsi="华文楷体" w:hint="eastAsia"/>
          <w:sz w:val="24"/>
          <w:szCs w:val="24"/>
          <w:lang w:eastAsia="zh-CN"/>
        </w:rPr>
        <w:t>出现</w:t>
      </w:r>
      <w:proofErr w:type="gramEnd"/>
      <w:r w:rsidR="00F3595A">
        <w:rPr>
          <w:rFonts w:ascii="华文楷体" w:hAnsi="华文楷体" w:hint="eastAsia"/>
          <w:sz w:val="24"/>
          <w:szCs w:val="24"/>
          <w:lang w:eastAsia="zh-CN"/>
        </w:rPr>
        <w:t>调整</w:t>
      </w:r>
      <w:r w:rsidRPr="00E50190">
        <w:rPr>
          <w:rFonts w:ascii="华文楷体" w:hAnsi="华文楷体" w:hint="eastAsia"/>
          <w:sz w:val="24"/>
          <w:szCs w:val="24"/>
          <w:lang w:eastAsia="zh-CN"/>
        </w:rPr>
        <w:t>。</w:t>
      </w:r>
      <w:r w:rsidR="00F3595A" w:rsidRPr="00F3595A">
        <w:rPr>
          <w:rFonts w:ascii="华文楷体" w:hAnsi="华文楷体" w:hint="eastAsia"/>
          <w:sz w:val="24"/>
          <w:szCs w:val="24"/>
          <w:lang w:eastAsia="zh-CN"/>
        </w:rPr>
        <w:t>1Y期限</w:t>
      </w:r>
      <w:proofErr w:type="gramStart"/>
      <w:r w:rsidR="00F3595A" w:rsidRPr="00F3595A">
        <w:rPr>
          <w:rFonts w:ascii="华文楷体" w:hAnsi="华文楷体" w:hint="eastAsia"/>
          <w:sz w:val="24"/>
          <w:szCs w:val="24"/>
          <w:lang w:eastAsia="zh-CN"/>
        </w:rPr>
        <w:t>短融变化</w:t>
      </w:r>
      <w:proofErr w:type="gramEnd"/>
      <w:r w:rsidR="00F3595A" w:rsidRPr="00F3595A">
        <w:rPr>
          <w:rFonts w:ascii="华文楷体" w:hAnsi="华文楷体" w:hint="eastAsia"/>
          <w:sz w:val="24"/>
          <w:szCs w:val="24"/>
          <w:lang w:eastAsia="zh-CN"/>
        </w:rPr>
        <w:t>-1~1BP，3年AAA企业</w:t>
      </w:r>
      <w:proofErr w:type="gramStart"/>
      <w:r w:rsidR="00F3595A" w:rsidRPr="00F3595A">
        <w:rPr>
          <w:rFonts w:ascii="华文楷体" w:hAnsi="华文楷体" w:hint="eastAsia"/>
          <w:sz w:val="24"/>
          <w:szCs w:val="24"/>
          <w:lang w:eastAsia="zh-CN"/>
        </w:rPr>
        <w:t>债变化</w:t>
      </w:r>
      <w:proofErr w:type="gramEnd"/>
      <w:r w:rsidR="00F3595A" w:rsidRPr="00F3595A">
        <w:rPr>
          <w:rFonts w:ascii="华文楷体" w:hAnsi="华文楷体" w:hint="eastAsia"/>
          <w:sz w:val="24"/>
          <w:szCs w:val="24"/>
          <w:lang w:eastAsia="zh-CN"/>
        </w:rPr>
        <w:t>1~4BP，5Y企业</w:t>
      </w:r>
      <w:proofErr w:type="gramStart"/>
      <w:r w:rsidR="00F3595A" w:rsidRPr="00F3595A">
        <w:rPr>
          <w:rFonts w:ascii="华文楷体" w:hAnsi="华文楷体" w:hint="eastAsia"/>
          <w:sz w:val="24"/>
          <w:szCs w:val="24"/>
          <w:lang w:eastAsia="zh-CN"/>
        </w:rPr>
        <w:t>债变化</w:t>
      </w:r>
      <w:proofErr w:type="gramEnd"/>
      <w:r w:rsidR="00F3595A" w:rsidRPr="00F3595A">
        <w:rPr>
          <w:rFonts w:ascii="华文楷体" w:hAnsi="华文楷体" w:hint="eastAsia"/>
          <w:sz w:val="24"/>
          <w:szCs w:val="24"/>
          <w:lang w:eastAsia="zh-CN"/>
        </w:rPr>
        <w:t xml:space="preserve">-2~2BP左右， </w:t>
      </w:r>
      <w:proofErr w:type="gramStart"/>
      <w:r w:rsidR="00F3595A" w:rsidRPr="00F3595A">
        <w:rPr>
          <w:rFonts w:ascii="华文楷体" w:hAnsi="华文楷体" w:hint="eastAsia"/>
          <w:sz w:val="24"/>
          <w:szCs w:val="24"/>
          <w:lang w:eastAsia="zh-CN"/>
        </w:rPr>
        <w:t>城投债</w:t>
      </w:r>
      <w:proofErr w:type="gramEnd"/>
      <w:r w:rsidR="00F3595A" w:rsidRPr="00F3595A">
        <w:rPr>
          <w:rFonts w:ascii="华文楷体" w:hAnsi="华文楷体" w:hint="eastAsia"/>
          <w:sz w:val="24"/>
          <w:szCs w:val="24"/>
          <w:lang w:eastAsia="zh-CN"/>
        </w:rPr>
        <w:t>3Y期限品种变化2~4BP，5Y品种变化2~4BP，7Y品种变化6~8BP左右。具体来看收益率分位数，1Y品种收益率分位数在9%~15%以内；3Y品种收益率分位数在6%~13%区间</w:t>
      </w:r>
      <w:r w:rsidR="007A41EE">
        <w:rPr>
          <w:rFonts w:ascii="华文楷体" w:hAnsi="华文楷体" w:hint="eastAsia"/>
          <w:sz w:val="24"/>
          <w:szCs w:val="24"/>
          <w:lang w:eastAsia="zh-CN"/>
        </w:rPr>
        <w:t>；</w:t>
      </w:r>
      <w:r w:rsidR="00F3595A" w:rsidRPr="00F3595A">
        <w:rPr>
          <w:rFonts w:ascii="华文楷体" w:hAnsi="华文楷体" w:hint="eastAsia"/>
          <w:sz w:val="24"/>
          <w:szCs w:val="24"/>
          <w:lang w:eastAsia="zh-CN"/>
        </w:rPr>
        <w:t>5Y及7Y等中长期</w:t>
      </w:r>
      <w:proofErr w:type="gramStart"/>
      <w:r w:rsidR="00F3595A" w:rsidRPr="00F3595A">
        <w:rPr>
          <w:rFonts w:ascii="华文楷体" w:hAnsi="华文楷体" w:hint="eastAsia"/>
          <w:sz w:val="24"/>
          <w:szCs w:val="24"/>
          <w:lang w:eastAsia="zh-CN"/>
        </w:rPr>
        <w:t>限品种</w:t>
      </w:r>
      <w:proofErr w:type="gramEnd"/>
      <w:r w:rsidR="00F3595A" w:rsidRPr="00F3595A">
        <w:rPr>
          <w:rFonts w:ascii="华文楷体" w:hAnsi="华文楷体" w:hint="eastAsia"/>
          <w:sz w:val="24"/>
          <w:szCs w:val="24"/>
          <w:lang w:eastAsia="zh-CN"/>
        </w:rPr>
        <w:t>处于5%~10%分位数。</w:t>
      </w:r>
    </w:p>
    <w:tbl>
      <w:tblPr>
        <w:tblW w:w="9713" w:type="dxa"/>
        <w:jc w:val="center"/>
        <w:tblCellMar>
          <w:left w:w="0" w:type="dxa"/>
          <w:right w:w="0" w:type="dxa"/>
        </w:tblCellMar>
        <w:tblLook w:val="01E0" w:firstRow="1" w:lastRow="1" w:firstColumn="1" w:lastColumn="1" w:noHBand="0" w:noVBand="0"/>
      </w:tblPr>
      <w:tblGrid>
        <w:gridCol w:w="9864"/>
      </w:tblGrid>
      <w:tr w:rsidR="00E0626C" w:rsidRPr="00B41E24" w14:paraId="5602CC82" w14:textId="77777777" w:rsidTr="00220902">
        <w:trPr>
          <w:trHeight w:val="360"/>
          <w:jc w:val="center"/>
        </w:trPr>
        <w:tc>
          <w:tcPr>
            <w:tcW w:w="9713" w:type="dxa"/>
            <w:vAlign w:val="center"/>
          </w:tcPr>
          <w:p w14:paraId="1C0DBC70" w14:textId="4A8BBE5E" w:rsidR="00E0626C" w:rsidRPr="00B41E24" w:rsidRDefault="00E0626C" w:rsidP="009A2BA0">
            <w:pPr>
              <w:pStyle w:val="ChartHeading"/>
              <w:jc w:val="both"/>
            </w:pPr>
            <w:r w:rsidRPr="00B41E24">
              <w:rPr>
                <w:rFonts w:hint="eastAsia"/>
              </w:rPr>
              <w:t>图表</w:t>
            </w:r>
            <w:r w:rsidRPr="00B41E24">
              <w:t xml:space="preserve">. </w:t>
            </w:r>
            <w:r w:rsidR="00F966B6" w:rsidRPr="00B41E24">
              <w:rPr>
                <w:rFonts w:hint="eastAsia"/>
              </w:rPr>
              <w:t>信用债收益率、利差变化情况</w:t>
            </w:r>
          </w:p>
        </w:tc>
      </w:tr>
      <w:tr w:rsidR="00E0626C" w:rsidRPr="00B41E24" w14:paraId="1114B583" w14:textId="77777777" w:rsidTr="007A1586">
        <w:tblPrEx>
          <w:tblCellMar>
            <w:left w:w="108" w:type="dxa"/>
            <w:right w:w="108" w:type="dxa"/>
          </w:tblCellMar>
        </w:tblPrEx>
        <w:trPr>
          <w:trHeight w:val="74"/>
          <w:jc w:val="center"/>
        </w:trPr>
        <w:tc>
          <w:tcPr>
            <w:tcW w:w="9713" w:type="dxa"/>
            <w:vAlign w:val="center"/>
          </w:tcPr>
          <w:tbl>
            <w:tblPr>
              <w:tblW w:w="9638" w:type="dxa"/>
              <w:tblLook w:val="04A0" w:firstRow="1" w:lastRow="0" w:firstColumn="1" w:lastColumn="0" w:noHBand="0" w:noVBand="1"/>
            </w:tblPr>
            <w:tblGrid>
              <w:gridCol w:w="1309"/>
              <w:gridCol w:w="740"/>
              <w:gridCol w:w="920"/>
              <w:gridCol w:w="920"/>
              <w:gridCol w:w="920"/>
              <w:gridCol w:w="1149"/>
              <w:gridCol w:w="920"/>
              <w:gridCol w:w="920"/>
              <w:gridCol w:w="920"/>
              <w:gridCol w:w="920"/>
            </w:tblGrid>
            <w:tr w:rsidR="00F3595A" w:rsidRPr="003F4793" w14:paraId="15070232" w14:textId="77777777" w:rsidTr="00E10EDA">
              <w:trPr>
                <w:trHeight w:val="310"/>
              </w:trPr>
              <w:tc>
                <w:tcPr>
                  <w:tcW w:w="1309" w:type="dxa"/>
                  <w:tcBorders>
                    <w:top w:val="nil"/>
                    <w:left w:val="nil"/>
                    <w:bottom w:val="single" w:sz="12" w:space="0" w:color="FFFFFF"/>
                    <w:right w:val="single" w:sz="8" w:space="0" w:color="FFFFFF"/>
                  </w:tcBorders>
                  <w:shd w:val="clear" w:color="000000" w:fill="F79646"/>
                  <w:noWrap/>
                  <w:vAlign w:val="center"/>
                  <w:hideMark/>
                </w:tcPr>
                <w:p w14:paraId="413AFE14" w14:textId="513F655D" w:rsidR="00F3595A" w:rsidRPr="003F4793" w:rsidRDefault="00F3595A" w:rsidP="00F3595A">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收益率(%)</w:t>
                  </w:r>
                </w:p>
              </w:tc>
              <w:tc>
                <w:tcPr>
                  <w:tcW w:w="740" w:type="dxa"/>
                  <w:tcBorders>
                    <w:top w:val="nil"/>
                    <w:left w:val="nil"/>
                    <w:bottom w:val="single" w:sz="12" w:space="0" w:color="FFFFFF"/>
                    <w:right w:val="single" w:sz="8" w:space="0" w:color="FFFFFF"/>
                  </w:tcBorders>
                  <w:shd w:val="clear" w:color="000000" w:fill="F79646"/>
                  <w:noWrap/>
                  <w:vAlign w:val="center"/>
                  <w:hideMark/>
                </w:tcPr>
                <w:p w14:paraId="0F3218AA" w14:textId="645757E7" w:rsidR="00F3595A" w:rsidRPr="003F4793" w:rsidRDefault="00F3595A" w:rsidP="00F3595A">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AAA</w:t>
                  </w:r>
                </w:p>
              </w:tc>
              <w:tc>
                <w:tcPr>
                  <w:tcW w:w="920" w:type="dxa"/>
                  <w:tcBorders>
                    <w:top w:val="nil"/>
                    <w:left w:val="nil"/>
                    <w:bottom w:val="single" w:sz="12" w:space="0" w:color="FFFFFF"/>
                    <w:right w:val="single" w:sz="8" w:space="0" w:color="FFFFFF"/>
                  </w:tcBorders>
                  <w:shd w:val="clear" w:color="000000" w:fill="F79646"/>
                  <w:noWrap/>
                  <w:vAlign w:val="center"/>
                  <w:hideMark/>
                </w:tcPr>
                <w:p w14:paraId="0FE8EB9B" w14:textId="36D46C23" w:rsidR="00F3595A" w:rsidRPr="003F4793" w:rsidRDefault="00F3595A" w:rsidP="00F3595A">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75A35579" w14:textId="13458EB8" w:rsidR="00F3595A" w:rsidRPr="003F4793" w:rsidRDefault="00F3595A" w:rsidP="00F3595A">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1612FDB1" w14:textId="63628700" w:rsidR="00F3595A" w:rsidRPr="003F4793" w:rsidRDefault="00F3595A" w:rsidP="00F3595A">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1149" w:type="dxa"/>
                  <w:tcBorders>
                    <w:top w:val="nil"/>
                    <w:left w:val="nil"/>
                    <w:bottom w:val="single" w:sz="12" w:space="0" w:color="FFFFFF"/>
                    <w:right w:val="single" w:sz="8" w:space="0" w:color="FFFFFF"/>
                  </w:tcBorders>
                  <w:shd w:val="clear" w:color="000000" w:fill="F79646"/>
                  <w:noWrap/>
                  <w:vAlign w:val="center"/>
                  <w:hideMark/>
                </w:tcPr>
                <w:p w14:paraId="719B3728" w14:textId="563D1BF7" w:rsidR="00F3595A" w:rsidRPr="003F4793" w:rsidRDefault="00F3595A" w:rsidP="00F3595A">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息差</w:t>
                  </w:r>
                </w:p>
              </w:tc>
              <w:tc>
                <w:tcPr>
                  <w:tcW w:w="920" w:type="dxa"/>
                  <w:tcBorders>
                    <w:top w:val="nil"/>
                    <w:left w:val="nil"/>
                    <w:bottom w:val="single" w:sz="12" w:space="0" w:color="FFFFFF"/>
                    <w:right w:val="single" w:sz="8" w:space="0" w:color="FFFFFF"/>
                  </w:tcBorders>
                  <w:shd w:val="clear" w:color="000000" w:fill="F79646"/>
                  <w:noWrap/>
                  <w:vAlign w:val="center"/>
                  <w:hideMark/>
                </w:tcPr>
                <w:p w14:paraId="6A9FDAC9" w14:textId="5DC00EA3" w:rsidR="00F3595A" w:rsidRPr="003F4793" w:rsidRDefault="00F3595A" w:rsidP="00F3595A">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AAA</w:t>
                  </w:r>
                </w:p>
              </w:tc>
              <w:tc>
                <w:tcPr>
                  <w:tcW w:w="920" w:type="dxa"/>
                  <w:tcBorders>
                    <w:top w:val="nil"/>
                    <w:left w:val="nil"/>
                    <w:bottom w:val="single" w:sz="12" w:space="0" w:color="FFFFFF"/>
                    <w:right w:val="single" w:sz="8" w:space="0" w:color="FFFFFF"/>
                  </w:tcBorders>
                  <w:shd w:val="clear" w:color="000000" w:fill="F79646"/>
                  <w:noWrap/>
                  <w:vAlign w:val="center"/>
                  <w:hideMark/>
                </w:tcPr>
                <w:p w14:paraId="11994889" w14:textId="5A446833" w:rsidR="00F3595A" w:rsidRPr="003F4793" w:rsidRDefault="00F3595A" w:rsidP="00F3595A">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40805862" w14:textId="78870A3C" w:rsidR="00F3595A" w:rsidRPr="003F4793" w:rsidRDefault="00F3595A" w:rsidP="00F3595A">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16CB6C50" w14:textId="7EED9FEA" w:rsidR="00F3595A" w:rsidRPr="003F4793" w:rsidRDefault="00F3595A" w:rsidP="00F3595A">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r>
            <w:tr w:rsidR="00F3595A" w:rsidRPr="003F4793" w14:paraId="759A3C98" w14:textId="77777777" w:rsidTr="00E10EDA">
              <w:trPr>
                <w:trHeight w:val="321"/>
              </w:trPr>
              <w:tc>
                <w:tcPr>
                  <w:tcW w:w="1309" w:type="dxa"/>
                  <w:tcBorders>
                    <w:top w:val="nil"/>
                    <w:left w:val="nil"/>
                    <w:bottom w:val="single" w:sz="8" w:space="0" w:color="FFFFFF"/>
                    <w:right w:val="single" w:sz="8" w:space="0" w:color="FFFFFF"/>
                  </w:tcBorders>
                  <w:shd w:val="clear" w:color="000000" w:fill="FCD5B4"/>
                  <w:noWrap/>
                  <w:vAlign w:val="center"/>
                  <w:hideMark/>
                </w:tcPr>
                <w:p w14:paraId="48EBF66E" w14:textId="5661E939"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CP</w:t>
                  </w:r>
                </w:p>
              </w:tc>
              <w:tc>
                <w:tcPr>
                  <w:tcW w:w="740" w:type="dxa"/>
                  <w:tcBorders>
                    <w:top w:val="nil"/>
                    <w:left w:val="nil"/>
                    <w:bottom w:val="single" w:sz="8" w:space="0" w:color="FFFFFF"/>
                    <w:right w:val="single" w:sz="8" w:space="0" w:color="FFFFFF"/>
                  </w:tcBorders>
                  <w:shd w:val="clear" w:color="000000" w:fill="FCD5B4"/>
                  <w:noWrap/>
                  <w:vAlign w:val="center"/>
                  <w:hideMark/>
                </w:tcPr>
                <w:p w14:paraId="1F59B1A1" w14:textId="15DCE0E8"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2.72 </w:t>
                  </w:r>
                </w:p>
              </w:tc>
              <w:tc>
                <w:tcPr>
                  <w:tcW w:w="920" w:type="dxa"/>
                  <w:tcBorders>
                    <w:top w:val="nil"/>
                    <w:left w:val="nil"/>
                    <w:bottom w:val="single" w:sz="8" w:space="0" w:color="FFFFFF"/>
                    <w:right w:val="single" w:sz="8" w:space="0" w:color="FFFFFF"/>
                  </w:tcBorders>
                  <w:shd w:val="clear" w:color="000000" w:fill="FCD5B4"/>
                  <w:noWrap/>
                  <w:vAlign w:val="center"/>
                  <w:hideMark/>
                </w:tcPr>
                <w:p w14:paraId="4F0034E5" w14:textId="664D9793"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2.82 </w:t>
                  </w:r>
                </w:p>
              </w:tc>
              <w:tc>
                <w:tcPr>
                  <w:tcW w:w="920" w:type="dxa"/>
                  <w:tcBorders>
                    <w:top w:val="nil"/>
                    <w:left w:val="nil"/>
                    <w:bottom w:val="single" w:sz="8" w:space="0" w:color="FFFFFF"/>
                    <w:right w:val="single" w:sz="8" w:space="0" w:color="FFFFFF"/>
                  </w:tcBorders>
                  <w:shd w:val="clear" w:color="000000" w:fill="FCD5B4"/>
                  <w:noWrap/>
                  <w:vAlign w:val="center"/>
                  <w:hideMark/>
                </w:tcPr>
                <w:p w14:paraId="55FA1300" w14:textId="693AE06F"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2.98 </w:t>
                  </w:r>
                </w:p>
              </w:tc>
              <w:tc>
                <w:tcPr>
                  <w:tcW w:w="920" w:type="dxa"/>
                  <w:tcBorders>
                    <w:top w:val="nil"/>
                    <w:left w:val="nil"/>
                    <w:bottom w:val="single" w:sz="8" w:space="0" w:color="FFFFFF"/>
                    <w:right w:val="single" w:sz="8" w:space="0" w:color="FFFFFF"/>
                  </w:tcBorders>
                  <w:shd w:val="clear" w:color="000000" w:fill="FCD5B4"/>
                  <w:noWrap/>
                  <w:vAlign w:val="center"/>
                  <w:hideMark/>
                </w:tcPr>
                <w:p w14:paraId="75B7D0B9" w14:textId="0EEA24FB"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5.32 </w:t>
                  </w:r>
                </w:p>
              </w:tc>
              <w:tc>
                <w:tcPr>
                  <w:tcW w:w="1149" w:type="dxa"/>
                  <w:tcBorders>
                    <w:top w:val="nil"/>
                    <w:left w:val="nil"/>
                    <w:bottom w:val="single" w:sz="8" w:space="0" w:color="FFFFFF"/>
                    <w:right w:val="single" w:sz="8" w:space="0" w:color="FFFFFF"/>
                  </w:tcBorders>
                  <w:shd w:val="clear" w:color="000000" w:fill="FCD5B4"/>
                  <w:noWrap/>
                  <w:vAlign w:val="center"/>
                  <w:hideMark/>
                </w:tcPr>
                <w:p w14:paraId="27CF2E5D" w14:textId="636F70CA"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CP</w:t>
                  </w:r>
                </w:p>
              </w:tc>
              <w:tc>
                <w:tcPr>
                  <w:tcW w:w="920" w:type="dxa"/>
                  <w:tcBorders>
                    <w:top w:val="nil"/>
                    <w:left w:val="nil"/>
                    <w:bottom w:val="single" w:sz="8" w:space="0" w:color="FFFFFF"/>
                    <w:right w:val="single" w:sz="8" w:space="0" w:color="FFFFFF"/>
                  </w:tcBorders>
                  <w:shd w:val="clear" w:color="000000" w:fill="FCD5B4"/>
                  <w:noWrap/>
                  <w:vAlign w:val="center"/>
                  <w:hideMark/>
                </w:tcPr>
                <w:p w14:paraId="523261A7" w14:textId="492F47E1"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0.36 </w:t>
                  </w:r>
                </w:p>
              </w:tc>
              <w:tc>
                <w:tcPr>
                  <w:tcW w:w="920" w:type="dxa"/>
                  <w:tcBorders>
                    <w:top w:val="nil"/>
                    <w:left w:val="nil"/>
                    <w:bottom w:val="single" w:sz="8" w:space="0" w:color="FFFFFF"/>
                    <w:right w:val="single" w:sz="8" w:space="0" w:color="FFFFFF"/>
                  </w:tcBorders>
                  <w:shd w:val="clear" w:color="000000" w:fill="FCD5B4"/>
                  <w:noWrap/>
                  <w:vAlign w:val="center"/>
                  <w:hideMark/>
                </w:tcPr>
                <w:p w14:paraId="71D92286" w14:textId="39B8FB79"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0.45 </w:t>
                  </w:r>
                </w:p>
              </w:tc>
              <w:tc>
                <w:tcPr>
                  <w:tcW w:w="920" w:type="dxa"/>
                  <w:tcBorders>
                    <w:top w:val="nil"/>
                    <w:left w:val="nil"/>
                    <w:bottom w:val="single" w:sz="8" w:space="0" w:color="FFFFFF"/>
                    <w:right w:val="single" w:sz="8" w:space="0" w:color="FFFFFF"/>
                  </w:tcBorders>
                  <w:shd w:val="clear" w:color="000000" w:fill="FCD5B4"/>
                  <w:noWrap/>
                  <w:vAlign w:val="center"/>
                  <w:hideMark/>
                </w:tcPr>
                <w:p w14:paraId="320E6D3C" w14:textId="3900D159"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0.61 </w:t>
                  </w:r>
                </w:p>
              </w:tc>
              <w:tc>
                <w:tcPr>
                  <w:tcW w:w="920" w:type="dxa"/>
                  <w:tcBorders>
                    <w:top w:val="nil"/>
                    <w:left w:val="nil"/>
                    <w:bottom w:val="single" w:sz="8" w:space="0" w:color="FFFFFF"/>
                    <w:right w:val="single" w:sz="8" w:space="0" w:color="FFFFFF"/>
                  </w:tcBorders>
                  <w:shd w:val="clear" w:color="000000" w:fill="FCD5B4"/>
                  <w:noWrap/>
                  <w:vAlign w:val="center"/>
                  <w:hideMark/>
                </w:tcPr>
                <w:p w14:paraId="6E8168B1" w14:textId="21BEF1A0"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2.95 </w:t>
                  </w:r>
                </w:p>
              </w:tc>
            </w:tr>
            <w:tr w:rsidR="00F3595A" w:rsidRPr="003F4793" w14:paraId="3A66D0A6"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39137B72" w14:textId="2FC06ED3"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MTN3Y</w:t>
                  </w:r>
                </w:p>
              </w:tc>
              <w:tc>
                <w:tcPr>
                  <w:tcW w:w="740" w:type="dxa"/>
                  <w:tcBorders>
                    <w:top w:val="nil"/>
                    <w:left w:val="nil"/>
                    <w:bottom w:val="single" w:sz="8" w:space="0" w:color="FFFFFF"/>
                    <w:right w:val="single" w:sz="8" w:space="0" w:color="FFFFFF"/>
                  </w:tcBorders>
                  <w:shd w:val="clear" w:color="000000" w:fill="FDE9D9"/>
                  <w:noWrap/>
                  <w:vAlign w:val="center"/>
                  <w:hideMark/>
                </w:tcPr>
                <w:p w14:paraId="3B73915E" w14:textId="3391FE66"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3.08 </w:t>
                  </w:r>
                </w:p>
              </w:tc>
              <w:tc>
                <w:tcPr>
                  <w:tcW w:w="920" w:type="dxa"/>
                  <w:tcBorders>
                    <w:top w:val="nil"/>
                    <w:left w:val="nil"/>
                    <w:bottom w:val="single" w:sz="8" w:space="0" w:color="FFFFFF"/>
                    <w:right w:val="single" w:sz="8" w:space="0" w:color="FFFFFF"/>
                  </w:tcBorders>
                  <w:shd w:val="clear" w:color="000000" w:fill="FDE9D9"/>
                  <w:noWrap/>
                  <w:vAlign w:val="center"/>
                  <w:hideMark/>
                </w:tcPr>
                <w:p w14:paraId="5B9C8B87" w14:textId="66191336"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3.23 </w:t>
                  </w:r>
                </w:p>
              </w:tc>
              <w:tc>
                <w:tcPr>
                  <w:tcW w:w="920" w:type="dxa"/>
                  <w:tcBorders>
                    <w:top w:val="nil"/>
                    <w:left w:val="nil"/>
                    <w:bottom w:val="single" w:sz="8" w:space="0" w:color="FFFFFF"/>
                    <w:right w:val="single" w:sz="8" w:space="0" w:color="FFFFFF"/>
                  </w:tcBorders>
                  <w:shd w:val="clear" w:color="000000" w:fill="FDE9D9"/>
                  <w:noWrap/>
                  <w:vAlign w:val="center"/>
                  <w:hideMark/>
                </w:tcPr>
                <w:p w14:paraId="1FA1A5B8" w14:textId="6A1C87CF"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3.72 </w:t>
                  </w:r>
                </w:p>
              </w:tc>
              <w:tc>
                <w:tcPr>
                  <w:tcW w:w="920" w:type="dxa"/>
                  <w:tcBorders>
                    <w:top w:val="nil"/>
                    <w:left w:val="nil"/>
                    <w:bottom w:val="single" w:sz="8" w:space="0" w:color="FFFFFF"/>
                    <w:right w:val="single" w:sz="8" w:space="0" w:color="FFFFFF"/>
                  </w:tcBorders>
                  <w:shd w:val="clear" w:color="000000" w:fill="FDE9D9"/>
                  <w:noWrap/>
                  <w:vAlign w:val="center"/>
                  <w:hideMark/>
                </w:tcPr>
                <w:p w14:paraId="175F37FF" w14:textId="1C228E81"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6.06 </w:t>
                  </w:r>
                </w:p>
              </w:tc>
              <w:tc>
                <w:tcPr>
                  <w:tcW w:w="1149" w:type="dxa"/>
                  <w:tcBorders>
                    <w:top w:val="nil"/>
                    <w:left w:val="nil"/>
                    <w:bottom w:val="single" w:sz="8" w:space="0" w:color="FFFFFF"/>
                    <w:right w:val="single" w:sz="8" w:space="0" w:color="FFFFFF"/>
                  </w:tcBorders>
                  <w:shd w:val="clear" w:color="000000" w:fill="FDE9D9"/>
                  <w:noWrap/>
                  <w:vAlign w:val="center"/>
                  <w:hideMark/>
                </w:tcPr>
                <w:p w14:paraId="3AF3F54C" w14:textId="47B849AB"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MTN3Y</w:t>
                  </w:r>
                </w:p>
              </w:tc>
              <w:tc>
                <w:tcPr>
                  <w:tcW w:w="920" w:type="dxa"/>
                  <w:tcBorders>
                    <w:top w:val="nil"/>
                    <w:left w:val="nil"/>
                    <w:bottom w:val="single" w:sz="8" w:space="0" w:color="FFFFFF"/>
                    <w:right w:val="single" w:sz="8" w:space="0" w:color="FFFFFF"/>
                  </w:tcBorders>
                  <w:shd w:val="clear" w:color="000000" w:fill="FDE9D9"/>
                  <w:noWrap/>
                  <w:vAlign w:val="center"/>
                  <w:hideMark/>
                </w:tcPr>
                <w:p w14:paraId="3C163F46" w14:textId="018D027E"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0.51 </w:t>
                  </w:r>
                </w:p>
              </w:tc>
              <w:tc>
                <w:tcPr>
                  <w:tcW w:w="920" w:type="dxa"/>
                  <w:tcBorders>
                    <w:top w:val="nil"/>
                    <w:left w:val="nil"/>
                    <w:bottom w:val="single" w:sz="8" w:space="0" w:color="FFFFFF"/>
                    <w:right w:val="single" w:sz="8" w:space="0" w:color="FFFFFF"/>
                  </w:tcBorders>
                  <w:shd w:val="clear" w:color="000000" w:fill="FDE9D9"/>
                  <w:noWrap/>
                  <w:vAlign w:val="center"/>
                  <w:hideMark/>
                </w:tcPr>
                <w:p w14:paraId="3C863207" w14:textId="76C9D151"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0.66 </w:t>
                  </w:r>
                </w:p>
              </w:tc>
              <w:tc>
                <w:tcPr>
                  <w:tcW w:w="920" w:type="dxa"/>
                  <w:tcBorders>
                    <w:top w:val="nil"/>
                    <w:left w:val="nil"/>
                    <w:bottom w:val="single" w:sz="8" w:space="0" w:color="FFFFFF"/>
                    <w:right w:val="single" w:sz="8" w:space="0" w:color="FFFFFF"/>
                  </w:tcBorders>
                  <w:shd w:val="clear" w:color="000000" w:fill="FDE9D9"/>
                  <w:noWrap/>
                  <w:vAlign w:val="center"/>
                  <w:hideMark/>
                </w:tcPr>
                <w:p w14:paraId="033A08F8" w14:textId="5E3CB4BD"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1.15 </w:t>
                  </w:r>
                </w:p>
              </w:tc>
              <w:tc>
                <w:tcPr>
                  <w:tcW w:w="920" w:type="dxa"/>
                  <w:tcBorders>
                    <w:top w:val="nil"/>
                    <w:left w:val="nil"/>
                    <w:bottom w:val="single" w:sz="8" w:space="0" w:color="FFFFFF"/>
                    <w:right w:val="single" w:sz="8" w:space="0" w:color="FFFFFF"/>
                  </w:tcBorders>
                  <w:shd w:val="clear" w:color="000000" w:fill="FDE9D9"/>
                  <w:noWrap/>
                  <w:vAlign w:val="center"/>
                  <w:hideMark/>
                </w:tcPr>
                <w:p w14:paraId="6476BE13" w14:textId="2F86778B"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3.49 </w:t>
                  </w:r>
                </w:p>
              </w:tc>
            </w:tr>
            <w:tr w:rsidR="00F3595A" w:rsidRPr="003F4793" w14:paraId="1D6AAB92" w14:textId="77777777" w:rsidTr="00E10EDA">
              <w:trPr>
                <w:trHeight w:val="310"/>
              </w:trPr>
              <w:tc>
                <w:tcPr>
                  <w:tcW w:w="1309" w:type="dxa"/>
                  <w:tcBorders>
                    <w:top w:val="nil"/>
                    <w:left w:val="nil"/>
                    <w:bottom w:val="single" w:sz="8" w:space="0" w:color="FFFFFF"/>
                    <w:right w:val="single" w:sz="8" w:space="0" w:color="FFFFFF"/>
                  </w:tcBorders>
                  <w:shd w:val="clear" w:color="000000" w:fill="FCD5B4"/>
                  <w:noWrap/>
                  <w:vAlign w:val="center"/>
                  <w:hideMark/>
                </w:tcPr>
                <w:p w14:paraId="155F3072" w14:textId="563C328B"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MTN5Y</w:t>
                  </w:r>
                </w:p>
              </w:tc>
              <w:tc>
                <w:tcPr>
                  <w:tcW w:w="740" w:type="dxa"/>
                  <w:tcBorders>
                    <w:top w:val="nil"/>
                    <w:left w:val="nil"/>
                    <w:bottom w:val="single" w:sz="8" w:space="0" w:color="FFFFFF"/>
                    <w:right w:val="single" w:sz="8" w:space="0" w:color="FFFFFF"/>
                  </w:tcBorders>
                  <w:shd w:val="clear" w:color="000000" w:fill="FCD5B4"/>
                  <w:noWrap/>
                  <w:vAlign w:val="center"/>
                  <w:hideMark/>
                </w:tcPr>
                <w:p w14:paraId="7FD24B78" w14:textId="6990D5D6"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3.46 </w:t>
                  </w:r>
                </w:p>
              </w:tc>
              <w:tc>
                <w:tcPr>
                  <w:tcW w:w="920" w:type="dxa"/>
                  <w:tcBorders>
                    <w:top w:val="nil"/>
                    <w:left w:val="nil"/>
                    <w:bottom w:val="single" w:sz="8" w:space="0" w:color="FFFFFF"/>
                    <w:right w:val="single" w:sz="8" w:space="0" w:color="FFFFFF"/>
                  </w:tcBorders>
                  <w:shd w:val="clear" w:color="000000" w:fill="FCD5B4"/>
                  <w:noWrap/>
                  <w:vAlign w:val="center"/>
                  <w:hideMark/>
                </w:tcPr>
                <w:p w14:paraId="41A6346D" w14:textId="629C074A"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3.68 </w:t>
                  </w:r>
                </w:p>
              </w:tc>
              <w:tc>
                <w:tcPr>
                  <w:tcW w:w="920" w:type="dxa"/>
                  <w:tcBorders>
                    <w:top w:val="nil"/>
                    <w:left w:val="nil"/>
                    <w:bottom w:val="single" w:sz="8" w:space="0" w:color="FFFFFF"/>
                    <w:right w:val="single" w:sz="8" w:space="0" w:color="FFFFFF"/>
                  </w:tcBorders>
                  <w:shd w:val="clear" w:color="000000" w:fill="FCD5B4"/>
                  <w:noWrap/>
                  <w:vAlign w:val="center"/>
                  <w:hideMark/>
                </w:tcPr>
                <w:p w14:paraId="203620ED" w14:textId="56F93BF2"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4.31 </w:t>
                  </w:r>
                </w:p>
              </w:tc>
              <w:tc>
                <w:tcPr>
                  <w:tcW w:w="920" w:type="dxa"/>
                  <w:tcBorders>
                    <w:top w:val="nil"/>
                    <w:left w:val="nil"/>
                    <w:bottom w:val="single" w:sz="8" w:space="0" w:color="FFFFFF"/>
                    <w:right w:val="single" w:sz="8" w:space="0" w:color="FFFFFF"/>
                  </w:tcBorders>
                  <w:shd w:val="clear" w:color="000000" w:fill="FCD5B4"/>
                  <w:noWrap/>
                  <w:vAlign w:val="center"/>
                  <w:hideMark/>
                </w:tcPr>
                <w:p w14:paraId="5799EA14" w14:textId="199E2AF9"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6.64 </w:t>
                  </w:r>
                </w:p>
              </w:tc>
              <w:tc>
                <w:tcPr>
                  <w:tcW w:w="1149" w:type="dxa"/>
                  <w:tcBorders>
                    <w:top w:val="nil"/>
                    <w:left w:val="nil"/>
                    <w:bottom w:val="single" w:sz="8" w:space="0" w:color="FFFFFF"/>
                    <w:right w:val="single" w:sz="8" w:space="0" w:color="FFFFFF"/>
                  </w:tcBorders>
                  <w:shd w:val="clear" w:color="000000" w:fill="FCD5B4"/>
                  <w:noWrap/>
                  <w:vAlign w:val="center"/>
                  <w:hideMark/>
                </w:tcPr>
                <w:p w14:paraId="46B5F421" w14:textId="21942CC6"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MTN5Y</w:t>
                  </w:r>
                </w:p>
              </w:tc>
              <w:tc>
                <w:tcPr>
                  <w:tcW w:w="920" w:type="dxa"/>
                  <w:tcBorders>
                    <w:top w:val="nil"/>
                    <w:left w:val="nil"/>
                    <w:bottom w:val="single" w:sz="8" w:space="0" w:color="FFFFFF"/>
                    <w:right w:val="single" w:sz="8" w:space="0" w:color="FFFFFF"/>
                  </w:tcBorders>
                  <w:shd w:val="clear" w:color="000000" w:fill="FCD5B4"/>
                  <w:noWrap/>
                  <w:vAlign w:val="center"/>
                  <w:hideMark/>
                </w:tcPr>
                <w:p w14:paraId="4D638149" w14:textId="5BBD9BD0"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0.75 </w:t>
                  </w:r>
                </w:p>
              </w:tc>
              <w:tc>
                <w:tcPr>
                  <w:tcW w:w="920" w:type="dxa"/>
                  <w:tcBorders>
                    <w:top w:val="nil"/>
                    <w:left w:val="nil"/>
                    <w:bottom w:val="single" w:sz="8" w:space="0" w:color="FFFFFF"/>
                    <w:right w:val="single" w:sz="8" w:space="0" w:color="FFFFFF"/>
                  </w:tcBorders>
                  <w:shd w:val="clear" w:color="000000" w:fill="FCD5B4"/>
                  <w:noWrap/>
                  <w:vAlign w:val="center"/>
                  <w:hideMark/>
                </w:tcPr>
                <w:p w14:paraId="7D63AB8D" w14:textId="2A56CE67"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0.97 </w:t>
                  </w:r>
                </w:p>
              </w:tc>
              <w:tc>
                <w:tcPr>
                  <w:tcW w:w="920" w:type="dxa"/>
                  <w:tcBorders>
                    <w:top w:val="nil"/>
                    <w:left w:val="nil"/>
                    <w:bottom w:val="single" w:sz="8" w:space="0" w:color="FFFFFF"/>
                    <w:right w:val="single" w:sz="8" w:space="0" w:color="FFFFFF"/>
                  </w:tcBorders>
                  <w:shd w:val="clear" w:color="000000" w:fill="FCD5B4"/>
                  <w:noWrap/>
                  <w:vAlign w:val="center"/>
                  <w:hideMark/>
                </w:tcPr>
                <w:p w14:paraId="73B93ED9" w14:textId="2BD8CB04"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1.60 </w:t>
                  </w:r>
                </w:p>
              </w:tc>
              <w:tc>
                <w:tcPr>
                  <w:tcW w:w="920" w:type="dxa"/>
                  <w:tcBorders>
                    <w:top w:val="nil"/>
                    <w:left w:val="nil"/>
                    <w:bottom w:val="single" w:sz="8" w:space="0" w:color="FFFFFF"/>
                    <w:right w:val="single" w:sz="8" w:space="0" w:color="FFFFFF"/>
                  </w:tcBorders>
                  <w:shd w:val="clear" w:color="000000" w:fill="FCD5B4"/>
                  <w:noWrap/>
                  <w:vAlign w:val="center"/>
                  <w:hideMark/>
                </w:tcPr>
                <w:p w14:paraId="24AD0A23" w14:textId="59C7EB18"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3.93 </w:t>
                  </w:r>
                </w:p>
              </w:tc>
            </w:tr>
            <w:tr w:rsidR="00F3595A" w:rsidRPr="003F4793" w14:paraId="3DB9FAE2"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2044C520" w14:textId="50554064"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企业债3Y</w:t>
                  </w:r>
                </w:p>
              </w:tc>
              <w:tc>
                <w:tcPr>
                  <w:tcW w:w="740" w:type="dxa"/>
                  <w:tcBorders>
                    <w:top w:val="nil"/>
                    <w:left w:val="nil"/>
                    <w:bottom w:val="single" w:sz="8" w:space="0" w:color="FFFFFF"/>
                    <w:right w:val="single" w:sz="8" w:space="0" w:color="FFFFFF"/>
                  </w:tcBorders>
                  <w:shd w:val="clear" w:color="000000" w:fill="FDE9D9"/>
                  <w:noWrap/>
                  <w:vAlign w:val="center"/>
                  <w:hideMark/>
                </w:tcPr>
                <w:p w14:paraId="094B223D" w14:textId="5A9330BD"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3.07 </w:t>
                  </w:r>
                </w:p>
              </w:tc>
              <w:tc>
                <w:tcPr>
                  <w:tcW w:w="920" w:type="dxa"/>
                  <w:tcBorders>
                    <w:top w:val="nil"/>
                    <w:left w:val="nil"/>
                    <w:bottom w:val="single" w:sz="8" w:space="0" w:color="FFFFFF"/>
                    <w:right w:val="single" w:sz="8" w:space="0" w:color="FFFFFF"/>
                  </w:tcBorders>
                  <w:shd w:val="clear" w:color="000000" w:fill="FDE9D9"/>
                  <w:noWrap/>
                  <w:vAlign w:val="center"/>
                  <w:hideMark/>
                </w:tcPr>
                <w:p w14:paraId="226D27D3" w14:textId="2F021C23"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3.26 </w:t>
                  </w:r>
                </w:p>
              </w:tc>
              <w:tc>
                <w:tcPr>
                  <w:tcW w:w="920" w:type="dxa"/>
                  <w:tcBorders>
                    <w:top w:val="nil"/>
                    <w:left w:val="nil"/>
                    <w:bottom w:val="single" w:sz="8" w:space="0" w:color="FFFFFF"/>
                    <w:right w:val="single" w:sz="8" w:space="0" w:color="FFFFFF"/>
                  </w:tcBorders>
                  <w:shd w:val="clear" w:color="000000" w:fill="FDE9D9"/>
                  <w:noWrap/>
                  <w:vAlign w:val="center"/>
                  <w:hideMark/>
                </w:tcPr>
                <w:p w14:paraId="509D7CD4" w14:textId="79B0233D"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3.88 </w:t>
                  </w:r>
                </w:p>
              </w:tc>
              <w:tc>
                <w:tcPr>
                  <w:tcW w:w="920" w:type="dxa"/>
                  <w:tcBorders>
                    <w:top w:val="nil"/>
                    <w:left w:val="nil"/>
                    <w:bottom w:val="single" w:sz="8" w:space="0" w:color="FFFFFF"/>
                    <w:right w:val="single" w:sz="8" w:space="0" w:color="FFFFFF"/>
                  </w:tcBorders>
                  <w:shd w:val="clear" w:color="000000" w:fill="FDE9D9"/>
                  <w:noWrap/>
                  <w:vAlign w:val="center"/>
                  <w:hideMark/>
                </w:tcPr>
                <w:p w14:paraId="44CAAD2D" w14:textId="6F103FFA"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6.22 </w:t>
                  </w:r>
                </w:p>
              </w:tc>
              <w:tc>
                <w:tcPr>
                  <w:tcW w:w="1149" w:type="dxa"/>
                  <w:tcBorders>
                    <w:top w:val="nil"/>
                    <w:left w:val="nil"/>
                    <w:bottom w:val="single" w:sz="8" w:space="0" w:color="FFFFFF"/>
                    <w:right w:val="single" w:sz="8" w:space="0" w:color="FFFFFF"/>
                  </w:tcBorders>
                  <w:shd w:val="clear" w:color="000000" w:fill="FDE9D9"/>
                  <w:noWrap/>
                  <w:vAlign w:val="center"/>
                  <w:hideMark/>
                </w:tcPr>
                <w:p w14:paraId="2E628139" w14:textId="29FE9035"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企业债3Y</w:t>
                  </w:r>
                </w:p>
              </w:tc>
              <w:tc>
                <w:tcPr>
                  <w:tcW w:w="920" w:type="dxa"/>
                  <w:tcBorders>
                    <w:top w:val="nil"/>
                    <w:left w:val="nil"/>
                    <w:bottom w:val="single" w:sz="8" w:space="0" w:color="FFFFFF"/>
                    <w:right w:val="single" w:sz="8" w:space="0" w:color="FFFFFF"/>
                  </w:tcBorders>
                  <w:shd w:val="clear" w:color="000000" w:fill="FDE9D9"/>
                  <w:noWrap/>
                  <w:vAlign w:val="center"/>
                  <w:hideMark/>
                </w:tcPr>
                <w:p w14:paraId="14043470" w14:textId="60BE5B96"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0.50 </w:t>
                  </w:r>
                </w:p>
              </w:tc>
              <w:tc>
                <w:tcPr>
                  <w:tcW w:w="920" w:type="dxa"/>
                  <w:tcBorders>
                    <w:top w:val="nil"/>
                    <w:left w:val="nil"/>
                    <w:bottom w:val="single" w:sz="8" w:space="0" w:color="FFFFFF"/>
                    <w:right w:val="single" w:sz="8" w:space="0" w:color="FFFFFF"/>
                  </w:tcBorders>
                  <w:shd w:val="clear" w:color="000000" w:fill="FDE9D9"/>
                  <w:noWrap/>
                  <w:vAlign w:val="center"/>
                  <w:hideMark/>
                </w:tcPr>
                <w:p w14:paraId="005C602B" w14:textId="1DBA2FA0"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0.69 </w:t>
                  </w:r>
                </w:p>
              </w:tc>
              <w:tc>
                <w:tcPr>
                  <w:tcW w:w="920" w:type="dxa"/>
                  <w:tcBorders>
                    <w:top w:val="nil"/>
                    <w:left w:val="nil"/>
                    <w:bottom w:val="single" w:sz="8" w:space="0" w:color="FFFFFF"/>
                    <w:right w:val="single" w:sz="8" w:space="0" w:color="FFFFFF"/>
                  </w:tcBorders>
                  <w:shd w:val="clear" w:color="000000" w:fill="FDE9D9"/>
                  <w:noWrap/>
                  <w:vAlign w:val="center"/>
                  <w:hideMark/>
                </w:tcPr>
                <w:p w14:paraId="72E1FCED" w14:textId="47234FD1"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1.31 </w:t>
                  </w:r>
                </w:p>
              </w:tc>
              <w:tc>
                <w:tcPr>
                  <w:tcW w:w="920" w:type="dxa"/>
                  <w:tcBorders>
                    <w:top w:val="nil"/>
                    <w:left w:val="nil"/>
                    <w:bottom w:val="single" w:sz="8" w:space="0" w:color="FFFFFF"/>
                    <w:right w:val="single" w:sz="8" w:space="0" w:color="FFFFFF"/>
                  </w:tcBorders>
                  <w:shd w:val="clear" w:color="000000" w:fill="FDE9D9"/>
                  <w:noWrap/>
                  <w:vAlign w:val="center"/>
                  <w:hideMark/>
                </w:tcPr>
                <w:p w14:paraId="62B10FDA" w14:textId="66504F1D"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3.65 </w:t>
                  </w:r>
                </w:p>
              </w:tc>
            </w:tr>
            <w:tr w:rsidR="00F3595A" w:rsidRPr="003F4793" w14:paraId="6E6959B5" w14:textId="77777777" w:rsidTr="00E10EDA">
              <w:trPr>
                <w:trHeight w:val="310"/>
              </w:trPr>
              <w:tc>
                <w:tcPr>
                  <w:tcW w:w="1309" w:type="dxa"/>
                  <w:tcBorders>
                    <w:top w:val="nil"/>
                    <w:left w:val="nil"/>
                    <w:bottom w:val="single" w:sz="8" w:space="0" w:color="FFFFFF"/>
                    <w:right w:val="single" w:sz="8" w:space="0" w:color="FFFFFF"/>
                  </w:tcBorders>
                  <w:shd w:val="clear" w:color="000000" w:fill="FCD5B4"/>
                  <w:noWrap/>
                  <w:vAlign w:val="center"/>
                  <w:hideMark/>
                </w:tcPr>
                <w:p w14:paraId="22DA7E07" w14:textId="11468199"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企业债5Y</w:t>
                  </w:r>
                </w:p>
              </w:tc>
              <w:tc>
                <w:tcPr>
                  <w:tcW w:w="740" w:type="dxa"/>
                  <w:tcBorders>
                    <w:top w:val="nil"/>
                    <w:left w:val="nil"/>
                    <w:bottom w:val="single" w:sz="8" w:space="0" w:color="FFFFFF"/>
                    <w:right w:val="single" w:sz="8" w:space="0" w:color="FFFFFF"/>
                  </w:tcBorders>
                  <w:shd w:val="clear" w:color="000000" w:fill="FCD5B4"/>
                  <w:noWrap/>
                  <w:vAlign w:val="center"/>
                  <w:hideMark/>
                </w:tcPr>
                <w:p w14:paraId="3321A8C9" w14:textId="1E36CED9"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3.41 </w:t>
                  </w:r>
                </w:p>
              </w:tc>
              <w:tc>
                <w:tcPr>
                  <w:tcW w:w="920" w:type="dxa"/>
                  <w:tcBorders>
                    <w:top w:val="nil"/>
                    <w:left w:val="nil"/>
                    <w:bottom w:val="single" w:sz="8" w:space="0" w:color="FFFFFF"/>
                    <w:right w:val="single" w:sz="8" w:space="0" w:color="FFFFFF"/>
                  </w:tcBorders>
                  <w:shd w:val="clear" w:color="000000" w:fill="FCD5B4"/>
                  <w:noWrap/>
                  <w:vAlign w:val="center"/>
                  <w:hideMark/>
                </w:tcPr>
                <w:p w14:paraId="2D55037C" w14:textId="129A76E0"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3.60 </w:t>
                  </w:r>
                </w:p>
              </w:tc>
              <w:tc>
                <w:tcPr>
                  <w:tcW w:w="920" w:type="dxa"/>
                  <w:tcBorders>
                    <w:top w:val="nil"/>
                    <w:left w:val="nil"/>
                    <w:bottom w:val="single" w:sz="8" w:space="0" w:color="FFFFFF"/>
                    <w:right w:val="single" w:sz="8" w:space="0" w:color="FFFFFF"/>
                  </w:tcBorders>
                  <w:shd w:val="clear" w:color="000000" w:fill="FCD5B4"/>
                  <w:noWrap/>
                  <w:vAlign w:val="center"/>
                  <w:hideMark/>
                </w:tcPr>
                <w:p w14:paraId="31736512" w14:textId="061466E8"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4.30 </w:t>
                  </w:r>
                </w:p>
              </w:tc>
              <w:tc>
                <w:tcPr>
                  <w:tcW w:w="920" w:type="dxa"/>
                  <w:tcBorders>
                    <w:top w:val="nil"/>
                    <w:left w:val="nil"/>
                    <w:bottom w:val="single" w:sz="8" w:space="0" w:color="FFFFFF"/>
                    <w:right w:val="single" w:sz="8" w:space="0" w:color="FFFFFF"/>
                  </w:tcBorders>
                  <w:shd w:val="clear" w:color="000000" w:fill="FCD5B4"/>
                  <w:noWrap/>
                  <w:vAlign w:val="center"/>
                  <w:hideMark/>
                </w:tcPr>
                <w:p w14:paraId="32F91FC8" w14:textId="782A60B6"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6.65 </w:t>
                  </w:r>
                </w:p>
              </w:tc>
              <w:tc>
                <w:tcPr>
                  <w:tcW w:w="1149" w:type="dxa"/>
                  <w:tcBorders>
                    <w:top w:val="nil"/>
                    <w:left w:val="nil"/>
                    <w:bottom w:val="single" w:sz="8" w:space="0" w:color="FFFFFF"/>
                    <w:right w:val="single" w:sz="8" w:space="0" w:color="FFFFFF"/>
                  </w:tcBorders>
                  <w:shd w:val="clear" w:color="000000" w:fill="FCD5B4"/>
                  <w:noWrap/>
                  <w:vAlign w:val="center"/>
                  <w:hideMark/>
                </w:tcPr>
                <w:p w14:paraId="1A4516FF" w14:textId="355AE881"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企业债5Y</w:t>
                  </w:r>
                </w:p>
              </w:tc>
              <w:tc>
                <w:tcPr>
                  <w:tcW w:w="920" w:type="dxa"/>
                  <w:tcBorders>
                    <w:top w:val="nil"/>
                    <w:left w:val="nil"/>
                    <w:bottom w:val="single" w:sz="8" w:space="0" w:color="FFFFFF"/>
                    <w:right w:val="single" w:sz="8" w:space="0" w:color="FFFFFF"/>
                  </w:tcBorders>
                  <w:shd w:val="clear" w:color="000000" w:fill="FCD5B4"/>
                  <w:noWrap/>
                  <w:vAlign w:val="center"/>
                  <w:hideMark/>
                </w:tcPr>
                <w:p w14:paraId="678FF838" w14:textId="525DF6B7"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0.71 </w:t>
                  </w:r>
                </w:p>
              </w:tc>
              <w:tc>
                <w:tcPr>
                  <w:tcW w:w="920" w:type="dxa"/>
                  <w:tcBorders>
                    <w:top w:val="nil"/>
                    <w:left w:val="nil"/>
                    <w:bottom w:val="single" w:sz="8" w:space="0" w:color="FFFFFF"/>
                    <w:right w:val="single" w:sz="8" w:space="0" w:color="FFFFFF"/>
                  </w:tcBorders>
                  <w:shd w:val="clear" w:color="000000" w:fill="FCD5B4"/>
                  <w:noWrap/>
                  <w:vAlign w:val="center"/>
                  <w:hideMark/>
                </w:tcPr>
                <w:p w14:paraId="19327668" w14:textId="06FE756A"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0.90 </w:t>
                  </w:r>
                </w:p>
              </w:tc>
              <w:tc>
                <w:tcPr>
                  <w:tcW w:w="920" w:type="dxa"/>
                  <w:tcBorders>
                    <w:top w:val="nil"/>
                    <w:left w:val="nil"/>
                    <w:bottom w:val="single" w:sz="8" w:space="0" w:color="FFFFFF"/>
                    <w:right w:val="single" w:sz="8" w:space="0" w:color="FFFFFF"/>
                  </w:tcBorders>
                  <w:shd w:val="clear" w:color="000000" w:fill="FCD5B4"/>
                  <w:noWrap/>
                  <w:vAlign w:val="center"/>
                  <w:hideMark/>
                </w:tcPr>
                <w:p w14:paraId="3FF52323" w14:textId="577617E0"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1.60 </w:t>
                  </w:r>
                </w:p>
              </w:tc>
              <w:tc>
                <w:tcPr>
                  <w:tcW w:w="920" w:type="dxa"/>
                  <w:tcBorders>
                    <w:top w:val="nil"/>
                    <w:left w:val="nil"/>
                    <w:bottom w:val="single" w:sz="8" w:space="0" w:color="FFFFFF"/>
                    <w:right w:val="single" w:sz="8" w:space="0" w:color="FFFFFF"/>
                  </w:tcBorders>
                  <w:shd w:val="clear" w:color="000000" w:fill="FCD5B4"/>
                  <w:noWrap/>
                  <w:vAlign w:val="center"/>
                  <w:hideMark/>
                </w:tcPr>
                <w:p w14:paraId="3A51C7C3" w14:textId="61B806F6"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3.95 </w:t>
                  </w:r>
                </w:p>
              </w:tc>
            </w:tr>
            <w:tr w:rsidR="00F3595A" w:rsidRPr="003F4793" w14:paraId="10282E85"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5AA354BC" w14:textId="71608413"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企业债7Y</w:t>
                  </w:r>
                </w:p>
              </w:tc>
              <w:tc>
                <w:tcPr>
                  <w:tcW w:w="740" w:type="dxa"/>
                  <w:tcBorders>
                    <w:top w:val="nil"/>
                    <w:left w:val="nil"/>
                    <w:bottom w:val="single" w:sz="8" w:space="0" w:color="FFFFFF"/>
                    <w:right w:val="single" w:sz="8" w:space="0" w:color="FFFFFF"/>
                  </w:tcBorders>
                  <w:shd w:val="clear" w:color="000000" w:fill="FDE9D9"/>
                  <w:noWrap/>
                  <w:vAlign w:val="center"/>
                  <w:hideMark/>
                </w:tcPr>
                <w:p w14:paraId="46F6A45C" w14:textId="07E908BD"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3.65 </w:t>
                  </w:r>
                </w:p>
              </w:tc>
              <w:tc>
                <w:tcPr>
                  <w:tcW w:w="920" w:type="dxa"/>
                  <w:tcBorders>
                    <w:top w:val="nil"/>
                    <w:left w:val="nil"/>
                    <w:bottom w:val="single" w:sz="8" w:space="0" w:color="FFFFFF"/>
                    <w:right w:val="single" w:sz="8" w:space="0" w:color="FFFFFF"/>
                  </w:tcBorders>
                  <w:shd w:val="clear" w:color="000000" w:fill="FDE9D9"/>
                  <w:noWrap/>
                  <w:vAlign w:val="center"/>
                  <w:hideMark/>
                </w:tcPr>
                <w:p w14:paraId="7F0C451E" w14:textId="47DF3058"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3.86 </w:t>
                  </w:r>
                </w:p>
              </w:tc>
              <w:tc>
                <w:tcPr>
                  <w:tcW w:w="920" w:type="dxa"/>
                  <w:tcBorders>
                    <w:top w:val="nil"/>
                    <w:left w:val="nil"/>
                    <w:bottom w:val="single" w:sz="8" w:space="0" w:color="FFFFFF"/>
                    <w:right w:val="single" w:sz="8" w:space="0" w:color="FFFFFF"/>
                  </w:tcBorders>
                  <w:shd w:val="clear" w:color="000000" w:fill="FDE9D9"/>
                  <w:noWrap/>
                  <w:vAlign w:val="center"/>
                  <w:hideMark/>
                </w:tcPr>
                <w:p w14:paraId="14C49F17" w14:textId="57221AAB"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4.56 </w:t>
                  </w:r>
                </w:p>
              </w:tc>
              <w:tc>
                <w:tcPr>
                  <w:tcW w:w="920" w:type="dxa"/>
                  <w:tcBorders>
                    <w:top w:val="nil"/>
                    <w:left w:val="nil"/>
                    <w:bottom w:val="single" w:sz="8" w:space="0" w:color="FFFFFF"/>
                    <w:right w:val="single" w:sz="8" w:space="0" w:color="FFFFFF"/>
                  </w:tcBorders>
                  <w:shd w:val="clear" w:color="000000" w:fill="FDE9D9"/>
                  <w:noWrap/>
                  <w:vAlign w:val="center"/>
                  <w:hideMark/>
                </w:tcPr>
                <w:p w14:paraId="5617ED53" w14:textId="2F21FF9D"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6.89 </w:t>
                  </w:r>
                </w:p>
              </w:tc>
              <w:tc>
                <w:tcPr>
                  <w:tcW w:w="1149" w:type="dxa"/>
                  <w:tcBorders>
                    <w:top w:val="nil"/>
                    <w:left w:val="nil"/>
                    <w:bottom w:val="single" w:sz="8" w:space="0" w:color="FFFFFF"/>
                    <w:right w:val="single" w:sz="8" w:space="0" w:color="FFFFFF"/>
                  </w:tcBorders>
                  <w:shd w:val="clear" w:color="000000" w:fill="FDE9D9"/>
                  <w:noWrap/>
                  <w:vAlign w:val="center"/>
                  <w:hideMark/>
                </w:tcPr>
                <w:p w14:paraId="6EF87D4A" w14:textId="36498033"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企业债7Y</w:t>
                  </w:r>
                </w:p>
              </w:tc>
              <w:tc>
                <w:tcPr>
                  <w:tcW w:w="920" w:type="dxa"/>
                  <w:tcBorders>
                    <w:top w:val="nil"/>
                    <w:left w:val="nil"/>
                    <w:bottom w:val="single" w:sz="8" w:space="0" w:color="FFFFFF"/>
                    <w:right w:val="single" w:sz="8" w:space="0" w:color="FFFFFF"/>
                  </w:tcBorders>
                  <w:shd w:val="clear" w:color="000000" w:fill="FDE9D9"/>
                  <w:noWrap/>
                  <w:vAlign w:val="center"/>
                  <w:hideMark/>
                </w:tcPr>
                <w:p w14:paraId="4DEB6E8D" w14:textId="5D9BE328"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0.78 </w:t>
                  </w:r>
                </w:p>
              </w:tc>
              <w:tc>
                <w:tcPr>
                  <w:tcW w:w="920" w:type="dxa"/>
                  <w:tcBorders>
                    <w:top w:val="nil"/>
                    <w:left w:val="nil"/>
                    <w:bottom w:val="single" w:sz="8" w:space="0" w:color="FFFFFF"/>
                    <w:right w:val="single" w:sz="8" w:space="0" w:color="FFFFFF"/>
                  </w:tcBorders>
                  <w:shd w:val="clear" w:color="000000" w:fill="FDE9D9"/>
                  <w:noWrap/>
                  <w:vAlign w:val="center"/>
                  <w:hideMark/>
                </w:tcPr>
                <w:p w14:paraId="5BFCFC00" w14:textId="3418F1FB"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0.99 </w:t>
                  </w:r>
                </w:p>
              </w:tc>
              <w:tc>
                <w:tcPr>
                  <w:tcW w:w="920" w:type="dxa"/>
                  <w:tcBorders>
                    <w:top w:val="nil"/>
                    <w:left w:val="nil"/>
                    <w:bottom w:val="single" w:sz="8" w:space="0" w:color="FFFFFF"/>
                    <w:right w:val="single" w:sz="8" w:space="0" w:color="FFFFFF"/>
                  </w:tcBorders>
                  <w:shd w:val="clear" w:color="000000" w:fill="FDE9D9"/>
                  <w:noWrap/>
                  <w:vAlign w:val="center"/>
                  <w:hideMark/>
                </w:tcPr>
                <w:p w14:paraId="135C719B" w14:textId="194A5A78"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1.69 </w:t>
                  </w:r>
                </w:p>
              </w:tc>
              <w:tc>
                <w:tcPr>
                  <w:tcW w:w="920" w:type="dxa"/>
                  <w:tcBorders>
                    <w:top w:val="nil"/>
                    <w:left w:val="nil"/>
                    <w:bottom w:val="single" w:sz="8" w:space="0" w:color="FFFFFF"/>
                    <w:right w:val="single" w:sz="8" w:space="0" w:color="FFFFFF"/>
                  </w:tcBorders>
                  <w:shd w:val="clear" w:color="000000" w:fill="FDE9D9"/>
                  <w:noWrap/>
                  <w:vAlign w:val="center"/>
                  <w:hideMark/>
                </w:tcPr>
                <w:p w14:paraId="5C7F0679" w14:textId="69BC98CD"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4.02 </w:t>
                  </w:r>
                </w:p>
              </w:tc>
            </w:tr>
            <w:tr w:rsidR="00F3595A" w:rsidRPr="003F4793" w14:paraId="4B34B1BF" w14:textId="77777777" w:rsidTr="00E10EDA">
              <w:trPr>
                <w:trHeight w:val="310"/>
              </w:trPr>
              <w:tc>
                <w:tcPr>
                  <w:tcW w:w="1309" w:type="dxa"/>
                  <w:tcBorders>
                    <w:top w:val="nil"/>
                    <w:left w:val="nil"/>
                    <w:bottom w:val="single" w:sz="8" w:space="0" w:color="FFFFFF"/>
                    <w:right w:val="single" w:sz="8" w:space="0" w:color="FFFFFF"/>
                  </w:tcBorders>
                  <w:shd w:val="clear" w:color="000000" w:fill="FCD5B4"/>
                  <w:noWrap/>
                  <w:vAlign w:val="center"/>
                  <w:hideMark/>
                </w:tcPr>
                <w:p w14:paraId="708D60A2" w14:textId="20AC8E22" w:rsidR="00F3595A" w:rsidRPr="003F4793" w:rsidRDefault="00F3595A" w:rsidP="00F3595A">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3Y</w:t>
                  </w:r>
                </w:p>
              </w:tc>
              <w:tc>
                <w:tcPr>
                  <w:tcW w:w="740" w:type="dxa"/>
                  <w:tcBorders>
                    <w:top w:val="nil"/>
                    <w:left w:val="nil"/>
                    <w:bottom w:val="single" w:sz="8" w:space="0" w:color="FFFFFF"/>
                    <w:right w:val="single" w:sz="8" w:space="0" w:color="FFFFFF"/>
                  </w:tcBorders>
                  <w:shd w:val="clear" w:color="000000" w:fill="FCD5B4"/>
                  <w:noWrap/>
                  <w:vAlign w:val="center"/>
                  <w:hideMark/>
                </w:tcPr>
                <w:p w14:paraId="7AC10927" w14:textId="16EB1E98"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3.10 </w:t>
                  </w:r>
                </w:p>
              </w:tc>
              <w:tc>
                <w:tcPr>
                  <w:tcW w:w="920" w:type="dxa"/>
                  <w:tcBorders>
                    <w:top w:val="nil"/>
                    <w:left w:val="nil"/>
                    <w:bottom w:val="single" w:sz="8" w:space="0" w:color="FFFFFF"/>
                    <w:right w:val="single" w:sz="8" w:space="0" w:color="FFFFFF"/>
                  </w:tcBorders>
                  <w:shd w:val="clear" w:color="000000" w:fill="FCD5B4"/>
                  <w:noWrap/>
                  <w:vAlign w:val="center"/>
                  <w:hideMark/>
                </w:tcPr>
                <w:p w14:paraId="5A89295C" w14:textId="31999652"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3.23 </w:t>
                  </w:r>
                </w:p>
              </w:tc>
              <w:tc>
                <w:tcPr>
                  <w:tcW w:w="920" w:type="dxa"/>
                  <w:tcBorders>
                    <w:top w:val="nil"/>
                    <w:left w:val="nil"/>
                    <w:bottom w:val="single" w:sz="8" w:space="0" w:color="FFFFFF"/>
                    <w:right w:val="single" w:sz="8" w:space="0" w:color="FFFFFF"/>
                  </w:tcBorders>
                  <w:shd w:val="clear" w:color="000000" w:fill="FCD5B4"/>
                  <w:noWrap/>
                  <w:vAlign w:val="center"/>
                  <w:hideMark/>
                </w:tcPr>
                <w:p w14:paraId="5B048291" w14:textId="69F09BA5"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3.37 </w:t>
                  </w:r>
                </w:p>
              </w:tc>
              <w:tc>
                <w:tcPr>
                  <w:tcW w:w="920" w:type="dxa"/>
                  <w:tcBorders>
                    <w:top w:val="nil"/>
                    <w:left w:val="nil"/>
                    <w:bottom w:val="single" w:sz="8" w:space="0" w:color="FFFFFF"/>
                    <w:right w:val="single" w:sz="8" w:space="0" w:color="FFFFFF"/>
                  </w:tcBorders>
                  <w:shd w:val="clear" w:color="000000" w:fill="FCD5B4"/>
                  <w:noWrap/>
                  <w:vAlign w:val="center"/>
                  <w:hideMark/>
                </w:tcPr>
                <w:p w14:paraId="5711CDD7" w14:textId="066B25BD"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5.95 </w:t>
                  </w:r>
                </w:p>
              </w:tc>
              <w:tc>
                <w:tcPr>
                  <w:tcW w:w="1149" w:type="dxa"/>
                  <w:tcBorders>
                    <w:top w:val="nil"/>
                    <w:left w:val="nil"/>
                    <w:bottom w:val="single" w:sz="8" w:space="0" w:color="FFFFFF"/>
                    <w:right w:val="single" w:sz="8" w:space="0" w:color="FFFFFF"/>
                  </w:tcBorders>
                  <w:shd w:val="clear" w:color="000000" w:fill="FCD5B4"/>
                  <w:noWrap/>
                  <w:vAlign w:val="center"/>
                  <w:hideMark/>
                </w:tcPr>
                <w:p w14:paraId="611290CA" w14:textId="4F488BA5" w:rsidR="00F3595A" w:rsidRPr="003F4793" w:rsidRDefault="00F3595A" w:rsidP="00F3595A">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3Y</w:t>
                  </w:r>
                </w:p>
              </w:tc>
              <w:tc>
                <w:tcPr>
                  <w:tcW w:w="920" w:type="dxa"/>
                  <w:tcBorders>
                    <w:top w:val="nil"/>
                    <w:left w:val="nil"/>
                    <w:bottom w:val="single" w:sz="8" w:space="0" w:color="FFFFFF"/>
                    <w:right w:val="single" w:sz="8" w:space="0" w:color="FFFFFF"/>
                  </w:tcBorders>
                  <w:shd w:val="clear" w:color="000000" w:fill="FCD5B4"/>
                  <w:noWrap/>
                  <w:vAlign w:val="center"/>
                  <w:hideMark/>
                </w:tcPr>
                <w:p w14:paraId="20496D80" w14:textId="106246E2"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0.53 </w:t>
                  </w:r>
                </w:p>
              </w:tc>
              <w:tc>
                <w:tcPr>
                  <w:tcW w:w="920" w:type="dxa"/>
                  <w:tcBorders>
                    <w:top w:val="nil"/>
                    <w:left w:val="nil"/>
                    <w:bottom w:val="single" w:sz="8" w:space="0" w:color="FFFFFF"/>
                    <w:right w:val="single" w:sz="8" w:space="0" w:color="FFFFFF"/>
                  </w:tcBorders>
                  <w:shd w:val="clear" w:color="000000" w:fill="FCD5B4"/>
                  <w:noWrap/>
                  <w:vAlign w:val="center"/>
                  <w:hideMark/>
                </w:tcPr>
                <w:p w14:paraId="3BFA925B" w14:textId="085C6E99"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0.66 </w:t>
                  </w:r>
                </w:p>
              </w:tc>
              <w:tc>
                <w:tcPr>
                  <w:tcW w:w="920" w:type="dxa"/>
                  <w:tcBorders>
                    <w:top w:val="nil"/>
                    <w:left w:val="nil"/>
                    <w:bottom w:val="single" w:sz="8" w:space="0" w:color="FFFFFF"/>
                    <w:right w:val="single" w:sz="8" w:space="0" w:color="FFFFFF"/>
                  </w:tcBorders>
                  <w:shd w:val="clear" w:color="000000" w:fill="FCD5B4"/>
                  <w:noWrap/>
                  <w:vAlign w:val="center"/>
                  <w:hideMark/>
                </w:tcPr>
                <w:p w14:paraId="16CD7225" w14:textId="212D666F"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0.80 </w:t>
                  </w:r>
                </w:p>
              </w:tc>
              <w:tc>
                <w:tcPr>
                  <w:tcW w:w="920" w:type="dxa"/>
                  <w:tcBorders>
                    <w:top w:val="nil"/>
                    <w:left w:val="nil"/>
                    <w:bottom w:val="single" w:sz="8" w:space="0" w:color="FFFFFF"/>
                    <w:right w:val="single" w:sz="8" w:space="0" w:color="FFFFFF"/>
                  </w:tcBorders>
                  <w:shd w:val="clear" w:color="000000" w:fill="FCD5B4"/>
                  <w:noWrap/>
                  <w:vAlign w:val="center"/>
                  <w:hideMark/>
                </w:tcPr>
                <w:p w14:paraId="62A0BB0C" w14:textId="7BE5AFD0"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3.38 </w:t>
                  </w:r>
                </w:p>
              </w:tc>
            </w:tr>
            <w:tr w:rsidR="00F3595A" w:rsidRPr="003F4793" w14:paraId="410B429A"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3F93C5ED" w14:textId="70CB51D9" w:rsidR="00F3595A" w:rsidRPr="003F4793" w:rsidRDefault="00F3595A" w:rsidP="00F3595A">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5Y</w:t>
                  </w:r>
                </w:p>
              </w:tc>
              <w:tc>
                <w:tcPr>
                  <w:tcW w:w="740" w:type="dxa"/>
                  <w:tcBorders>
                    <w:top w:val="nil"/>
                    <w:left w:val="nil"/>
                    <w:bottom w:val="single" w:sz="8" w:space="0" w:color="FFFFFF"/>
                    <w:right w:val="single" w:sz="8" w:space="0" w:color="FFFFFF"/>
                  </w:tcBorders>
                  <w:shd w:val="clear" w:color="000000" w:fill="FDE9D9"/>
                  <w:noWrap/>
                  <w:vAlign w:val="center"/>
                  <w:hideMark/>
                </w:tcPr>
                <w:p w14:paraId="231CF143" w14:textId="52F9554B"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3.43 </w:t>
                  </w:r>
                </w:p>
              </w:tc>
              <w:tc>
                <w:tcPr>
                  <w:tcW w:w="920" w:type="dxa"/>
                  <w:tcBorders>
                    <w:top w:val="nil"/>
                    <w:left w:val="nil"/>
                    <w:bottom w:val="single" w:sz="8" w:space="0" w:color="FFFFFF"/>
                    <w:right w:val="single" w:sz="8" w:space="0" w:color="FFFFFF"/>
                  </w:tcBorders>
                  <w:shd w:val="clear" w:color="000000" w:fill="FDE9D9"/>
                  <w:noWrap/>
                  <w:vAlign w:val="center"/>
                  <w:hideMark/>
                </w:tcPr>
                <w:p w14:paraId="28605ADA" w14:textId="2B51CF12"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3.64 </w:t>
                  </w:r>
                </w:p>
              </w:tc>
              <w:tc>
                <w:tcPr>
                  <w:tcW w:w="920" w:type="dxa"/>
                  <w:tcBorders>
                    <w:top w:val="nil"/>
                    <w:left w:val="nil"/>
                    <w:bottom w:val="single" w:sz="8" w:space="0" w:color="FFFFFF"/>
                    <w:right w:val="single" w:sz="8" w:space="0" w:color="FFFFFF"/>
                  </w:tcBorders>
                  <w:shd w:val="clear" w:color="000000" w:fill="FDE9D9"/>
                  <w:noWrap/>
                  <w:vAlign w:val="center"/>
                  <w:hideMark/>
                </w:tcPr>
                <w:p w14:paraId="138A29ED" w14:textId="15C63E60"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3.97 </w:t>
                  </w:r>
                </w:p>
              </w:tc>
              <w:tc>
                <w:tcPr>
                  <w:tcW w:w="920" w:type="dxa"/>
                  <w:tcBorders>
                    <w:top w:val="nil"/>
                    <w:left w:val="nil"/>
                    <w:bottom w:val="single" w:sz="8" w:space="0" w:color="FFFFFF"/>
                    <w:right w:val="single" w:sz="8" w:space="0" w:color="FFFFFF"/>
                  </w:tcBorders>
                  <w:shd w:val="clear" w:color="000000" w:fill="FDE9D9"/>
                  <w:noWrap/>
                  <w:vAlign w:val="center"/>
                  <w:hideMark/>
                </w:tcPr>
                <w:p w14:paraId="36771C93" w14:textId="2F5CFD79"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6.85 </w:t>
                  </w:r>
                </w:p>
              </w:tc>
              <w:tc>
                <w:tcPr>
                  <w:tcW w:w="1149" w:type="dxa"/>
                  <w:tcBorders>
                    <w:top w:val="nil"/>
                    <w:left w:val="nil"/>
                    <w:bottom w:val="single" w:sz="8" w:space="0" w:color="FFFFFF"/>
                    <w:right w:val="single" w:sz="8" w:space="0" w:color="FFFFFF"/>
                  </w:tcBorders>
                  <w:shd w:val="clear" w:color="000000" w:fill="FDE9D9"/>
                  <w:noWrap/>
                  <w:vAlign w:val="center"/>
                  <w:hideMark/>
                </w:tcPr>
                <w:p w14:paraId="12900514" w14:textId="2601D43C" w:rsidR="00F3595A" w:rsidRPr="003F4793" w:rsidRDefault="00F3595A" w:rsidP="00F3595A">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5Y</w:t>
                  </w:r>
                </w:p>
              </w:tc>
              <w:tc>
                <w:tcPr>
                  <w:tcW w:w="920" w:type="dxa"/>
                  <w:tcBorders>
                    <w:top w:val="nil"/>
                    <w:left w:val="nil"/>
                    <w:bottom w:val="single" w:sz="8" w:space="0" w:color="FFFFFF"/>
                    <w:right w:val="single" w:sz="8" w:space="0" w:color="FFFFFF"/>
                  </w:tcBorders>
                  <w:shd w:val="clear" w:color="000000" w:fill="FDE9D9"/>
                  <w:noWrap/>
                  <w:vAlign w:val="center"/>
                  <w:hideMark/>
                </w:tcPr>
                <w:p w14:paraId="3A1F834B" w14:textId="0AC426FB"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0.72 </w:t>
                  </w:r>
                </w:p>
              </w:tc>
              <w:tc>
                <w:tcPr>
                  <w:tcW w:w="920" w:type="dxa"/>
                  <w:tcBorders>
                    <w:top w:val="nil"/>
                    <w:left w:val="nil"/>
                    <w:bottom w:val="single" w:sz="8" w:space="0" w:color="FFFFFF"/>
                    <w:right w:val="single" w:sz="8" w:space="0" w:color="FFFFFF"/>
                  </w:tcBorders>
                  <w:shd w:val="clear" w:color="000000" w:fill="FDE9D9"/>
                  <w:noWrap/>
                  <w:vAlign w:val="center"/>
                  <w:hideMark/>
                </w:tcPr>
                <w:p w14:paraId="65FCA278" w14:textId="11601673"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0.93 </w:t>
                  </w:r>
                </w:p>
              </w:tc>
              <w:tc>
                <w:tcPr>
                  <w:tcW w:w="920" w:type="dxa"/>
                  <w:tcBorders>
                    <w:top w:val="nil"/>
                    <w:left w:val="nil"/>
                    <w:bottom w:val="single" w:sz="8" w:space="0" w:color="FFFFFF"/>
                    <w:right w:val="single" w:sz="8" w:space="0" w:color="FFFFFF"/>
                  </w:tcBorders>
                  <w:shd w:val="clear" w:color="000000" w:fill="FDE9D9"/>
                  <w:noWrap/>
                  <w:vAlign w:val="center"/>
                  <w:hideMark/>
                </w:tcPr>
                <w:p w14:paraId="27F1C7B6" w14:textId="67A94B0E"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1.27 </w:t>
                  </w:r>
                </w:p>
              </w:tc>
              <w:tc>
                <w:tcPr>
                  <w:tcW w:w="920" w:type="dxa"/>
                  <w:tcBorders>
                    <w:top w:val="nil"/>
                    <w:left w:val="nil"/>
                    <w:bottom w:val="single" w:sz="8" w:space="0" w:color="FFFFFF"/>
                    <w:right w:val="single" w:sz="8" w:space="0" w:color="FFFFFF"/>
                  </w:tcBorders>
                  <w:shd w:val="clear" w:color="000000" w:fill="FDE9D9"/>
                  <w:noWrap/>
                  <w:vAlign w:val="center"/>
                  <w:hideMark/>
                </w:tcPr>
                <w:p w14:paraId="01875D19" w14:textId="00EB73B3"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4.15 </w:t>
                  </w:r>
                </w:p>
              </w:tc>
            </w:tr>
            <w:tr w:rsidR="00F3595A" w:rsidRPr="003F4793" w14:paraId="3E035994" w14:textId="77777777" w:rsidTr="00E10EDA">
              <w:trPr>
                <w:trHeight w:val="310"/>
              </w:trPr>
              <w:tc>
                <w:tcPr>
                  <w:tcW w:w="1309" w:type="dxa"/>
                  <w:tcBorders>
                    <w:top w:val="nil"/>
                    <w:left w:val="nil"/>
                    <w:bottom w:val="nil"/>
                    <w:right w:val="nil"/>
                  </w:tcBorders>
                  <w:shd w:val="clear" w:color="000000" w:fill="FCD5B4"/>
                  <w:noWrap/>
                  <w:vAlign w:val="center"/>
                  <w:hideMark/>
                </w:tcPr>
                <w:p w14:paraId="6806E277" w14:textId="2F7D670A" w:rsidR="00F3595A" w:rsidRPr="003F4793" w:rsidRDefault="00F3595A" w:rsidP="00F3595A">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7Y</w:t>
                  </w:r>
                </w:p>
              </w:tc>
              <w:tc>
                <w:tcPr>
                  <w:tcW w:w="740" w:type="dxa"/>
                  <w:tcBorders>
                    <w:top w:val="nil"/>
                    <w:left w:val="nil"/>
                    <w:bottom w:val="single" w:sz="8" w:space="0" w:color="FFFFFF"/>
                    <w:right w:val="single" w:sz="8" w:space="0" w:color="FFFFFF"/>
                  </w:tcBorders>
                  <w:shd w:val="clear" w:color="000000" w:fill="FCD5B4"/>
                  <w:noWrap/>
                  <w:vAlign w:val="center"/>
                  <w:hideMark/>
                </w:tcPr>
                <w:p w14:paraId="6B2AD056" w14:textId="45462793"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3.69 </w:t>
                  </w:r>
                </w:p>
              </w:tc>
              <w:tc>
                <w:tcPr>
                  <w:tcW w:w="920" w:type="dxa"/>
                  <w:tcBorders>
                    <w:top w:val="nil"/>
                    <w:left w:val="nil"/>
                    <w:bottom w:val="single" w:sz="8" w:space="0" w:color="FFFFFF"/>
                    <w:right w:val="single" w:sz="8" w:space="0" w:color="FFFFFF"/>
                  </w:tcBorders>
                  <w:shd w:val="clear" w:color="000000" w:fill="FCD5B4"/>
                  <w:noWrap/>
                  <w:vAlign w:val="center"/>
                  <w:hideMark/>
                </w:tcPr>
                <w:p w14:paraId="64875CAA" w14:textId="694A17C0"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3.90 </w:t>
                  </w:r>
                </w:p>
              </w:tc>
              <w:tc>
                <w:tcPr>
                  <w:tcW w:w="920" w:type="dxa"/>
                  <w:tcBorders>
                    <w:top w:val="nil"/>
                    <w:left w:val="nil"/>
                    <w:bottom w:val="single" w:sz="8" w:space="0" w:color="FFFFFF"/>
                    <w:right w:val="single" w:sz="8" w:space="0" w:color="FFFFFF"/>
                  </w:tcBorders>
                  <w:shd w:val="clear" w:color="000000" w:fill="FCD5B4"/>
                  <w:noWrap/>
                  <w:vAlign w:val="center"/>
                  <w:hideMark/>
                </w:tcPr>
                <w:p w14:paraId="37FAD57A" w14:textId="2F287756"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4.40 </w:t>
                  </w:r>
                </w:p>
              </w:tc>
              <w:tc>
                <w:tcPr>
                  <w:tcW w:w="920" w:type="dxa"/>
                  <w:tcBorders>
                    <w:top w:val="nil"/>
                    <w:left w:val="nil"/>
                    <w:bottom w:val="single" w:sz="8" w:space="0" w:color="FFFFFF"/>
                    <w:right w:val="single" w:sz="8" w:space="0" w:color="FFFFFF"/>
                  </w:tcBorders>
                  <w:shd w:val="clear" w:color="000000" w:fill="FCD5B4"/>
                  <w:noWrap/>
                  <w:vAlign w:val="center"/>
                  <w:hideMark/>
                </w:tcPr>
                <w:p w14:paraId="2CDC7C7E" w14:textId="75460D3B"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7.28 </w:t>
                  </w:r>
                </w:p>
              </w:tc>
              <w:tc>
                <w:tcPr>
                  <w:tcW w:w="1149" w:type="dxa"/>
                  <w:tcBorders>
                    <w:top w:val="nil"/>
                    <w:left w:val="nil"/>
                    <w:bottom w:val="nil"/>
                    <w:right w:val="nil"/>
                  </w:tcBorders>
                  <w:shd w:val="clear" w:color="000000" w:fill="FCD5B4"/>
                  <w:noWrap/>
                  <w:vAlign w:val="center"/>
                  <w:hideMark/>
                </w:tcPr>
                <w:p w14:paraId="21A0B914" w14:textId="2A647F55" w:rsidR="00F3595A" w:rsidRPr="003F4793" w:rsidRDefault="00F3595A" w:rsidP="00F3595A">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7Y</w:t>
                  </w:r>
                </w:p>
              </w:tc>
              <w:tc>
                <w:tcPr>
                  <w:tcW w:w="920" w:type="dxa"/>
                  <w:tcBorders>
                    <w:top w:val="nil"/>
                    <w:left w:val="nil"/>
                    <w:bottom w:val="single" w:sz="8" w:space="0" w:color="FFFFFF"/>
                    <w:right w:val="single" w:sz="8" w:space="0" w:color="FFFFFF"/>
                  </w:tcBorders>
                  <w:shd w:val="clear" w:color="000000" w:fill="FCD5B4"/>
                  <w:noWrap/>
                  <w:vAlign w:val="center"/>
                  <w:hideMark/>
                </w:tcPr>
                <w:p w14:paraId="2DE8FCCC" w14:textId="779FA4D6"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0.83 </w:t>
                  </w:r>
                </w:p>
              </w:tc>
              <w:tc>
                <w:tcPr>
                  <w:tcW w:w="920" w:type="dxa"/>
                  <w:tcBorders>
                    <w:top w:val="nil"/>
                    <w:left w:val="nil"/>
                    <w:bottom w:val="single" w:sz="8" w:space="0" w:color="FFFFFF"/>
                    <w:right w:val="single" w:sz="8" w:space="0" w:color="FFFFFF"/>
                  </w:tcBorders>
                  <w:shd w:val="clear" w:color="000000" w:fill="FCD5B4"/>
                  <w:noWrap/>
                  <w:vAlign w:val="center"/>
                  <w:hideMark/>
                </w:tcPr>
                <w:p w14:paraId="5E36F15A" w14:textId="4F5F8836"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1.03 </w:t>
                  </w:r>
                </w:p>
              </w:tc>
              <w:tc>
                <w:tcPr>
                  <w:tcW w:w="920" w:type="dxa"/>
                  <w:tcBorders>
                    <w:top w:val="nil"/>
                    <w:left w:val="nil"/>
                    <w:bottom w:val="single" w:sz="8" w:space="0" w:color="FFFFFF"/>
                    <w:right w:val="single" w:sz="8" w:space="0" w:color="FFFFFF"/>
                  </w:tcBorders>
                  <w:shd w:val="clear" w:color="000000" w:fill="FCD5B4"/>
                  <w:noWrap/>
                  <w:vAlign w:val="center"/>
                  <w:hideMark/>
                </w:tcPr>
                <w:p w14:paraId="7CD60254" w14:textId="618D30C8"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1.53 </w:t>
                  </w:r>
                </w:p>
              </w:tc>
              <w:tc>
                <w:tcPr>
                  <w:tcW w:w="920" w:type="dxa"/>
                  <w:tcBorders>
                    <w:top w:val="nil"/>
                    <w:left w:val="nil"/>
                    <w:bottom w:val="single" w:sz="8" w:space="0" w:color="FFFFFF"/>
                    <w:right w:val="single" w:sz="8" w:space="0" w:color="FFFFFF"/>
                  </w:tcBorders>
                  <w:shd w:val="clear" w:color="000000" w:fill="FCD5B4"/>
                  <w:noWrap/>
                  <w:vAlign w:val="center"/>
                  <w:hideMark/>
                </w:tcPr>
                <w:p w14:paraId="39243B4A" w14:textId="7D6C0288"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4.41 </w:t>
                  </w:r>
                </w:p>
              </w:tc>
            </w:tr>
            <w:tr w:rsidR="00F3595A" w:rsidRPr="003F4793" w14:paraId="7406B1F6" w14:textId="77777777" w:rsidTr="00E10EDA">
              <w:trPr>
                <w:trHeight w:val="160"/>
              </w:trPr>
              <w:tc>
                <w:tcPr>
                  <w:tcW w:w="1309" w:type="dxa"/>
                  <w:tcBorders>
                    <w:top w:val="nil"/>
                    <w:left w:val="nil"/>
                    <w:bottom w:val="nil"/>
                    <w:right w:val="nil"/>
                  </w:tcBorders>
                  <w:shd w:val="clear" w:color="auto" w:fill="auto"/>
                  <w:noWrap/>
                  <w:vAlign w:val="center"/>
                  <w:hideMark/>
                </w:tcPr>
                <w:p w14:paraId="2190587C" w14:textId="77777777" w:rsidR="00F3595A" w:rsidRPr="003F4793" w:rsidRDefault="00F3595A" w:rsidP="00F3595A">
                  <w:pPr>
                    <w:widowControl/>
                    <w:jc w:val="center"/>
                    <w:rPr>
                      <w:rFonts w:ascii="KaiTi" w:eastAsia="KaiTi" w:hAnsi="KaiTi" w:cs="Calibri"/>
                      <w:color w:val="000000"/>
                      <w:kern w:val="0"/>
                      <w:szCs w:val="21"/>
                    </w:rPr>
                  </w:pPr>
                </w:p>
              </w:tc>
              <w:tc>
                <w:tcPr>
                  <w:tcW w:w="740" w:type="dxa"/>
                  <w:tcBorders>
                    <w:top w:val="nil"/>
                    <w:left w:val="nil"/>
                    <w:bottom w:val="nil"/>
                    <w:right w:val="nil"/>
                  </w:tcBorders>
                  <w:shd w:val="clear" w:color="auto" w:fill="auto"/>
                  <w:noWrap/>
                  <w:vAlign w:val="center"/>
                  <w:hideMark/>
                </w:tcPr>
                <w:p w14:paraId="399F5F18" w14:textId="77777777" w:rsidR="00F3595A" w:rsidRPr="003F4793" w:rsidRDefault="00F3595A" w:rsidP="00F3595A">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320FF196" w14:textId="77777777" w:rsidR="00F3595A" w:rsidRPr="003F4793" w:rsidRDefault="00F3595A" w:rsidP="00F3595A">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28B3E77A" w14:textId="77777777" w:rsidR="00F3595A" w:rsidRPr="003F4793" w:rsidRDefault="00F3595A" w:rsidP="00F3595A">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18C400F3" w14:textId="77777777" w:rsidR="00F3595A" w:rsidRPr="003F4793" w:rsidRDefault="00F3595A" w:rsidP="00F3595A">
                  <w:pPr>
                    <w:widowControl/>
                    <w:jc w:val="center"/>
                    <w:rPr>
                      <w:rFonts w:ascii="KaiTi" w:eastAsia="KaiTi" w:hAnsi="KaiTi"/>
                      <w:kern w:val="0"/>
                      <w:sz w:val="20"/>
                      <w:szCs w:val="20"/>
                    </w:rPr>
                  </w:pPr>
                </w:p>
              </w:tc>
              <w:tc>
                <w:tcPr>
                  <w:tcW w:w="1149" w:type="dxa"/>
                  <w:tcBorders>
                    <w:top w:val="nil"/>
                    <w:left w:val="nil"/>
                    <w:bottom w:val="nil"/>
                    <w:right w:val="nil"/>
                  </w:tcBorders>
                  <w:shd w:val="clear" w:color="auto" w:fill="auto"/>
                  <w:noWrap/>
                  <w:vAlign w:val="center"/>
                  <w:hideMark/>
                </w:tcPr>
                <w:p w14:paraId="326524A6" w14:textId="77777777" w:rsidR="00F3595A" w:rsidRPr="003F4793" w:rsidRDefault="00F3595A" w:rsidP="00F3595A">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6D3BBAE2" w14:textId="77777777" w:rsidR="00F3595A" w:rsidRPr="003F4793" w:rsidRDefault="00F3595A" w:rsidP="00F3595A">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277D745A" w14:textId="77777777" w:rsidR="00F3595A" w:rsidRPr="003F4793" w:rsidRDefault="00F3595A" w:rsidP="00F3595A">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12E56B1A" w14:textId="77777777" w:rsidR="00F3595A" w:rsidRPr="003F4793" w:rsidRDefault="00F3595A" w:rsidP="00F3595A">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064A8616" w14:textId="77777777" w:rsidR="00F3595A" w:rsidRPr="003F4793" w:rsidRDefault="00F3595A" w:rsidP="00F3595A">
                  <w:pPr>
                    <w:widowControl/>
                    <w:jc w:val="center"/>
                    <w:rPr>
                      <w:rFonts w:ascii="KaiTi" w:eastAsia="KaiTi" w:hAnsi="KaiTi"/>
                      <w:kern w:val="0"/>
                      <w:sz w:val="20"/>
                      <w:szCs w:val="20"/>
                    </w:rPr>
                  </w:pPr>
                </w:p>
              </w:tc>
            </w:tr>
            <w:tr w:rsidR="00F3595A" w:rsidRPr="003F4793" w14:paraId="67AF4F87" w14:textId="77777777" w:rsidTr="00E10EDA">
              <w:trPr>
                <w:trHeight w:val="74"/>
              </w:trPr>
              <w:tc>
                <w:tcPr>
                  <w:tcW w:w="1309" w:type="dxa"/>
                  <w:tcBorders>
                    <w:top w:val="nil"/>
                    <w:left w:val="nil"/>
                    <w:bottom w:val="single" w:sz="12" w:space="0" w:color="FFFFFF"/>
                    <w:right w:val="single" w:sz="8" w:space="0" w:color="FFFFFF"/>
                  </w:tcBorders>
                  <w:shd w:val="clear" w:color="000000" w:fill="F79646"/>
                  <w:noWrap/>
                  <w:vAlign w:val="center"/>
                  <w:hideMark/>
                </w:tcPr>
                <w:p w14:paraId="3FE61E82" w14:textId="204B28E0" w:rsidR="00F3595A" w:rsidRPr="003F4793" w:rsidRDefault="00F3595A" w:rsidP="00F3595A">
                  <w:pPr>
                    <w:widowControl/>
                    <w:jc w:val="center"/>
                    <w:rPr>
                      <w:rFonts w:ascii="KaiTi" w:eastAsia="KaiTi" w:hAnsi="KaiTi" w:cs="宋体"/>
                      <w:b/>
                      <w:bCs/>
                      <w:color w:val="FFFFFF"/>
                      <w:kern w:val="0"/>
                      <w:sz w:val="20"/>
                      <w:szCs w:val="20"/>
                    </w:rPr>
                  </w:pPr>
                  <w:proofErr w:type="gramStart"/>
                  <w:r>
                    <w:rPr>
                      <w:rFonts w:ascii="楷体" w:eastAsia="楷体" w:hAnsi="楷体" w:hint="eastAsia"/>
                      <w:b/>
                      <w:bCs/>
                      <w:color w:val="FFFFFF"/>
                      <w:sz w:val="20"/>
                      <w:szCs w:val="20"/>
                    </w:rPr>
                    <w:t>周变化</w:t>
                  </w:r>
                  <w:proofErr w:type="gramEnd"/>
                  <w:r>
                    <w:rPr>
                      <w:rFonts w:ascii="楷体" w:eastAsia="楷体" w:hAnsi="楷体" w:hint="eastAsia"/>
                      <w:b/>
                      <w:bCs/>
                      <w:color w:val="FFFFFF"/>
                      <w:sz w:val="20"/>
                      <w:szCs w:val="20"/>
                    </w:rPr>
                    <w:t>(BP)</w:t>
                  </w:r>
                </w:p>
              </w:tc>
              <w:tc>
                <w:tcPr>
                  <w:tcW w:w="740" w:type="dxa"/>
                  <w:tcBorders>
                    <w:top w:val="nil"/>
                    <w:left w:val="nil"/>
                    <w:bottom w:val="single" w:sz="12" w:space="0" w:color="FFFFFF"/>
                    <w:right w:val="single" w:sz="8" w:space="0" w:color="FFFFFF"/>
                  </w:tcBorders>
                  <w:shd w:val="clear" w:color="000000" w:fill="F79646"/>
                  <w:noWrap/>
                  <w:vAlign w:val="center"/>
                  <w:hideMark/>
                </w:tcPr>
                <w:p w14:paraId="7A2D29AE" w14:textId="0C3F0F19" w:rsidR="00F3595A" w:rsidRPr="003F4793" w:rsidRDefault="00F3595A" w:rsidP="00F3595A">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AAA</w:t>
                  </w:r>
                </w:p>
              </w:tc>
              <w:tc>
                <w:tcPr>
                  <w:tcW w:w="920" w:type="dxa"/>
                  <w:tcBorders>
                    <w:top w:val="nil"/>
                    <w:left w:val="nil"/>
                    <w:bottom w:val="single" w:sz="12" w:space="0" w:color="FFFFFF"/>
                    <w:right w:val="single" w:sz="8" w:space="0" w:color="FFFFFF"/>
                  </w:tcBorders>
                  <w:shd w:val="clear" w:color="000000" w:fill="F79646"/>
                  <w:noWrap/>
                  <w:vAlign w:val="center"/>
                  <w:hideMark/>
                </w:tcPr>
                <w:p w14:paraId="31A4EADA" w14:textId="3F4C9D39" w:rsidR="00F3595A" w:rsidRPr="003F4793" w:rsidRDefault="00F3595A" w:rsidP="00F3595A">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1ED283BD" w14:textId="04176DD0" w:rsidR="00F3595A" w:rsidRPr="003F4793" w:rsidRDefault="00F3595A" w:rsidP="00F3595A">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0D14BBA3" w14:textId="51327219" w:rsidR="00F3595A" w:rsidRPr="003F4793" w:rsidRDefault="00F3595A" w:rsidP="00F3595A">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1149" w:type="dxa"/>
                  <w:tcBorders>
                    <w:top w:val="nil"/>
                    <w:left w:val="nil"/>
                    <w:bottom w:val="single" w:sz="12" w:space="0" w:color="FFFFFF"/>
                    <w:right w:val="single" w:sz="8" w:space="0" w:color="FFFFFF"/>
                  </w:tcBorders>
                  <w:shd w:val="clear" w:color="000000" w:fill="F79646"/>
                  <w:noWrap/>
                  <w:vAlign w:val="center"/>
                  <w:hideMark/>
                </w:tcPr>
                <w:p w14:paraId="6F6F04C0" w14:textId="753C1601" w:rsidR="00F3595A" w:rsidRPr="003F4793" w:rsidRDefault="00F3595A" w:rsidP="00F3595A">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息差</w:t>
                  </w:r>
                </w:p>
              </w:tc>
              <w:tc>
                <w:tcPr>
                  <w:tcW w:w="920" w:type="dxa"/>
                  <w:tcBorders>
                    <w:top w:val="nil"/>
                    <w:left w:val="nil"/>
                    <w:bottom w:val="single" w:sz="12" w:space="0" w:color="FFFFFF"/>
                    <w:right w:val="single" w:sz="8" w:space="0" w:color="FFFFFF"/>
                  </w:tcBorders>
                  <w:shd w:val="clear" w:color="000000" w:fill="F79646"/>
                  <w:noWrap/>
                  <w:vAlign w:val="center"/>
                  <w:hideMark/>
                </w:tcPr>
                <w:p w14:paraId="11161DDB" w14:textId="3440A8B3" w:rsidR="00F3595A" w:rsidRPr="003F4793" w:rsidRDefault="00F3595A" w:rsidP="00F3595A">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AAA</w:t>
                  </w:r>
                </w:p>
              </w:tc>
              <w:tc>
                <w:tcPr>
                  <w:tcW w:w="920" w:type="dxa"/>
                  <w:tcBorders>
                    <w:top w:val="nil"/>
                    <w:left w:val="nil"/>
                    <w:bottom w:val="single" w:sz="12" w:space="0" w:color="FFFFFF"/>
                    <w:right w:val="single" w:sz="8" w:space="0" w:color="FFFFFF"/>
                  </w:tcBorders>
                  <w:shd w:val="clear" w:color="000000" w:fill="F79646"/>
                  <w:noWrap/>
                  <w:vAlign w:val="center"/>
                  <w:hideMark/>
                </w:tcPr>
                <w:p w14:paraId="188427D0" w14:textId="772D9758" w:rsidR="00F3595A" w:rsidRPr="003F4793" w:rsidRDefault="00F3595A" w:rsidP="00F3595A">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20F81475" w14:textId="3837689A" w:rsidR="00F3595A" w:rsidRPr="003F4793" w:rsidRDefault="00F3595A" w:rsidP="00F3595A">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68358154" w14:textId="6CEE7160" w:rsidR="00F3595A" w:rsidRPr="003F4793" w:rsidRDefault="00F3595A" w:rsidP="00F3595A">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r>
            <w:tr w:rsidR="00F3595A" w:rsidRPr="003F4793" w14:paraId="691FA2FB" w14:textId="77777777" w:rsidTr="00E10EDA">
              <w:trPr>
                <w:trHeight w:val="321"/>
              </w:trPr>
              <w:tc>
                <w:tcPr>
                  <w:tcW w:w="1309" w:type="dxa"/>
                  <w:tcBorders>
                    <w:top w:val="nil"/>
                    <w:left w:val="nil"/>
                    <w:bottom w:val="single" w:sz="8" w:space="0" w:color="FFFFFF"/>
                    <w:right w:val="single" w:sz="8" w:space="0" w:color="FFFFFF"/>
                  </w:tcBorders>
                  <w:shd w:val="clear" w:color="000000" w:fill="FCD5B4"/>
                  <w:noWrap/>
                  <w:vAlign w:val="center"/>
                  <w:hideMark/>
                </w:tcPr>
                <w:p w14:paraId="4B8AC9FB" w14:textId="605C0ED9"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CP</w:t>
                  </w:r>
                </w:p>
              </w:tc>
              <w:tc>
                <w:tcPr>
                  <w:tcW w:w="740" w:type="dxa"/>
                  <w:tcBorders>
                    <w:top w:val="nil"/>
                    <w:left w:val="nil"/>
                    <w:bottom w:val="single" w:sz="8" w:space="0" w:color="FFFFFF"/>
                    <w:right w:val="single" w:sz="8" w:space="0" w:color="FFFFFF"/>
                  </w:tcBorders>
                  <w:shd w:val="clear" w:color="000000" w:fill="FCD5B4"/>
                  <w:noWrap/>
                  <w:vAlign w:val="center"/>
                  <w:hideMark/>
                </w:tcPr>
                <w:p w14:paraId="26737727" w14:textId="47E7D402"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0.7 </w:t>
                  </w:r>
                </w:p>
              </w:tc>
              <w:tc>
                <w:tcPr>
                  <w:tcW w:w="920" w:type="dxa"/>
                  <w:tcBorders>
                    <w:top w:val="nil"/>
                    <w:left w:val="nil"/>
                    <w:bottom w:val="single" w:sz="8" w:space="0" w:color="FFFFFF"/>
                    <w:right w:val="single" w:sz="8" w:space="0" w:color="FFFFFF"/>
                  </w:tcBorders>
                  <w:shd w:val="clear" w:color="000000" w:fill="FCD5B4"/>
                  <w:noWrap/>
                  <w:vAlign w:val="center"/>
                  <w:hideMark/>
                </w:tcPr>
                <w:p w14:paraId="36AEEC42" w14:textId="2C5B9FBC"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0.7 </w:t>
                  </w:r>
                </w:p>
              </w:tc>
              <w:tc>
                <w:tcPr>
                  <w:tcW w:w="920" w:type="dxa"/>
                  <w:tcBorders>
                    <w:top w:val="nil"/>
                    <w:left w:val="nil"/>
                    <w:bottom w:val="single" w:sz="8" w:space="0" w:color="FFFFFF"/>
                    <w:right w:val="single" w:sz="8" w:space="0" w:color="FFFFFF"/>
                  </w:tcBorders>
                  <w:shd w:val="clear" w:color="000000" w:fill="FCD5B4"/>
                  <w:noWrap/>
                  <w:vAlign w:val="center"/>
                  <w:hideMark/>
                </w:tcPr>
                <w:p w14:paraId="6FAA78B0" w14:textId="2852BF59"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-1.3 </w:t>
                  </w:r>
                </w:p>
              </w:tc>
              <w:tc>
                <w:tcPr>
                  <w:tcW w:w="920" w:type="dxa"/>
                  <w:tcBorders>
                    <w:top w:val="nil"/>
                    <w:left w:val="nil"/>
                    <w:bottom w:val="single" w:sz="8" w:space="0" w:color="FFFFFF"/>
                    <w:right w:val="single" w:sz="8" w:space="0" w:color="FFFFFF"/>
                  </w:tcBorders>
                  <w:shd w:val="clear" w:color="000000" w:fill="FCD5B4"/>
                  <w:noWrap/>
                  <w:vAlign w:val="center"/>
                  <w:hideMark/>
                </w:tcPr>
                <w:p w14:paraId="79E4FA89" w14:textId="137061AC"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-1.3 </w:t>
                  </w:r>
                </w:p>
              </w:tc>
              <w:tc>
                <w:tcPr>
                  <w:tcW w:w="1149" w:type="dxa"/>
                  <w:tcBorders>
                    <w:top w:val="nil"/>
                    <w:left w:val="nil"/>
                    <w:bottom w:val="single" w:sz="8" w:space="0" w:color="FFFFFF"/>
                    <w:right w:val="single" w:sz="8" w:space="0" w:color="FFFFFF"/>
                  </w:tcBorders>
                  <w:shd w:val="clear" w:color="000000" w:fill="FCD5B4"/>
                  <w:noWrap/>
                  <w:vAlign w:val="center"/>
                  <w:hideMark/>
                </w:tcPr>
                <w:p w14:paraId="606C4AAF" w14:textId="4C02BE9C"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CP</w:t>
                  </w:r>
                </w:p>
              </w:tc>
              <w:tc>
                <w:tcPr>
                  <w:tcW w:w="920" w:type="dxa"/>
                  <w:tcBorders>
                    <w:top w:val="nil"/>
                    <w:left w:val="nil"/>
                    <w:bottom w:val="single" w:sz="8" w:space="0" w:color="FFFFFF"/>
                    <w:right w:val="single" w:sz="8" w:space="0" w:color="FFFFFF"/>
                  </w:tcBorders>
                  <w:shd w:val="clear" w:color="000000" w:fill="FCD5B4"/>
                  <w:noWrap/>
                  <w:vAlign w:val="center"/>
                  <w:hideMark/>
                </w:tcPr>
                <w:p w14:paraId="357A1196" w14:textId="50C27733"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-4.7 </w:t>
                  </w:r>
                </w:p>
              </w:tc>
              <w:tc>
                <w:tcPr>
                  <w:tcW w:w="920" w:type="dxa"/>
                  <w:tcBorders>
                    <w:top w:val="nil"/>
                    <w:left w:val="nil"/>
                    <w:bottom w:val="single" w:sz="8" w:space="0" w:color="FFFFFF"/>
                    <w:right w:val="single" w:sz="8" w:space="0" w:color="FFFFFF"/>
                  </w:tcBorders>
                  <w:shd w:val="clear" w:color="000000" w:fill="FCD5B4"/>
                  <w:noWrap/>
                  <w:vAlign w:val="center"/>
                  <w:hideMark/>
                </w:tcPr>
                <w:p w14:paraId="2701848E" w14:textId="3DF0D229"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-4.8 </w:t>
                  </w:r>
                </w:p>
              </w:tc>
              <w:tc>
                <w:tcPr>
                  <w:tcW w:w="920" w:type="dxa"/>
                  <w:tcBorders>
                    <w:top w:val="nil"/>
                    <w:left w:val="nil"/>
                    <w:bottom w:val="single" w:sz="8" w:space="0" w:color="FFFFFF"/>
                    <w:right w:val="single" w:sz="8" w:space="0" w:color="FFFFFF"/>
                  </w:tcBorders>
                  <w:shd w:val="clear" w:color="000000" w:fill="FCD5B4"/>
                  <w:noWrap/>
                  <w:vAlign w:val="center"/>
                  <w:hideMark/>
                </w:tcPr>
                <w:p w14:paraId="004705FE" w14:textId="5C3B98FA"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-6.8 </w:t>
                  </w:r>
                </w:p>
              </w:tc>
              <w:tc>
                <w:tcPr>
                  <w:tcW w:w="920" w:type="dxa"/>
                  <w:tcBorders>
                    <w:top w:val="nil"/>
                    <w:left w:val="nil"/>
                    <w:bottom w:val="single" w:sz="8" w:space="0" w:color="FFFFFF"/>
                    <w:right w:val="single" w:sz="8" w:space="0" w:color="FFFFFF"/>
                  </w:tcBorders>
                  <w:shd w:val="clear" w:color="000000" w:fill="FCD5B4"/>
                  <w:noWrap/>
                  <w:vAlign w:val="center"/>
                  <w:hideMark/>
                </w:tcPr>
                <w:p w14:paraId="3FBDA2E9" w14:textId="4ACA7977"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-6.7 </w:t>
                  </w:r>
                </w:p>
              </w:tc>
            </w:tr>
            <w:tr w:rsidR="00F3595A" w:rsidRPr="003F4793" w14:paraId="497D4922"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7DBC5358" w14:textId="7F3ACFAC"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MTN3Y</w:t>
                  </w:r>
                </w:p>
              </w:tc>
              <w:tc>
                <w:tcPr>
                  <w:tcW w:w="740" w:type="dxa"/>
                  <w:tcBorders>
                    <w:top w:val="nil"/>
                    <w:left w:val="nil"/>
                    <w:bottom w:val="single" w:sz="8" w:space="0" w:color="FFFFFF"/>
                    <w:right w:val="single" w:sz="8" w:space="0" w:color="FFFFFF"/>
                  </w:tcBorders>
                  <w:shd w:val="clear" w:color="000000" w:fill="FDE9D9"/>
                  <w:noWrap/>
                  <w:vAlign w:val="center"/>
                  <w:hideMark/>
                </w:tcPr>
                <w:p w14:paraId="3CD640D8" w14:textId="7A0B2D68"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0.1 </w:t>
                  </w:r>
                </w:p>
              </w:tc>
              <w:tc>
                <w:tcPr>
                  <w:tcW w:w="920" w:type="dxa"/>
                  <w:tcBorders>
                    <w:top w:val="nil"/>
                    <w:left w:val="nil"/>
                    <w:bottom w:val="single" w:sz="8" w:space="0" w:color="FFFFFF"/>
                    <w:right w:val="single" w:sz="8" w:space="0" w:color="FFFFFF"/>
                  </w:tcBorders>
                  <w:shd w:val="clear" w:color="000000" w:fill="FDE9D9"/>
                  <w:noWrap/>
                  <w:vAlign w:val="center"/>
                  <w:hideMark/>
                </w:tcPr>
                <w:p w14:paraId="02826B46" w14:textId="574ABB89"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-1.9 </w:t>
                  </w:r>
                </w:p>
              </w:tc>
              <w:tc>
                <w:tcPr>
                  <w:tcW w:w="920" w:type="dxa"/>
                  <w:tcBorders>
                    <w:top w:val="nil"/>
                    <w:left w:val="nil"/>
                    <w:bottom w:val="single" w:sz="8" w:space="0" w:color="FFFFFF"/>
                    <w:right w:val="single" w:sz="8" w:space="0" w:color="FFFFFF"/>
                  </w:tcBorders>
                  <w:shd w:val="clear" w:color="000000" w:fill="FDE9D9"/>
                  <w:noWrap/>
                  <w:vAlign w:val="center"/>
                  <w:hideMark/>
                </w:tcPr>
                <w:p w14:paraId="605A16DF" w14:textId="242170F6"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-0.9 </w:t>
                  </w:r>
                </w:p>
              </w:tc>
              <w:tc>
                <w:tcPr>
                  <w:tcW w:w="920" w:type="dxa"/>
                  <w:tcBorders>
                    <w:top w:val="nil"/>
                    <w:left w:val="nil"/>
                    <w:bottom w:val="single" w:sz="8" w:space="0" w:color="FFFFFF"/>
                    <w:right w:val="single" w:sz="8" w:space="0" w:color="FFFFFF"/>
                  </w:tcBorders>
                  <w:shd w:val="clear" w:color="000000" w:fill="FDE9D9"/>
                  <w:noWrap/>
                  <w:vAlign w:val="center"/>
                  <w:hideMark/>
                </w:tcPr>
                <w:p w14:paraId="7B2C5CED" w14:textId="763A47BB"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-0.9 </w:t>
                  </w:r>
                </w:p>
              </w:tc>
              <w:tc>
                <w:tcPr>
                  <w:tcW w:w="1149" w:type="dxa"/>
                  <w:tcBorders>
                    <w:top w:val="nil"/>
                    <w:left w:val="nil"/>
                    <w:bottom w:val="single" w:sz="8" w:space="0" w:color="FFFFFF"/>
                    <w:right w:val="single" w:sz="8" w:space="0" w:color="FFFFFF"/>
                  </w:tcBorders>
                  <w:shd w:val="clear" w:color="000000" w:fill="FDE9D9"/>
                  <w:noWrap/>
                  <w:vAlign w:val="center"/>
                  <w:hideMark/>
                </w:tcPr>
                <w:p w14:paraId="6FF5E0DD" w14:textId="63129D26"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MTN3Y</w:t>
                  </w:r>
                </w:p>
              </w:tc>
              <w:tc>
                <w:tcPr>
                  <w:tcW w:w="920" w:type="dxa"/>
                  <w:tcBorders>
                    <w:top w:val="nil"/>
                    <w:left w:val="nil"/>
                    <w:bottom w:val="single" w:sz="8" w:space="0" w:color="FFFFFF"/>
                    <w:right w:val="single" w:sz="8" w:space="0" w:color="FFFFFF"/>
                  </w:tcBorders>
                  <w:shd w:val="clear" w:color="000000" w:fill="FDE9D9"/>
                  <w:noWrap/>
                  <w:vAlign w:val="center"/>
                  <w:hideMark/>
                </w:tcPr>
                <w:p w14:paraId="46C0665C" w14:textId="5C356DAC"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-6.6 </w:t>
                  </w:r>
                </w:p>
              </w:tc>
              <w:tc>
                <w:tcPr>
                  <w:tcW w:w="920" w:type="dxa"/>
                  <w:tcBorders>
                    <w:top w:val="nil"/>
                    <w:left w:val="nil"/>
                    <w:bottom w:val="single" w:sz="8" w:space="0" w:color="FFFFFF"/>
                    <w:right w:val="single" w:sz="8" w:space="0" w:color="FFFFFF"/>
                  </w:tcBorders>
                  <w:shd w:val="clear" w:color="000000" w:fill="FDE9D9"/>
                  <w:noWrap/>
                  <w:vAlign w:val="center"/>
                  <w:hideMark/>
                </w:tcPr>
                <w:p w14:paraId="5E23BCCC" w14:textId="6077BDDD"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-8.6 </w:t>
                  </w:r>
                </w:p>
              </w:tc>
              <w:tc>
                <w:tcPr>
                  <w:tcW w:w="920" w:type="dxa"/>
                  <w:tcBorders>
                    <w:top w:val="nil"/>
                    <w:left w:val="nil"/>
                    <w:bottom w:val="single" w:sz="8" w:space="0" w:color="FFFFFF"/>
                    <w:right w:val="single" w:sz="8" w:space="0" w:color="FFFFFF"/>
                  </w:tcBorders>
                  <w:shd w:val="clear" w:color="000000" w:fill="FDE9D9"/>
                  <w:noWrap/>
                  <w:vAlign w:val="center"/>
                  <w:hideMark/>
                </w:tcPr>
                <w:p w14:paraId="1C0ED519" w14:textId="7699A95A"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-7.6 </w:t>
                  </w:r>
                </w:p>
              </w:tc>
              <w:tc>
                <w:tcPr>
                  <w:tcW w:w="920" w:type="dxa"/>
                  <w:tcBorders>
                    <w:top w:val="nil"/>
                    <w:left w:val="nil"/>
                    <w:bottom w:val="single" w:sz="8" w:space="0" w:color="FFFFFF"/>
                    <w:right w:val="single" w:sz="8" w:space="0" w:color="FFFFFF"/>
                  </w:tcBorders>
                  <w:shd w:val="clear" w:color="000000" w:fill="FDE9D9"/>
                  <w:noWrap/>
                  <w:vAlign w:val="center"/>
                  <w:hideMark/>
                </w:tcPr>
                <w:p w14:paraId="0011E4A5" w14:textId="09284BBD"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-7.6 </w:t>
                  </w:r>
                </w:p>
              </w:tc>
            </w:tr>
            <w:tr w:rsidR="00F3595A" w:rsidRPr="003F4793" w14:paraId="0CE9EDD9" w14:textId="77777777" w:rsidTr="00E10EDA">
              <w:trPr>
                <w:trHeight w:val="310"/>
              </w:trPr>
              <w:tc>
                <w:tcPr>
                  <w:tcW w:w="1309" w:type="dxa"/>
                  <w:tcBorders>
                    <w:top w:val="nil"/>
                    <w:left w:val="nil"/>
                    <w:bottom w:val="single" w:sz="8" w:space="0" w:color="FFFFFF"/>
                    <w:right w:val="single" w:sz="8" w:space="0" w:color="FFFFFF"/>
                  </w:tcBorders>
                  <w:shd w:val="clear" w:color="000000" w:fill="FCD5B4"/>
                  <w:noWrap/>
                  <w:vAlign w:val="center"/>
                  <w:hideMark/>
                </w:tcPr>
                <w:p w14:paraId="666B8A39" w14:textId="730AA44C"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MTN5Y</w:t>
                  </w:r>
                </w:p>
              </w:tc>
              <w:tc>
                <w:tcPr>
                  <w:tcW w:w="740" w:type="dxa"/>
                  <w:tcBorders>
                    <w:top w:val="nil"/>
                    <w:left w:val="nil"/>
                    <w:bottom w:val="single" w:sz="8" w:space="0" w:color="FFFFFF"/>
                    <w:right w:val="single" w:sz="8" w:space="0" w:color="FFFFFF"/>
                  </w:tcBorders>
                  <w:shd w:val="clear" w:color="000000" w:fill="FCD5B4"/>
                  <w:noWrap/>
                  <w:vAlign w:val="center"/>
                  <w:hideMark/>
                </w:tcPr>
                <w:p w14:paraId="46A29143" w14:textId="1BA19E51"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2.3 </w:t>
                  </w:r>
                </w:p>
              </w:tc>
              <w:tc>
                <w:tcPr>
                  <w:tcW w:w="920" w:type="dxa"/>
                  <w:tcBorders>
                    <w:top w:val="nil"/>
                    <w:left w:val="nil"/>
                    <w:bottom w:val="single" w:sz="8" w:space="0" w:color="FFFFFF"/>
                    <w:right w:val="single" w:sz="8" w:space="0" w:color="FFFFFF"/>
                  </w:tcBorders>
                  <w:shd w:val="clear" w:color="000000" w:fill="FCD5B4"/>
                  <w:noWrap/>
                  <w:vAlign w:val="center"/>
                  <w:hideMark/>
                </w:tcPr>
                <w:p w14:paraId="65AB8809" w14:textId="08BDB902"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2.3 </w:t>
                  </w:r>
                </w:p>
              </w:tc>
              <w:tc>
                <w:tcPr>
                  <w:tcW w:w="920" w:type="dxa"/>
                  <w:tcBorders>
                    <w:top w:val="nil"/>
                    <w:left w:val="nil"/>
                    <w:bottom w:val="single" w:sz="8" w:space="0" w:color="FFFFFF"/>
                    <w:right w:val="single" w:sz="8" w:space="0" w:color="FFFFFF"/>
                  </w:tcBorders>
                  <w:shd w:val="clear" w:color="000000" w:fill="FCD5B4"/>
                  <w:noWrap/>
                  <w:vAlign w:val="center"/>
                  <w:hideMark/>
                </w:tcPr>
                <w:p w14:paraId="008EB32A" w14:textId="516D282B"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2.3 </w:t>
                  </w:r>
                </w:p>
              </w:tc>
              <w:tc>
                <w:tcPr>
                  <w:tcW w:w="920" w:type="dxa"/>
                  <w:tcBorders>
                    <w:top w:val="nil"/>
                    <w:left w:val="nil"/>
                    <w:bottom w:val="single" w:sz="8" w:space="0" w:color="FFFFFF"/>
                    <w:right w:val="single" w:sz="8" w:space="0" w:color="FFFFFF"/>
                  </w:tcBorders>
                  <w:shd w:val="clear" w:color="000000" w:fill="FCD5B4"/>
                  <w:noWrap/>
                  <w:vAlign w:val="center"/>
                  <w:hideMark/>
                </w:tcPr>
                <w:p w14:paraId="7D7C0954" w14:textId="2A5434FE"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2.3 </w:t>
                  </w:r>
                </w:p>
              </w:tc>
              <w:tc>
                <w:tcPr>
                  <w:tcW w:w="1149" w:type="dxa"/>
                  <w:tcBorders>
                    <w:top w:val="nil"/>
                    <w:left w:val="nil"/>
                    <w:bottom w:val="single" w:sz="8" w:space="0" w:color="FFFFFF"/>
                    <w:right w:val="single" w:sz="8" w:space="0" w:color="FFFFFF"/>
                  </w:tcBorders>
                  <w:shd w:val="clear" w:color="000000" w:fill="FCD5B4"/>
                  <w:noWrap/>
                  <w:vAlign w:val="center"/>
                  <w:hideMark/>
                </w:tcPr>
                <w:p w14:paraId="1A7EC8C4" w14:textId="38F8F7D1"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MTN5Y</w:t>
                  </w:r>
                </w:p>
              </w:tc>
              <w:tc>
                <w:tcPr>
                  <w:tcW w:w="920" w:type="dxa"/>
                  <w:tcBorders>
                    <w:top w:val="nil"/>
                    <w:left w:val="nil"/>
                    <w:bottom w:val="single" w:sz="8" w:space="0" w:color="FFFFFF"/>
                    <w:right w:val="single" w:sz="8" w:space="0" w:color="FFFFFF"/>
                  </w:tcBorders>
                  <w:shd w:val="clear" w:color="000000" w:fill="FCD5B4"/>
                  <w:noWrap/>
                  <w:vAlign w:val="center"/>
                  <w:hideMark/>
                </w:tcPr>
                <w:p w14:paraId="0CE8BFC7" w14:textId="5C7532FA"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-2.1 </w:t>
                  </w:r>
                </w:p>
              </w:tc>
              <w:tc>
                <w:tcPr>
                  <w:tcW w:w="920" w:type="dxa"/>
                  <w:tcBorders>
                    <w:top w:val="nil"/>
                    <w:left w:val="nil"/>
                    <w:bottom w:val="single" w:sz="8" w:space="0" w:color="FFFFFF"/>
                    <w:right w:val="single" w:sz="8" w:space="0" w:color="FFFFFF"/>
                  </w:tcBorders>
                  <w:shd w:val="clear" w:color="000000" w:fill="FCD5B4"/>
                  <w:noWrap/>
                  <w:vAlign w:val="center"/>
                  <w:hideMark/>
                </w:tcPr>
                <w:p w14:paraId="5811EE16" w14:textId="60D6B015"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-2.1 </w:t>
                  </w:r>
                </w:p>
              </w:tc>
              <w:tc>
                <w:tcPr>
                  <w:tcW w:w="920" w:type="dxa"/>
                  <w:tcBorders>
                    <w:top w:val="nil"/>
                    <w:left w:val="nil"/>
                    <w:bottom w:val="single" w:sz="8" w:space="0" w:color="FFFFFF"/>
                    <w:right w:val="single" w:sz="8" w:space="0" w:color="FFFFFF"/>
                  </w:tcBorders>
                  <w:shd w:val="clear" w:color="000000" w:fill="FCD5B4"/>
                  <w:noWrap/>
                  <w:vAlign w:val="center"/>
                  <w:hideMark/>
                </w:tcPr>
                <w:p w14:paraId="42E7B60E" w14:textId="295C93DA"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-2.1 </w:t>
                  </w:r>
                </w:p>
              </w:tc>
              <w:tc>
                <w:tcPr>
                  <w:tcW w:w="920" w:type="dxa"/>
                  <w:tcBorders>
                    <w:top w:val="nil"/>
                    <w:left w:val="nil"/>
                    <w:bottom w:val="single" w:sz="8" w:space="0" w:color="FFFFFF"/>
                    <w:right w:val="single" w:sz="8" w:space="0" w:color="FFFFFF"/>
                  </w:tcBorders>
                  <w:shd w:val="clear" w:color="000000" w:fill="FCD5B4"/>
                  <w:noWrap/>
                  <w:vAlign w:val="center"/>
                  <w:hideMark/>
                </w:tcPr>
                <w:p w14:paraId="4E401EC9" w14:textId="39AEBC69"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-2.1 </w:t>
                  </w:r>
                </w:p>
              </w:tc>
            </w:tr>
            <w:tr w:rsidR="00F3595A" w:rsidRPr="003F4793" w14:paraId="4B96FC1F"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055655BC" w14:textId="40A7DE1E"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企业债3Y</w:t>
                  </w:r>
                </w:p>
              </w:tc>
              <w:tc>
                <w:tcPr>
                  <w:tcW w:w="740" w:type="dxa"/>
                  <w:tcBorders>
                    <w:top w:val="nil"/>
                    <w:left w:val="nil"/>
                    <w:bottom w:val="single" w:sz="8" w:space="0" w:color="FFFFFF"/>
                    <w:right w:val="single" w:sz="8" w:space="0" w:color="FFFFFF"/>
                  </w:tcBorders>
                  <w:shd w:val="clear" w:color="000000" w:fill="FDE9D9"/>
                  <w:noWrap/>
                  <w:vAlign w:val="center"/>
                  <w:hideMark/>
                </w:tcPr>
                <w:p w14:paraId="5C23ADBD" w14:textId="5781729C"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2.9 </w:t>
                  </w:r>
                </w:p>
              </w:tc>
              <w:tc>
                <w:tcPr>
                  <w:tcW w:w="920" w:type="dxa"/>
                  <w:tcBorders>
                    <w:top w:val="nil"/>
                    <w:left w:val="nil"/>
                    <w:bottom w:val="single" w:sz="8" w:space="0" w:color="FFFFFF"/>
                    <w:right w:val="single" w:sz="8" w:space="0" w:color="FFFFFF"/>
                  </w:tcBorders>
                  <w:shd w:val="clear" w:color="000000" w:fill="FDE9D9"/>
                  <w:noWrap/>
                  <w:vAlign w:val="center"/>
                  <w:hideMark/>
                </w:tcPr>
                <w:p w14:paraId="5FCD1E73" w14:textId="2AE8E752"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0.9 </w:t>
                  </w:r>
                </w:p>
              </w:tc>
              <w:tc>
                <w:tcPr>
                  <w:tcW w:w="920" w:type="dxa"/>
                  <w:tcBorders>
                    <w:top w:val="nil"/>
                    <w:left w:val="nil"/>
                    <w:bottom w:val="single" w:sz="8" w:space="0" w:color="FFFFFF"/>
                    <w:right w:val="single" w:sz="8" w:space="0" w:color="FFFFFF"/>
                  </w:tcBorders>
                  <w:shd w:val="clear" w:color="000000" w:fill="FDE9D9"/>
                  <w:noWrap/>
                  <w:vAlign w:val="center"/>
                  <w:hideMark/>
                </w:tcPr>
                <w:p w14:paraId="5B16061B" w14:textId="26B0D867"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2.9 </w:t>
                  </w:r>
                </w:p>
              </w:tc>
              <w:tc>
                <w:tcPr>
                  <w:tcW w:w="920" w:type="dxa"/>
                  <w:tcBorders>
                    <w:top w:val="nil"/>
                    <w:left w:val="nil"/>
                    <w:bottom w:val="single" w:sz="8" w:space="0" w:color="FFFFFF"/>
                    <w:right w:val="single" w:sz="8" w:space="0" w:color="FFFFFF"/>
                  </w:tcBorders>
                  <w:shd w:val="clear" w:color="000000" w:fill="FDE9D9"/>
                  <w:noWrap/>
                  <w:vAlign w:val="center"/>
                  <w:hideMark/>
                </w:tcPr>
                <w:p w14:paraId="76F51BF6" w14:textId="3A18711D"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3.9 </w:t>
                  </w:r>
                </w:p>
              </w:tc>
              <w:tc>
                <w:tcPr>
                  <w:tcW w:w="1149" w:type="dxa"/>
                  <w:tcBorders>
                    <w:top w:val="nil"/>
                    <w:left w:val="nil"/>
                    <w:bottom w:val="single" w:sz="8" w:space="0" w:color="FFFFFF"/>
                    <w:right w:val="single" w:sz="8" w:space="0" w:color="FFFFFF"/>
                  </w:tcBorders>
                  <w:shd w:val="clear" w:color="000000" w:fill="FDE9D9"/>
                  <w:noWrap/>
                  <w:vAlign w:val="center"/>
                  <w:hideMark/>
                </w:tcPr>
                <w:p w14:paraId="343EAA9F" w14:textId="74A93FF3"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企业债3Y</w:t>
                  </w:r>
                </w:p>
              </w:tc>
              <w:tc>
                <w:tcPr>
                  <w:tcW w:w="920" w:type="dxa"/>
                  <w:tcBorders>
                    <w:top w:val="nil"/>
                    <w:left w:val="nil"/>
                    <w:bottom w:val="single" w:sz="8" w:space="0" w:color="FFFFFF"/>
                    <w:right w:val="single" w:sz="8" w:space="0" w:color="FFFFFF"/>
                  </w:tcBorders>
                  <w:shd w:val="clear" w:color="000000" w:fill="FDE9D9"/>
                  <w:noWrap/>
                  <w:vAlign w:val="center"/>
                  <w:hideMark/>
                </w:tcPr>
                <w:p w14:paraId="63247225" w14:textId="5F091B4B"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-3.8 </w:t>
                  </w:r>
                </w:p>
              </w:tc>
              <w:tc>
                <w:tcPr>
                  <w:tcW w:w="920" w:type="dxa"/>
                  <w:tcBorders>
                    <w:top w:val="nil"/>
                    <w:left w:val="nil"/>
                    <w:bottom w:val="single" w:sz="8" w:space="0" w:color="FFFFFF"/>
                    <w:right w:val="single" w:sz="8" w:space="0" w:color="FFFFFF"/>
                  </w:tcBorders>
                  <w:shd w:val="clear" w:color="000000" w:fill="FDE9D9"/>
                  <w:noWrap/>
                  <w:vAlign w:val="center"/>
                  <w:hideMark/>
                </w:tcPr>
                <w:p w14:paraId="083BF439" w14:textId="05C223F7"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-5.8 </w:t>
                  </w:r>
                </w:p>
              </w:tc>
              <w:tc>
                <w:tcPr>
                  <w:tcW w:w="920" w:type="dxa"/>
                  <w:tcBorders>
                    <w:top w:val="nil"/>
                    <w:left w:val="nil"/>
                    <w:bottom w:val="single" w:sz="8" w:space="0" w:color="FFFFFF"/>
                    <w:right w:val="single" w:sz="8" w:space="0" w:color="FFFFFF"/>
                  </w:tcBorders>
                  <w:shd w:val="clear" w:color="000000" w:fill="FDE9D9"/>
                  <w:noWrap/>
                  <w:vAlign w:val="center"/>
                  <w:hideMark/>
                </w:tcPr>
                <w:p w14:paraId="7F14EF11" w14:textId="53A3F826"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-3.8 </w:t>
                  </w:r>
                </w:p>
              </w:tc>
              <w:tc>
                <w:tcPr>
                  <w:tcW w:w="920" w:type="dxa"/>
                  <w:tcBorders>
                    <w:top w:val="nil"/>
                    <w:left w:val="nil"/>
                    <w:bottom w:val="single" w:sz="8" w:space="0" w:color="FFFFFF"/>
                    <w:right w:val="single" w:sz="8" w:space="0" w:color="FFFFFF"/>
                  </w:tcBorders>
                  <w:shd w:val="clear" w:color="000000" w:fill="FDE9D9"/>
                  <w:noWrap/>
                  <w:vAlign w:val="center"/>
                  <w:hideMark/>
                </w:tcPr>
                <w:p w14:paraId="61246080" w14:textId="7553ABD9"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-2.8 </w:t>
                  </w:r>
                </w:p>
              </w:tc>
            </w:tr>
            <w:tr w:rsidR="00F3595A" w:rsidRPr="003F4793" w14:paraId="445C2E7B" w14:textId="77777777" w:rsidTr="00E10EDA">
              <w:trPr>
                <w:trHeight w:val="310"/>
              </w:trPr>
              <w:tc>
                <w:tcPr>
                  <w:tcW w:w="1309" w:type="dxa"/>
                  <w:tcBorders>
                    <w:top w:val="nil"/>
                    <w:left w:val="nil"/>
                    <w:bottom w:val="single" w:sz="8" w:space="0" w:color="FFFFFF"/>
                    <w:right w:val="single" w:sz="8" w:space="0" w:color="FFFFFF"/>
                  </w:tcBorders>
                  <w:shd w:val="clear" w:color="000000" w:fill="FCD5B4"/>
                  <w:noWrap/>
                  <w:vAlign w:val="center"/>
                  <w:hideMark/>
                </w:tcPr>
                <w:p w14:paraId="7A530122" w14:textId="35BE7996"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企业债5Y</w:t>
                  </w:r>
                </w:p>
              </w:tc>
              <w:tc>
                <w:tcPr>
                  <w:tcW w:w="740" w:type="dxa"/>
                  <w:tcBorders>
                    <w:top w:val="nil"/>
                    <w:left w:val="nil"/>
                    <w:bottom w:val="single" w:sz="8" w:space="0" w:color="FFFFFF"/>
                    <w:right w:val="single" w:sz="8" w:space="0" w:color="FFFFFF"/>
                  </w:tcBorders>
                  <w:shd w:val="clear" w:color="000000" w:fill="FCD5B4"/>
                  <w:noWrap/>
                  <w:vAlign w:val="center"/>
                  <w:hideMark/>
                </w:tcPr>
                <w:p w14:paraId="5D5F6751" w14:textId="4C520A2F"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1.4 </w:t>
                  </w:r>
                </w:p>
              </w:tc>
              <w:tc>
                <w:tcPr>
                  <w:tcW w:w="920" w:type="dxa"/>
                  <w:tcBorders>
                    <w:top w:val="nil"/>
                    <w:left w:val="nil"/>
                    <w:bottom w:val="single" w:sz="8" w:space="0" w:color="FFFFFF"/>
                    <w:right w:val="single" w:sz="8" w:space="0" w:color="FFFFFF"/>
                  </w:tcBorders>
                  <w:shd w:val="clear" w:color="000000" w:fill="FCD5B4"/>
                  <w:noWrap/>
                  <w:vAlign w:val="center"/>
                  <w:hideMark/>
                </w:tcPr>
                <w:p w14:paraId="300B72E8" w14:textId="57D43EC6"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-1.6 </w:t>
                  </w:r>
                </w:p>
              </w:tc>
              <w:tc>
                <w:tcPr>
                  <w:tcW w:w="920" w:type="dxa"/>
                  <w:tcBorders>
                    <w:top w:val="nil"/>
                    <w:left w:val="nil"/>
                    <w:bottom w:val="single" w:sz="8" w:space="0" w:color="FFFFFF"/>
                    <w:right w:val="single" w:sz="8" w:space="0" w:color="FFFFFF"/>
                  </w:tcBorders>
                  <w:shd w:val="clear" w:color="000000" w:fill="FCD5B4"/>
                  <w:noWrap/>
                  <w:vAlign w:val="center"/>
                  <w:hideMark/>
                </w:tcPr>
                <w:p w14:paraId="4243F803" w14:textId="36C79F13"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0.4 </w:t>
                  </w:r>
                </w:p>
              </w:tc>
              <w:tc>
                <w:tcPr>
                  <w:tcW w:w="920" w:type="dxa"/>
                  <w:tcBorders>
                    <w:top w:val="nil"/>
                    <w:left w:val="nil"/>
                    <w:bottom w:val="single" w:sz="8" w:space="0" w:color="FFFFFF"/>
                    <w:right w:val="single" w:sz="8" w:space="0" w:color="FFFFFF"/>
                  </w:tcBorders>
                  <w:shd w:val="clear" w:color="000000" w:fill="FCD5B4"/>
                  <w:noWrap/>
                  <w:vAlign w:val="center"/>
                  <w:hideMark/>
                </w:tcPr>
                <w:p w14:paraId="448E5ABD" w14:textId="44F83345"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2.4 </w:t>
                  </w:r>
                </w:p>
              </w:tc>
              <w:tc>
                <w:tcPr>
                  <w:tcW w:w="1149" w:type="dxa"/>
                  <w:tcBorders>
                    <w:top w:val="nil"/>
                    <w:left w:val="nil"/>
                    <w:bottom w:val="single" w:sz="8" w:space="0" w:color="FFFFFF"/>
                    <w:right w:val="single" w:sz="8" w:space="0" w:color="FFFFFF"/>
                  </w:tcBorders>
                  <w:shd w:val="clear" w:color="000000" w:fill="FCD5B4"/>
                  <w:noWrap/>
                  <w:vAlign w:val="center"/>
                  <w:hideMark/>
                </w:tcPr>
                <w:p w14:paraId="243BE1B9" w14:textId="54741A43"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企业债5Y</w:t>
                  </w:r>
                </w:p>
              </w:tc>
              <w:tc>
                <w:tcPr>
                  <w:tcW w:w="920" w:type="dxa"/>
                  <w:tcBorders>
                    <w:top w:val="nil"/>
                    <w:left w:val="nil"/>
                    <w:bottom w:val="single" w:sz="8" w:space="0" w:color="FFFFFF"/>
                    <w:right w:val="single" w:sz="8" w:space="0" w:color="FFFFFF"/>
                  </w:tcBorders>
                  <w:shd w:val="clear" w:color="000000" w:fill="FCD5B4"/>
                  <w:noWrap/>
                  <w:vAlign w:val="center"/>
                  <w:hideMark/>
                </w:tcPr>
                <w:p w14:paraId="284F409D" w14:textId="48BE8FFF"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-3.0 </w:t>
                  </w:r>
                </w:p>
              </w:tc>
              <w:tc>
                <w:tcPr>
                  <w:tcW w:w="920" w:type="dxa"/>
                  <w:tcBorders>
                    <w:top w:val="nil"/>
                    <w:left w:val="nil"/>
                    <w:bottom w:val="single" w:sz="8" w:space="0" w:color="FFFFFF"/>
                    <w:right w:val="single" w:sz="8" w:space="0" w:color="FFFFFF"/>
                  </w:tcBorders>
                  <w:shd w:val="clear" w:color="000000" w:fill="FCD5B4"/>
                  <w:noWrap/>
                  <w:vAlign w:val="center"/>
                  <w:hideMark/>
                </w:tcPr>
                <w:p w14:paraId="036E88AD" w14:textId="0F6E0ECC"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-6.0 </w:t>
                  </w:r>
                </w:p>
              </w:tc>
              <w:tc>
                <w:tcPr>
                  <w:tcW w:w="920" w:type="dxa"/>
                  <w:tcBorders>
                    <w:top w:val="nil"/>
                    <w:left w:val="nil"/>
                    <w:bottom w:val="single" w:sz="8" w:space="0" w:color="FFFFFF"/>
                    <w:right w:val="single" w:sz="8" w:space="0" w:color="FFFFFF"/>
                  </w:tcBorders>
                  <w:shd w:val="clear" w:color="000000" w:fill="FCD5B4"/>
                  <w:noWrap/>
                  <w:vAlign w:val="center"/>
                  <w:hideMark/>
                </w:tcPr>
                <w:p w14:paraId="427E0CD2" w14:textId="36C6F06E"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-4.0 </w:t>
                  </w:r>
                </w:p>
              </w:tc>
              <w:tc>
                <w:tcPr>
                  <w:tcW w:w="920" w:type="dxa"/>
                  <w:tcBorders>
                    <w:top w:val="nil"/>
                    <w:left w:val="nil"/>
                    <w:bottom w:val="single" w:sz="8" w:space="0" w:color="FFFFFF"/>
                    <w:right w:val="single" w:sz="8" w:space="0" w:color="FFFFFF"/>
                  </w:tcBorders>
                  <w:shd w:val="clear" w:color="000000" w:fill="FCD5B4"/>
                  <w:noWrap/>
                  <w:vAlign w:val="center"/>
                  <w:hideMark/>
                </w:tcPr>
                <w:p w14:paraId="78BEA210" w14:textId="413E365C"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-2.0 </w:t>
                  </w:r>
                </w:p>
              </w:tc>
            </w:tr>
            <w:tr w:rsidR="00F3595A" w:rsidRPr="003F4793" w14:paraId="3191787A"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1F700977" w14:textId="59C0981B"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企业债7Y</w:t>
                  </w:r>
                </w:p>
              </w:tc>
              <w:tc>
                <w:tcPr>
                  <w:tcW w:w="740" w:type="dxa"/>
                  <w:tcBorders>
                    <w:top w:val="nil"/>
                    <w:left w:val="nil"/>
                    <w:bottom w:val="single" w:sz="8" w:space="0" w:color="FFFFFF"/>
                    <w:right w:val="single" w:sz="8" w:space="0" w:color="FFFFFF"/>
                  </w:tcBorders>
                  <w:shd w:val="clear" w:color="000000" w:fill="FDE9D9"/>
                  <w:noWrap/>
                  <w:vAlign w:val="center"/>
                  <w:hideMark/>
                </w:tcPr>
                <w:p w14:paraId="2827D979" w14:textId="04120B55"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1.6 </w:t>
                  </w:r>
                </w:p>
              </w:tc>
              <w:tc>
                <w:tcPr>
                  <w:tcW w:w="920" w:type="dxa"/>
                  <w:tcBorders>
                    <w:top w:val="nil"/>
                    <w:left w:val="nil"/>
                    <w:bottom w:val="single" w:sz="8" w:space="0" w:color="FFFFFF"/>
                    <w:right w:val="single" w:sz="8" w:space="0" w:color="FFFFFF"/>
                  </w:tcBorders>
                  <w:shd w:val="clear" w:color="000000" w:fill="FDE9D9"/>
                  <w:noWrap/>
                  <w:vAlign w:val="center"/>
                  <w:hideMark/>
                </w:tcPr>
                <w:p w14:paraId="1BCEB620" w14:textId="73336860"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0.6 </w:t>
                  </w:r>
                </w:p>
              </w:tc>
              <w:tc>
                <w:tcPr>
                  <w:tcW w:w="920" w:type="dxa"/>
                  <w:tcBorders>
                    <w:top w:val="nil"/>
                    <w:left w:val="nil"/>
                    <w:bottom w:val="single" w:sz="8" w:space="0" w:color="FFFFFF"/>
                    <w:right w:val="single" w:sz="8" w:space="0" w:color="FFFFFF"/>
                  </w:tcBorders>
                  <w:shd w:val="clear" w:color="000000" w:fill="FDE9D9"/>
                  <w:noWrap/>
                  <w:vAlign w:val="center"/>
                  <w:hideMark/>
                </w:tcPr>
                <w:p w14:paraId="642DA1D2" w14:textId="011EEF5E"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2.6 </w:t>
                  </w:r>
                </w:p>
              </w:tc>
              <w:tc>
                <w:tcPr>
                  <w:tcW w:w="920" w:type="dxa"/>
                  <w:tcBorders>
                    <w:top w:val="nil"/>
                    <w:left w:val="nil"/>
                    <w:bottom w:val="single" w:sz="8" w:space="0" w:color="FFFFFF"/>
                    <w:right w:val="single" w:sz="8" w:space="0" w:color="FFFFFF"/>
                  </w:tcBorders>
                  <w:shd w:val="clear" w:color="000000" w:fill="FDE9D9"/>
                  <w:noWrap/>
                  <w:vAlign w:val="center"/>
                  <w:hideMark/>
                </w:tcPr>
                <w:p w14:paraId="45A5D7F8" w14:textId="76F991B7"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2.6 </w:t>
                  </w:r>
                </w:p>
              </w:tc>
              <w:tc>
                <w:tcPr>
                  <w:tcW w:w="1149" w:type="dxa"/>
                  <w:tcBorders>
                    <w:top w:val="nil"/>
                    <w:left w:val="nil"/>
                    <w:bottom w:val="single" w:sz="8" w:space="0" w:color="FFFFFF"/>
                    <w:right w:val="single" w:sz="8" w:space="0" w:color="FFFFFF"/>
                  </w:tcBorders>
                  <w:shd w:val="clear" w:color="000000" w:fill="FDE9D9"/>
                  <w:noWrap/>
                  <w:vAlign w:val="center"/>
                  <w:hideMark/>
                </w:tcPr>
                <w:p w14:paraId="065B2767" w14:textId="533E4071"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企业债7Y</w:t>
                  </w:r>
                </w:p>
              </w:tc>
              <w:tc>
                <w:tcPr>
                  <w:tcW w:w="920" w:type="dxa"/>
                  <w:tcBorders>
                    <w:top w:val="nil"/>
                    <w:left w:val="nil"/>
                    <w:bottom w:val="single" w:sz="8" w:space="0" w:color="FFFFFF"/>
                    <w:right w:val="single" w:sz="8" w:space="0" w:color="FFFFFF"/>
                  </w:tcBorders>
                  <w:shd w:val="clear" w:color="000000" w:fill="FDE9D9"/>
                  <w:noWrap/>
                  <w:vAlign w:val="center"/>
                  <w:hideMark/>
                </w:tcPr>
                <w:p w14:paraId="720359E1" w14:textId="715B09CD"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-1.6 </w:t>
                  </w:r>
                </w:p>
              </w:tc>
              <w:tc>
                <w:tcPr>
                  <w:tcW w:w="920" w:type="dxa"/>
                  <w:tcBorders>
                    <w:top w:val="nil"/>
                    <w:left w:val="nil"/>
                    <w:bottom w:val="single" w:sz="8" w:space="0" w:color="FFFFFF"/>
                    <w:right w:val="single" w:sz="8" w:space="0" w:color="FFFFFF"/>
                  </w:tcBorders>
                  <w:shd w:val="clear" w:color="000000" w:fill="FDE9D9"/>
                  <w:noWrap/>
                  <w:vAlign w:val="center"/>
                  <w:hideMark/>
                </w:tcPr>
                <w:p w14:paraId="059C072D" w14:textId="60F9AFBD"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-2.6 </w:t>
                  </w:r>
                </w:p>
              </w:tc>
              <w:tc>
                <w:tcPr>
                  <w:tcW w:w="920" w:type="dxa"/>
                  <w:tcBorders>
                    <w:top w:val="nil"/>
                    <w:left w:val="nil"/>
                    <w:bottom w:val="single" w:sz="8" w:space="0" w:color="FFFFFF"/>
                    <w:right w:val="single" w:sz="8" w:space="0" w:color="FFFFFF"/>
                  </w:tcBorders>
                  <w:shd w:val="clear" w:color="000000" w:fill="FDE9D9"/>
                  <w:noWrap/>
                  <w:vAlign w:val="center"/>
                  <w:hideMark/>
                </w:tcPr>
                <w:p w14:paraId="4DCBF554" w14:textId="2321E8EC"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-0.6 </w:t>
                  </w:r>
                </w:p>
              </w:tc>
              <w:tc>
                <w:tcPr>
                  <w:tcW w:w="920" w:type="dxa"/>
                  <w:tcBorders>
                    <w:top w:val="nil"/>
                    <w:left w:val="nil"/>
                    <w:bottom w:val="single" w:sz="8" w:space="0" w:color="FFFFFF"/>
                    <w:right w:val="single" w:sz="8" w:space="0" w:color="FFFFFF"/>
                  </w:tcBorders>
                  <w:shd w:val="clear" w:color="000000" w:fill="FDE9D9"/>
                  <w:noWrap/>
                  <w:vAlign w:val="center"/>
                  <w:hideMark/>
                </w:tcPr>
                <w:p w14:paraId="248F8942" w14:textId="55039243"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-0.6 </w:t>
                  </w:r>
                </w:p>
              </w:tc>
            </w:tr>
            <w:tr w:rsidR="00F3595A" w:rsidRPr="003F4793" w14:paraId="30D8B86F" w14:textId="77777777" w:rsidTr="00E10EDA">
              <w:trPr>
                <w:trHeight w:val="310"/>
              </w:trPr>
              <w:tc>
                <w:tcPr>
                  <w:tcW w:w="1309" w:type="dxa"/>
                  <w:tcBorders>
                    <w:top w:val="nil"/>
                    <w:left w:val="nil"/>
                    <w:bottom w:val="single" w:sz="8" w:space="0" w:color="FFFFFF"/>
                    <w:right w:val="single" w:sz="8" w:space="0" w:color="FFFFFF"/>
                  </w:tcBorders>
                  <w:shd w:val="clear" w:color="000000" w:fill="FCD5B4"/>
                  <w:noWrap/>
                  <w:vAlign w:val="center"/>
                  <w:hideMark/>
                </w:tcPr>
                <w:p w14:paraId="34C7AF72" w14:textId="28D14C84" w:rsidR="00F3595A" w:rsidRPr="003F4793" w:rsidRDefault="00F3595A" w:rsidP="00F3595A">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3Y</w:t>
                  </w:r>
                </w:p>
              </w:tc>
              <w:tc>
                <w:tcPr>
                  <w:tcW w:w="740" w:type="dxa"/>
                  <w:tcBorders>
                    <w:top w:val="nil"/>
                    <w:left w:val="nil"/>
                    <w:bottom w:val="single" w:sz="8" w:space="0" w:color="FFFFFF"/>
                    <w:right w:val="single" w:sz="8" w:space="0" w:color="FFFFFF"/>
                  </w:tcBorders>
                  <w:shd w:val="clear" w:color="000000" w:fill="FCD5B4"/>
                  <w:noWrap/>
                  <w:vAlign w:val="center"/>
                  <w:hideMark/>
                </w:tcPr>
                <w:p w14:paraId="6BA27B0F" w14:textId="0E29824D"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3.6 </w:t>
                  </w:r>
                </w:p>
              </w:tc>
              <w:tc>
                <w:tcPr>
                  <w:tcW w:w="920" w:type="dxa"/>
                  <w:tcBorders>
                    <w:top w:val="nil"/>
                    <w:left w:val="nil"/>
                    <w:bottom w:val="single" w:sz="8" w:space="0" w:color="FFFFFF"/>
                    <w:right w:val="single" w:sz="8" w:space="0" w:color="FFFFFF"/>
                  </w:tcBorders>
                  <w:shd w:val="clear" w:color="000000" w:fill="FCD5B4"/>
                  <w:noWrap/>
                  <w:vAlign w:val="center"/>
                  <w:hideMark/>
                </w:tcPr>
                <w:p w14:paraId="5357D5B3" w14:textId="4BF6062F"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2.6 </w:t>
                  </w:r>
                </w:p>
              </w:tc>
              <w:tc>
                <w:tcPr>
                  <w:tcW w:w="920" w:type="dxa"/>
                  <w:tcBorders>
                    <w:top w:val="nil"/>
                    <w:left w:val="nil"/>
                    <w:bottom w:val="single" w:sz="8" w:space="0" w:color="FFFFFF"/>
                    <w:right w:val="single" w:sz="8" w:space="0" w:color="FFFFFF"/>
                  </w:tcBorders>
                  <w:shd w:val="clear" w:color="000000" w:fill="FCD5B4"/>
                  <w:noWrap/>
                  <w:vAlign w:val="center"/>
                  <w:hideMark/>
                </w:tcPr>
                <w:p w14:paraId="6BAE198E" w14:textId="28D42A69"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1.6 </w:t>
                  </w:r>
                </w:p>
              </w:tc>
              <w:tc>
                <w:tcPr>
                  <w:tcW w:w="920" w:type="dxa"/>
                  <w:tcBorders>
                    <w:top w:val="nil"/>
                    <w:left w:val="nil"/>
                    <w:bottom w:val="single" w:sz="8" w:space="0" w:color="FFFFFF"/>
                    <w:right w:val="single" w:sz="8" w:space="0" w:color="FFFFFF"/>
                  </w:tcBorders>
                  <w:shd w:val="clear" w:color="000000" w:fill="FCD5B4"/>
                  <w:noWrap/>
                  <w:vAlign w:val="center"/>
                  <w:hideMark/>
                </w:tcPr>
                <w:p w14:paraId="11173B26" w14:textId="37896FE8"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3.6 </w:t>
                  </w:r>
                </w:p>
              </w:tc>
              <w:tc>
                <w:tcPr>
                  <w:tcW w:w="1149" w:type="dxa"/>
                  <w:tcBorders>
                    <w:top w:val="nil"/>
                    <w:left w:val="nil"/>
                    <w:bottom w:val="single" w:sz="8" w:space="0" w:color="FFFFFF"/>
                    <w:right w:val="single" w:sz="8" w:space="0" w:color="FFFFFF"/>
                  </w:tcBorders>
                  <w:shd w:val="clear" w:color="000000" w:fill="FCD5B4"/>
                  <w:noWrap/>
                  <w:vAlign w:val="center"/>
                  <w:hideMark/>
                </w:tcPr>
                <w:p w14:paraId="4344DD46" w14:textId="6BB371B6" w:rsidR="00F3595A" w:rsidRPr="003F4793" w:rsidRDefault="00F3595A" w:rsidP="00F3595A">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3Y</w:t>
                  </w:r>
                </w:p>
              </w:tc>
              <w:tc>
                <w:tcPr>
                  <w:tcW w:w="920" w:type="dxa"/>
                  <w:tcBorders>
                    <w:top w:val="nil"/>
                    <w:left w:val="nil"/>
                    <w:bottom w:val="single" w:sz="8" w:space="0" w:color="FFFFFF"/>
                    <w:right w:val="single" w:sz="8" w:space="0" w:color="FFFFFF"/>
                  </w:tcBorders>
                  <w:shd w:val="clear" w:color="000000" w:fill="FCD5B4"/>
                  <w:noWrap/>
                  <w:vAlign w:val="center"/>
                  <w:hideMark/>
                </w:tcPr>
                <w:p w14:paraId="43E9904F" w14:textId="4C864180"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-3.1 </w:t>
                  </w:r>
                </w:p>
              </w:tc>
              <w:tc>
                <w:tcPr>
                  <w:tcW w:w="920" w:type="dxa"/>
                  <w:tcBorders>
                    <w:top w:val="nil"/>
                    <w:left w:val="nil"/>
                    <w:bottom w:val="single" w:sz="8" w:space="0" w:color="FFFFFF"/>
                    <w:right w:val="single" w:sz="8" w:space="0" w:color="FFFFFF"/>
                  </w:tcBorders>
                  <w:shd w:val="clear" w:color="000000" w:fill="FCD5B4"/>
                  <w:noWrap/>
                  <w:vAlign w:val="center"/>
                  <w:hideMark/>
                </w:tcPr>
                <w:p w14:paraId="72520448" w14:textId="6B1BD7B6"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-4.1 </w:t>
                  </w:r>
                </w:p>
              </w:tc>
              <w:tc>
                <w:tcPr>
                  <w:tcW w:w="920" w:type="dxa"/>
                  <w:tcBorders>
                    <w:top w:val="nil"/>
                    <w:left w:val="nil"/>
                    <w:bottom w:val="single" w:sz="8" w:space="0" w:color="FFFFFF"/>
                    <w:right w:val="single" w:sz="8" w:space="0" w:color="FFFFFF"/>
                  </w:tcBorders>
                  <w:shd w:val="clear" w:color="000000" w:fill="FCD5B4"/>
                  <w:noWrap/>
                  <w:vAlign w:val="center"/>
                  <w:hideMark/>
                </w:tcPr>
                <w:p w14:paraId="4F7B3956" w14:textId="022E3E8B"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-5.1 </w:t>
                  </w:r>
                </w:p>
              </w:tc>
              <w:tc>
                <w:tcPr>
                  <w:tcW w:w="920" w:type="dxa"/>
                  <w:tcBorders>
                    <w:top w:val="nil"/>
                    <w:left w:val="nil"/>
                    <w:bottom w:val="single" w:sz="8" w:space="0" w:color="FFFFFF"/>
                    <w:right w:val="single" w:sz="8" w:space="0" w:color="FFFFFF"/>
                  </w:tcBorders>
                  <w:shd w:val="clear" w:color="000000" w:fill="FCD5B4"/>
                  <w:noWrap/>
                  <w:vAlign w:val="center"/>
                  <w:hideMark/>
                </w:tcPr>
                <w:p w14:paraId="455389C2" w14:textId="0CB578AD"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-3.1 </w:t>
                  </w:r>
                </w:p>
              </w:tc>
            </w:tr>
            <w:tr w:rsidR="00F3595A" w:rsidRPr="003F4793" w14:paraId="6A7B0CBC"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052855D1" w14:textId="3319759D" w:rsidR="00F3595A" w:rsidRPr="003F4793" w:rsidRDefault="00F3595A" w:rsidP="00F3595A">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5Y</w:t>
                  </w:r>
                </w:p>
              </w:tc>
              <w:tc>
                <w:tcPr>
                  <w:tcW w:w="740" w:type="dxa"/>
                  <w:tcBorders>
                    <w:top w:val="nil"/>
                    <w:left w:val="nil"/>
                    <w:bottom w:val="single" w:sz="8" w:space="0" w:color="FFFFFF"/>
                    <w:right w:val="single" w:sz="8" w:space="0" w:color="FFFFFF"/>
                  </w:tcBorders>
                  <w:shd w:val="clear" w:color="000000" w:fill="FDE9D9"/>
                  <w:noWrap/>
                  <w:vAlign w:val="center"/>
                  <w:hideMark/>
                </w:tcPr>
                <w:p w14:paraId="7770DE15" w14:textId="127EE600"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1.6 </w:t>
                  </w:r>
                </w:p>
              </w:tc>
              <w:tc>
                <w:tcPr>
                  <w:tcW w:w="920" w:type="dxa"/>
                  <w:tcBorders>
                    <w:top w:val="nil"/>
                    <w:left w:val="nil"/>
                    <w:bottom w:val="single" w:sz="8" w:space="0" w:color="FFFFFF"/>
                    <w:right w:val="single" w:sz="8" w:space="0" w:color="FFFFFF"/>
                  </w:tcBorders>
                  <w:shd w:val="clear" w:color="000000" w:fill="FDE9D9"/>
                  <w:noWrap/>
                  <w:vAlign w:val="center"/>
                  <w:hideMark/>
                </w:tcPr>
                <w:p w14:paraId="4004BD72" w14:textId="20573BA6"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3.6 </w:t>
                  </w:r>
                </w:p>
              </w:tc>
              <w:tc>
                <w:tcPr>
                  <w:tcW w:w="920" w:type="dxa"/>
                  <w:tcBorders>
                    <w:top w:val="nil"/>
                    <w:left w:val="nil"/>
                    <w:bottom w:val="single" w:sz="8" w:space="0" w:color="FFFFFF"/>
                    <w:right w:val="single" w:sz="8" w:space="0" w:color="FFFFFF"/>
                  </w:tcBorders>
                  <w:shd w:val="clear" w:color="000000" w:fill="FDE9D9"/>
                  <w:noWrap/>
                  <w:vAlign w:val="center"/>
                  <w:hideMark/>
                </w:tcPr>
                <w:p w14:paraId="10E494F6" w14:textId="609A8BAF"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1.6 </w:t>
                  </w:r>
                </w:p>
              </w:tc>
              <w:tc>
                <w:tcPr>
                  <w:tcW w:w="920" w:type="dxa"/>
                  <w:tcBorders>
                    <w:top w:val="nil"/>
                    <w:left w:val="nil"/>
                    <w:bottom w:val="single" w:sz="8" w:space="0" w:color="FFFFFF"/>
                    <w:right w:val="single" w:sz="8" w:space="0" w:color="FFFFFF"/>
                  </w:tcBorders>
                  <w:shd w:val="clear" w:color="000000" w:fill="FDE9D9"/>
                  <w:noWrap/>
                  <w:vAlign w:val="center"/>
                  <w:hideMark/>
                </w:tcPr>
                <w:p w14:paraId="2C334CFA" w14:textId="6BBAC251"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1.6 </w:t>
                  </w:r>
                </w:p>
              </w:tc>
              <w:tc>
                <w:tcPr>
                  <w:tcW w:w="1149" w:type="dxa"/>
                  <w:tcBorders>
                    <w:top w:val="nil"/>
                    <w:left w:val="nil"/>
                    <w:bottom w:val="single" w:sz="8" w:space="0" w:color="FFFFFF"/>
                    <w:right w:val="single" w:sz="8" w:space="0" w:color="FFFFFF"/>
                  </w:tcBorders>
                  <w:shd w:val="clear" w:color="000000" w:fill="FDE9D9"/>
                  <w:noWrap/>
                  <w:vAlign w:val="center"/>
                  <w:hideMark/>
                </w:tcPr>
                <w:p w14:paraId="471CE1B8" w14:textId="6007E141" w:rsidR="00F3595A" w:rsidRPr="003F4793" w:rsidRDefault="00F3595A" w:rsidP="00F3595A">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5Y</w:t>
                  </w:r>
                </w:p>
              </w:tc>
              <w:tc>
                <w:tcPr>
                  <w:tcW w:w="920" w:type="dxa"/>
                  <w:tcBorders>
                    <w:top w:val="nil"/>
                    <w:left w:val="nil"/>
                    <w:bottom w:val="single" w:sz="8" w:space="0" w:color="FFFFFF"/>
                    <w:right w:val="single" w:sz="8" w:space="0" w:color="FFFFFF"/>
                  </w:tcBorders>
                  <w:shd w:val="clear" w:color="000000" w:fill="FDE9D9"/>
                  <w:noWrap/>
                  <w:vAlign w:val="center"/>
                  <w:hideMark/>
                </w:tcPr>
                <w:p w14:paraId="3A0C33F3" w14:textId="675F45E4"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-2.8 </w:t>
                  </w:r>
                </w:p>
              </w:tc>
              <w:tc>
                <w:tcPr>
                  <w:tcW w:w="920" w:type="dxa"/>
                  <w:tcBorders>
                    <w:top w:val="nil"/>
                    <w:left w:val="nil"/>
                    <w:bottom w:val="single" w:sz="8" w:space="0" w:color="FFFFFF"/>
                    <w:right w:val="single" w:sz="8" w:space="0" w:color="FFFFFF"/>
                  </w:tcBorders>
                  <w:shd w:val="clear" w:color="000000" w:fill="FDE9D9"/>
                  <w:noWrap/>
                  <w:vAlign w:val="center"/>
                  <w:hideMark/>
                </w:tcPr>
                <w:p w14:paraId="0131BE88" w14:textId="73937021"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-0.8 </w:t>
                  </w:r>
                </w:p>
              </w:tc>
              <w:tc>
                <w:tcPr>
                  <w:tcW w:w="920" w:type="dxa"/>
                  <w:tcBorders>
                    <w:top w:val="nil"/>
                    <w:left w:val="nil"/>
                    <w:bottom w:val="single" w:sz="8" w:space="0" w:color="FFFFFF"/>
                    <w:right w:val="single" w:sz="8" w:space="0" w:color="FFFFFF"/>
                  </w:tcBorders>
                  <w:shd w:val="clear" w:color="000000" w:fill="FDE9D9"/>
                  <w:noWrap/>
                  <w:vAlign w:val="center"/>
                  <w:hideMark/>
                </w:tcPr>
                <w:p w14:paraId="6C67254B" w14:textId="441D365B"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-2.8 </w:t>
                  </w:r>
                </w:p>
              </w:tc>
              <w:tc>
                <w:tcPr>
                  <w:tcW w:w="920" w:type="dxa"/>
                  <w:tcBorders>
                    <w:top w:val="nil"/>
                    <w:left w:val="nil"/>
                    <w:bottom w:val="single" w:sz="8" w:space="0" w:color="FFFFFF"/>
                    <w:right w:val="single" w:sz="8" w:space="0" w:color="FFFFFF"/>
                  </w:tcBorders>
                  <w:shd w:val="clear" w:color="000000" w:fill="FDE9D9"/>
                  <w:noWrap/>
                  <w:vAlign w:val="center"/>
                  <w:hideMark/>
                </w:tcPr>
                <w:p w14:paraId="4C0EAFCC" w14:textId="393FED00" w:rsidR="00F3595A" w:rsidRPr="003F4793" w:rsidRDefault="00F3595A" w:rsidP="00F3595A">
                  <w:pPr>
                    <w:widowControl/>
                    <w:jc w:val="center"/>
                    <w:rPr>
                      <w:rFonts w:ascii="KaiTi" w:eastAsia="KaiTi" w:hAnsi="KaiTi" w:cs="Calibri"/>
                      <w:color w:val="000000"/>
                      <w:kern w:val="0"/>
                      <w:szCs w:val="21"/>
                    </w:rPr>
                  </w:pPr>
                  <w:r>
                    <w:rPr>
                      <w:rFonts w:eastAsia="等线" w:cs="Calibri"/>
                      <w:color w:val="FF0000"/>
                      <w:szCs w:val="21"/>
                    </w:rPr>
                    <w:t xml:space="preserve">-2.8 </w:t>
                  </w:r>
                </w:p>
              </w:tc>
            </w:tr>
            <w:tr w:rsidR="00F3595A" w:rsidRPr="003F4793" w14:paraId="3B417DAA" w14:textId="77777777" w:rsidTr="00E10EDA">
              <w:trPr>
                <w:trHeight w:val="310"/>
              </w:trPr>
              <w:tc>
                <w:tcPr>
                  <w:tcW w:w="1309" w:type="dxa"/>
                  <w:tcBorders>
                    <w:top w:val="nil"/>
                    <w:left w:val="nil"/>
                    <w:bottom w:val="nil"/>
                    <w:right w:val="nil"/>
                  </w:tcBorders>
                  <w:shd w:val="clear" w:color="000000" w:fill="FCD5B4"/>
                  <w:noWrap/>
                  <w:vAlign w:val="center"/>
                  <w:hideMark/>
                </w:tcPr>
                <w:p w14:paraId="0DA46A28" w14:textId="5034E865" w:rsidR="00F3595A" w:rsidRPr="003F4793" w:rsidRDefault="00F3595A" w:rsidP="00F3595A">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7Y</w:t>
                  </w:r>
                </w:p>
              </w:tc>
              <w:tc>
                <w:tcPr>
                  <w:tcW w:w="740" w:type="dxa"/>
                  <w:tcBorders>
                    <w:top w:val="nil"/>
                    <w:left w:val="nil"/>
                    <w:bottom w:val="single" w:sz="8" w:space="0" w:color="FFFFFF"/>
                    <w:right w:val="single" w:sz="8" w:space="0" w:color="FFFFFF"/>
                  </w:tcBorders>
                  <w:shd w:val="clear" w:color="000000" w:fill="FCD5B4"/>
                  <w:noWrap/>
                  <w:vAlign w:val="center"/>
                  <w:hideMark/>
                </w:tcPr>
                <w:p w14:paraId="77893C8C" w14:textId="3F9983A5"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6.1 </w:t>
                  </w:r>
                </w:p>
              </w:tc>
              <w:tc>
                <w:tcPr>
                  <w:tcW w:w="920" w:type="dxa"/>
                  <w:tcBorders>
                    <w:top w:val="nil"/>
                    <w:left w:val="nil"/>
                    <w:bottom w:val="single" w:sz="8" w:space="0" w:color="FFFFFF"/>
                    <w:right w:val="single" w:sz="8" w:space="0" w:color="FFFFFF"/>
                  </w:tcBorders>
                  <w:shd w:val="clear" w:color="000000" w:fill="FCD5B4"/>
                  <w:noWrap/>
                  <w:vAlign w:val="center"/>
                  <w:hideMark/>
                </w:tcPr>
                <w:p w14:paraId="66E4B3A7" w14:textId="0B52A9D1"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8.1 </w:t>
                  </w:r>
                </w:p>
              </w:tc>
              <w:tc>
                <w:tcPr>
                  <w:tcW w:w="920" w:type="dxa"/>
                  <w:tcBorders>
                    <w:top w:val="nil"/>
                    <w:left w:val="nil"/>
                    <w:bottom w:val="single" w:sz="8" w:space="0" w:color="FFFFFF"/>
                    <w:right w:val="single" w:sz="8" w:space="0" w:color="FFFFFF"/>
                  </w:tcBorders>
                  <w:shd w:val="clear" w:color="000000" w:fill="FCD5B4"/>
                  <w:noWrap/>
                  <w:vAlign w:val="center"/>
                  <w:hideMark/>
                </w:tcPr>
                <w:p w14:paraId="6ECD03FA" w14:textId="074CA305"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8.1 </w:t>
                  </w:r>
                </w:p>
              </w:tc>
              <w:tc>
                <w:tcPr>
                  <w:tcW w:w="920" w:type="dxa"/>
                  <w:tcBorders>
                    <w:top w:val="nil"/>
                    <w:left w:val="nil"/>
                    <w:bottom w:val="single" w:sz="8" w:space="0" w:color="FFFFFF"/>
                    <w:right w:val="single" w:sz="8" w:space="0" w:color="FFFFFF"/>
                  </w:tcBorders>
                  <w:shd w:val="clear" w:color="000000" w:fill="FCD5B4"/>
                  <w:noWrap/>
                  <w:vAlign w:val="center"/>
                  <w:hideMark/>
                </w:tcPr>
                <w:p w14:paraId="4A1E86C1" w14:textId="5C9539A3"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8.1 </w:t>
                  </w:r>
                </w:p>
              </w:tc>
              <w:tc>
                <w:tcPr>
                  <w:tcW w:w="1149" w:type="dxa"/>
                  <w:tcBorders>
                    <w:top w:val="nil"/>
                    <w:left w:val="nil"/>
                    <w:bottom w:val="nil"/>
                    <w:right w:val="nil"/>
                  </w:tcBorders>
                  <w:shd w:val="clear" w:color="000000" w:fill="FCD5B4"/>
                  <w:noWrap/>
                  <w:vAlign w:val="center"/>
                  <w:hideMark/>
                </w:tcPr>
                <w:p w14:paraId="10247A8D" w14:textId="67228B90" w:rsidR="00F3595A" w:rsidRPr="003F4793" w:rsidRDefault="00F3595A" w:rsidP="00F3595A">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7Y</w:t>
                  </w:r>
                </w:p>
              </w:tc>
              <w:tc>
                <w:tcPr>
                  <w:tcW w:w="920" w:type="dxa"/>
                  <w:tcBorders>
                    <w:top w:val="nil"/>
                    <w:left w:val="nil"/>
                    <w:bottom w:val="single" w:sz="8" w:space="0" w:color="FFFFFF"/>
                    <w:right w:val="single" w:sz="8" w:space="0" w:color="FFFFFF"/>
                  </w:tcBorders>
                  <w:shd w:val="clear" w:color="000000" w:fill="FCD5B4"/>
                  <w:noWrap/>
                  <w:vAlign w:val="center"/>
                  <w:hideMark/>
                </w:tcPr>
                <w:p w14:paraId="627E1DEE" w14:textId="4347BB99"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2.9 </w:t>
                  </w:r>
                </w:p>
              </w:tc>
              <w:tc>
                <w:tcPr>
                  <w:tcW w:w="920" w:type="dxa"/>
                  <w:tcBorders>
                    <w:top w:val="nil"/>
                    <w:left w:val="nil"/>
                    <w:bottom w:val="single" w:sz="8" w:space="0" w:color="FFFFFF"/>
                    <w:right w:val="single" w:sz="8" w:space="0" w:color="FFFFFF"/>
                  </w:tcBorders>
                  <w:shd w:val="clear" w:color="000000" w:fill="FCD5B4"/>
                  <w:noWrap/>
                  <w:vAlign w:val="center"/>
                  <w:hideMark/>
                </w:tcPr>
                <w:p w14:paraId="1B4F21D5" w14:textId="13DEE0B8"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4.9 </w:t>
                  </w:r>
                </w:p>
              </w:tc>
              <w:tc>
                <w:tcPr>
                  <w:tcW w:w="920" w:type="dxa"/>
                  <w:tcBorders>
                    <w:top w:val="nil"/>
                    <w:left w:val="nil"/>
                    <w:bottom w:val="single" w:sz="8" w:space="0" w:color="FFFFFF"/>
                    <w:right w:val="single" w:sz="8" w:space="0" w:color="FFFFFF"/>
                  </w:tcBorders>
                  <w:shd w:val="clear" w:color="000000" w:fill="FCD5B4"/>
                  <w:noWrap/>
                  <w:vAlign w:val="center"/>
                  <w:hideMark/>
                </w:tcPr>
                <w:p w14:paraId="45D1B136" w14:textId="3B50C8DF"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4.9 </w:t>
                  </w:r>
                </w:p>
              </w:tc>
              <w:tc>
                <w:tcPr>
                  <w:tcW w:w="920" w:type="dxa"/>
                  <w:tcBorders>
                    <w:top w:val="nil"/>
                    <w:left w:val="nil"/>
                    <w:bottom w:val="single" w:sz="8" w:space="0" w:color="FFFFFF"/>
                    <w:right w:val="single" w:sz="8" w:space="0" w:color="FFFFFF"/>
                  </w:tcBorders>
                  <w:shd w:val="clear" w:color="000000" w:fill="FCD5B4"/>
                  <w:noWrap/>
                  <w:vAlign w:val="center"/>
                  <w:hideMark/>
                </w:tcPr>
                <w:p w14:paraId="18882D60" w14:textId="46B07E4C"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 xml:space="preserve">4.9 </w:t>
                  </w:r>
                </w:p>
              </w:tc>
            </w:tr>
            <w:tr w:rsidR="00F3595A" w:rsidRPr="003F4793" w14:paraId="42AE38BD" w14:textId="77777777" w:rsidTr="00E10EDA">
              <w:trPr>
                <w:trHeight w:val="160"/>
              </w:trPr>
              <w:tc>
                <w:tcPr>
                  <w:tcW w:w="1309" w:type="dxa"/>
                  <w:tcBorders>
                    <w:top w:val="nil"/>
                    <w:left w:val="nil"/>
                    <w:bottom w:val="nil"/>
                    <w:right w:val="nil"/>
                  </w:tcBorders>
                  <w:shd w:val="clear" w:color="auto" w:fill="auto"/>
                  <w:noWrap/>
                  <w:vAlign w:val="center"/>
                  <w:hideMark/>
                </w:tcPr>
                <w:p w14:paraId="5A7EA8AA" w14:textId="77777777" w:rsidR="00F3595A" w:rsidRPr="003F4793" w:rsidRDefault="00F3595A" w:rsidP="00F3595A">
                  <w:pPr>
                    <w:widowControl/>
                    <w:jc w:val="center"/>
                    <w:rPr>
                      <w:rFonts w:ascii="KaiTi" w:eastAsia="KaiTi" w:hAnsi="KaiTi" w:cs="Calibri"/>
                      <w:color w:val="000000"/>
                      <w:kern w:val="0"/>
                      <w:szCs w:val="21"/>
                    </w:rPr>
                  </w:pPr>
                </w:p>
              </w:tc>
              <w:tc>
                <w:tcPr>
                  <w:tcW w:w="740" w:type="dxa"/>
                  <w:tcBorders>
                    <w:top w:val="nil"/>
                    <w:left w:val="nil"/>
                    <w:bottom w:val="nil"/>
                    <w:right w:val="nil"/>
                  </w:tcBorders>
                  <w:shd w:val="clear" w:color="auto" w:fill="auto"/>
                  <w:noWrap/>
                  <w:vAlign w:val="center"/>
                  <w:hideMark/>
                </w:tcPr>
                <w:p w14:paraId="48196DA8" w14:textId="77777777" w:rsidR="00F3595A" w:rsidRPr="003F4793" w:rsidRDefault="00F3595A" w:rsidP="00F3595A">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12908F17" w14:textId="77777777" w:rsidR="00F3595A" w:rsidRPr="003F4793" w:rsidRDefault="00F3595A" w:rsidP="00F3595A">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4ECE1CA7" w14:textId="77777777" w:rsidR="00F3595A" w:rsidRPr="003F4793" w:rsidRDefault="00F3595A" w:rsidP="00F3595A">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542E0E74" w14:textId="77777777" w:rsidR="00F3595A" w:rsidRPr="003F4793" w:rsidRDefault="00F3595A" w:rsidP="00F3595A">
                  <w:pPr>
                    <w:widowControl/>
                    <w:jc w:val="center"/>
                    <w:rPr>
                      <w:rFonts w:ascii="KaiTi" w:eastAsia="KaiTi" w:hAnsi="KaiTi"/>
                      <w:kern w:val="0"/>
                      <w:sz w:val="20"/>
                      <w:szCs w:val="20"/>
                    </w:rPr>
                  </w:pPr>
                </w:p>
              </w:tc>
              <w:tc>
                <w:tcPr>
                  <w:tcW w:w="1149" w:type="dxa"/>
                  <w:tcBorders>
                    <w:top w:val="nil"/>
                    <w:left w:val="nil"/>
                    <w:bottom w:val="nil"/>
                    <w:right w:val="nil"/>
                  </w:tcBorders>
                  <w:shd w:val="clear" w:color="auto" w:fill="auto"/>
                  <w:noWrap/>
                  <w:vAlign w:val="center"/>
                  <w:hideMark/>
                </w:tcPr>
                <w:p w14:paraId="05ED658A" w14:textId="77777777" w:rsidR="00F3595A" w:rsidRPr="003F4793" w:rsidRDefault="00F3595A" w:rsidP="00F3595A">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7F5D1A19" w14:textId="77777777" w:rsidR="00F3595A" w:rsidRPr="003F4793" w:rsidRDefault="00F3595A" w:rsidP="00F3595A">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31BF2F6A" w14:textId="77777777" w:rsidR="00F3595A" w:rsidRPr="003F4793" w:rsidRDefault="00F3595A" w:rsidP="00F3595A">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0E8AB294" w14:textId="77777777" w:rsidR="00F3595A" w:rsidRPr="003F4793" w:rsidRDefault="00F3595A" w:rsidP="00F3595A">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79F18CA9" w14:textId="77777777" w:rsidR="00F3595A" w:rsidRPr="003F4793" w:rsidRDefault="00F3595A" w:rsidP="00F3595A">
                  <w:pPr>
                    <w:widowControl/>
                    <w:jc w:val="center"/>
                    <w:rPr>
                      <w:rFonts w:ascii="KaiTi" w:eastAsia="KaiTi" w:hAnsi="KaiTi"/>
                      <w:kern w:val="0"/>
                      <w:sz w:val="20"/>
                      <w:szCs w:val="20"/>
                    </w:rPr>
                  </w:pPr>
                </w:p>
              </w:tc>
            </w:tr>
            <w:tr w:rsidR="00F3595A" w:rsidRPr="003F4793" w14:paraId="2463192E" w14:textId="77777777" w:rsidTr="00E10EDA">
              <w:trPr>
                <w:trHeight w:val="310"/>
              </w:trPr>
              <w:tc>
                <w:tcPr>
                  <w:tcW w:w="1309" w:type="dxa"/>
                  <w:tcBorders>
                    <w:top w:val="nil"/>
                    <w:left w:val="nil"/>
                    <w:bottom w:val="single" w:sz="12" w:space="0" w:color="FFFFFF"/>
                    <w:right w:val="single" w:sz="8" w:space="0" w:color="FFFFFF"/>
                  </w:tcBorders>
                  <w:shd w:val="clear" w:color="000000" w:fill="F79646"/>
                  <w:noWrap/>
                  <w:vAlign w:val="center"/>
                  <w:hideMark/>
                </w:tcPr>
                <w:p w14:paraId="30C3828D" w14:textId="5E730357" w:rsidR="00F3595A" w:rsidRPr="003F4793" w:rsidRDefault="00F3595A" w:rsidP="00F3595A">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收益率分位</w:t>
                  </w:r>
                </w:p>
              </w:tc>
              <w:tc>
                <w:tcPr>
                  <w:tcW w:w="740" w:type="dxa"/>
                  <w:tcBorders>
                    <w:top w:val="nil"/>
                    <w:left w:val="nil"/>
                    <w:bottom w:val="single" w:sz="12" w:space="0" w:color="FFFFFF"/>
                    <w:right w:val="single" w:sz="8" w:space="0" w:color="FFFFFF"/>
                  </w:tcBorders>
                  <w:shd w:val="clear" w:color="000000" w:fill="F79646"/>
                  <w:noWrap/>
                  <w:vAlign w:val="center"/>
                  <w:hideMark/>
                </w:tcPr>
                <w:p w14:paraId="57743789" w14:textId="1C901880" w:rsidR="00F3595A" w:rsidRPr="003F4793" w:rsidRDefault="00F3595A" w:rsidP="00F3595A">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AAA</w:t>
                  </w:r>
                </w:p>
              </w:tc>
              <w:tc>
                <w:tcPr>
                  <w:tcW w:w="920" w:type="dxa"/>
                  <w:tcBorders>
                    <w:top w:val="nil"/>
                    <w:left w:val="nil"/>
                    <w:bottom w:val="single" w:sz="12" w:space="0" w:color="FFFFFF"/>
                    <w:right w:val="single" w:sz="8" w:space="0" w:color="FFFFFF"/>
                  </w:tcBorders>
                  <w:shd w:val="clear" w:color="000000" w:fill="F79646"/>
                  <w:noWrap/>
                  <w:vAlign w:val="center"/>
                  <w:hideMark/>
                </w:tcPr>
                <w:p w14:paraId="20835438" w14:textId="6794E2AA" w:rsidR="00F3595A" w:rsidRPr="003F4793" w:rsidRDefault="00F3595A" w:rsidP="00F3595A">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6942ACD3" w14:textId="06C50560" w:rsidR="00F3595A" w:rsidRPr="003F4793" w:rsidRDefault="00F3595A" w:rsidP="00F3595A">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3DED1B9B" w14:textId="7B57A530" w:rsidR="00F3595A" w:rsidRPr="003F4793" w:rsidRDefault="00F3595A" w:rsidP="00F3595A">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1149" w:type="dxa"/>
                  <w:tcBorders>
                    <w:top w:val="nil"/>
                    <w:left w:val="nil"/>
                    <w:bottom w:val="single" w:sz="12" w:space="0" w:color="FFFFFF"/>
                    <w:right w:val="single" w:sz="8" w:space="0" w:color="FFFFFF"/>
                  </w:tcBorders>
                  <w:shd w:val="clear" w:color="000000" w:fill="F79646"/>
                  <w:noWrap/>
                  <w:vAlign w:val="center"/>
                  <w:hideMark/>
                </w:tcPr>
                <w:p w14:paraId="4C48D3F0" w14:textId="19B5F011" w:rsidR="00F3595A" w:rsidRPr="003F4793" w:rsidRDefault="00F3595A" w:rsidP="00F3595A">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息差</w:t>
                  </w:r>
                </w:p>
              </w:tc>
              <w:tc>
                <w:tcPr>
                  <w:tcW w:w="920" w:type="dxa"/>
                  <w:tcBorders>
                    <w:top w:val="nil"/>
                    <w:left w:val="nil"/>
                    <w:bottom w:val="single" w:sz="12" w:space="0" w:color="FFFFFF"/>
                    <w:right w:val="single" w:sz="8" w:space="0" w:color="FFFFFF"/>
                  </w:tcBorders>
                  <w:shd w:val="clear" w:color="000000" w:fill="F79646"/>
                  <w:noWrap/>
                  <w:vAlign w:val="center"/>
                  <w:hideMark/>
                </w:tcPr>
                <w:p w14:paraId="20F774BB" w14:textId="47ED4A7E" w:rsidR="00F3595A" w:rsidRPr="003F4793" w:rsidRDefault="00F3595A" w:rsidP="00F3595A">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AAA</w:t>
                  </w:r>
                </w:p>
              </w:tc>
              <w:tc>
                <w:tcPr>
                  <w:tcW w:w="920" w:type="dxa"/>
                  <w:tcBorders>
                    <w:top w:val="nil"/>
                    <w:left w:val="nil"/>
                    <w:bottom w:val="single" w:sz="12" w:space="0" w:color="FFFFFF"/>
                    <w:right w:val="single" w:sz="8" w:space="0" w:color="FFFFFF"/>
                  </w:tcBorders>
                  <w:shd w:val="clear" w:color="000000" w:fill="F79646"/>
                  <w:noWrap/>
                  <w:vAlign w:val="center"/>
                  <w:hideMark/>
                </w:tcPr>
                <w:p w14:paraId="5045FBE8" w14:textId="08A9755E" w:rsidR="00F3595A" w:rsidRPr="003F4793" w:rsidRDefault="00F3595A" w:rsidP="00F3595A">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27DDC22F" w14:textId="22FB1897" w:rsidR="00F3595A" w:rsidRPr="003F4793" w:rsidRDefault="00F3595A" w:rsidP="00F3595A">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016F42D2" w14:textId="776711FA" w:rsidR="00F3595A" w:rsidRPr="003F4793" w:rsidRDefault="00F3595A" w:rsidP="00F3595A">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r>
            <w:tr w:rsidR="00F3595A" w:rsidRPr="003F4793" w14:paraId="6BCEED0C" w14:textId="77777777" w:rsidTr="00E10EDA">
              <w:trPr>
                <w:trHeight w:val="321"/>
              </w:trPr>
              <w:tc>
                <w:tcPr>
                  <w:tcW w:w="1309" w:type="dxa"/>
                  <w:tcBorders>
                    <w:top w:val="nil"/>
                    <w:left w:val="nil"/>
                    <w:bottom w:val="single" w:sz="8" w:space="0" w:color="FFFFFF"/>
                    <w:right w:val="single" w:sz="8" w:space="0" w:color="FFFFFF"/>
                  </w:tcBorders>
                  <w:shd w:val="clear" w:color="000000" w:fill="FCD5B4"/>
                  <w:noWrap/>
                  <w:vAlign w:val="center"/>
                  <w:hideMark/>
                </w:tcPr>
                <w:p w14:paraId="08C9B79B" w14:textId="7E1967DB"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lastRenderedPageBreak/>
                    <w:t>CP</w:t>
                  </w:r>
                </w:p>
              </w:tc>
              <w:tc>
                <w:tcPr>
                  <w:tcW w:w="740" w:type="dxa"/>
                  <w:tcBorders>
                    <w:top w:val="nil"/>
                    <w:left w:val="nil"/>
                    <w:bottom w:val="single" w:sz="8" w:space="0" w:color="FFFFFF"/>
                    <w:right w:val="single" w:sz="8" w:space="0" w:color="FFFFFF"/>
                  </w:tcBorders>
                  <w:shd w:val="clear" w:color="000000" w:fill="FCD5B4"/>
                  <w:noWrap/>
                  <w:vAlign w:val="center"/>
                  <w:hideMark/>
                </w:tcPr>
                <w:p w14:paraId="3D9575A3" w14:textId="65F6DDF5"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15%</w:t>
                  </w:r>
                </w:p>
              </w:tc>
              <w:tc>
                <w:tcPr>
                  <w:tcW w:w="920" w:type="dxa"/>
                  <w:tcBorders>
                    <w:top w:val="nil"/>
                    <w:left w:val="nil"/>
                    <w:bottom w:val="single" w:sz="8" w:space="0" w:color="FFFFFF"/>
                    <w:right w:val="single" w:sz="8" w:space="0" w:color="FFFFFF"/>
                  </w:tcBorders>
                  <w:shd w:val="clear" w:color="000000" w:fill="FCD5B4"/>
                  <w:noWrap/>
                  <w:vAlign w:val="center"/>
                  <w:hideMark/>
                </w:tcPr>
                <w:p w14:paraId="29CEB283" w14:textId="0F566DEC"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10%</w:t>
                  </w:r>
                </w:p>
              </w:tc>
              <w:tc>
                <w:tcPr>
                  <w:tcW w:w="920" w:type="dxa"/>
                  <w:tcBorders>
                    <w:top w:val="nil"/>
                    <w:left w:val="nil"/>
                    <w:bottom w:val="single" w:sz="8" w:space="0" w:color="FFFFFF"/>
                    <w:right w:val="single" w:sz="8" w:space="0" w:color="FFFFFF"/>
                  </w:tcBorders>
                  <w:shd w:val="clear" w:color="000000" w:fill="FCD5B4"/>
                  <w:noWrap/>
                  <w:vAlign w:val="center"/>
                  <w:hideMark/>
                </w:tcPr>
                <w:p w14:paraId="79A327E6" w14:textId="4B150366"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9%</w:t>
                  </w:r>
                </w:p>
              </w:tc>
              <w:tc>
                <w:tcPr>
                  <w:tcW w:w="920" w:type="dxa"/>
                  <w:tcBorders>
                    <w:top w:val="nil"/>
                    <w:left w:val="nil"/>
                    <w:bottom w:val="single" w:sz="8" w:space="0" w:color="FFFFFF"/>
                    <w:right w:val="single" w:sz="8" w:space="0" w:color="FFFFFF"/>
                  </w:tcBorders>
                  <w:shd w:val="clear" w:color="000000" w:fill="FCD5B4"/>
                  <w:noWrap/>
                  <w:vAlign w:val="center"/>
                  <w:hideMark/>
                </w:tcPr>
                <w:p w14:paraId="033E9A5E" w14:textId="57AAF207"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44%</w:t>
                  </w:r>
                </w:p>
              </w:tc>
              <w:tc>
                <w:tcPr>
                  <w:tcW w:w="1149" w:type="dxa"/>
                  <w:tcBorders>
                    <w:top w:val="nil"/>
                    <w:left w:val="nil"/>
                    <w:bottom w:val="single" w:sz="8" w:space="0" w:color="FFFFFF"/>
                    <w:right w:val="single" w:sz="8" w:space="0" w:color="FFFFFF"/>
                  </w:tcBorders>
                  <w:shd w:val="clear" w:color="000000" w:fill="FCD5B4"/>
                  <w:noWrap/>
                  <w:vAlign w:val="center"/>
                  <w:hideMark/>
                </w:tcPr>
                <w:p w14:paraId="13B4CCB6" w14:textId="16032D1D"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CP</w:t>
                  </w:r>
                </w:p>
              </w:tc>
              <w:tc>
                <w:tcPr>
                  <w:tcW w:w="920" w:type="dxa"/>
                  <w:tcBorders>
                    <w:top w:val="nil"/>
                    <w:left w:val="nil"/>
                    <w:bottom w:val="single" w:sz="8" w:space="0" w:color="FFFFFF"/>
                    <w:right w:val="single" w:sz="8" w:space="0" w:color="FFFFFF"/>
                  </w:tcBorders>
                  <w:shd w:val="clear" w:color="000000" w:fill="FCD5B4"/>
                  <w:noWrap/>
                  <w:vAlign w:val="center"/>
                  <w:hideMark/>
                </w:tcPr>
                <w:p w14:paraId="1A1E1D51" w14:textId="2BF1B36F"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0%</w:t>
                  </w:r>
                </w:p>
              </w:tc>
              <w:tc>
                <w:tcPr>
                  <w:tcW w:w="920" w:type="dxa"/>
                  <w:tcBorders>
                    <w:top w:val="nil"/>
                    <w:left w:val="nil"/>
                    <w:bottom w:val="single" w:sz="8" w:space="0" w:color="FFFFFF"/>
                    <w:right w:val="single" w:sz="8" w:space="0" w:color="FFFFFF"/>
                  </w:tcBorders>
                  <w:shd w:val="clear" w:color="000000" w:fill="FCD5B4"/>
                  <w:noWrap/>
                  <w:vAlign w:val="center"/>
                  <w:hideMark/>
                </w:tcPr>
                <w:p w14:paraId="10576394" w14:textId="546E304F"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0%</w:t>
                  </w:r>
                </w:p>
              </w:tc>
              <w:tc>
                <w:tcPr>
                  <w:tcW w:w="920" w:type="dxa"/>
                  <w:tcBorders>
                    <w:top w:val="nil"/>
                    <w:left w:val="nil"/>
                    <w:bottom w:val="single" w:sz="8" w:space="0" w:color="FFFFFF"/>
                    <w:right w:val="single" w:sz="8" w:space="0" w:color="FFFFFF"/>
                  </w:tcBorders>
                  <w:shd w:val="clear" w:color="000000" w:fill="FCD5B4"/>
                  <w:noWrap/>
                  <w:vAlign w:val="center"/>
                  <w:hideMark/>
                </w:tcPr>
                <w:p w14:paraId="0393CC42" w14:textId="111620D8"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0%</w:t>
                  </w:r>
                </w:p>
              </w:tc>
              <w:tc>
                <w:tcPr>
                  <w:tcW w:w="920" w:type="dxa"/>
                  <w:tcBorders>
                    <w:top w:val="nil"/>
                    <w:left w:val="nil"/>
                    <w:bottom w:val="single" w:sz="8" w:space="0" w:color="FFFFFF"/>
                    <w:right w:val="single" w:sz="8" w:space="0" w:color="FFFFFF"/>
                  </w:tcBorders>
                  <w:shd w:val="clear" w:color="000000" w:fill="FCD5B4"/>
                  <w:noWrap/>
                  <w:vAlign w:val="center"/>
                  <w:hideMark/>
                </w:tcPr>
                <w:p w14:paraId="580FA8E3" w14:textId="4A352CAC"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53%</w:t>
                  </w:r>
                </w:p>
              </w:tc>
            </w:tr>
            <w:tr w:rsidR="00F3595A" w:rsidRPr="003F4793" w14:paraId="3DF945E2"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7C68C45D" w14:textId="0F395584"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MTN3Y</w:t>
                  </w:r>
                </w:p>
              </w:tc>
              <w:tc>
                <w:tcPr>
                  <w:tcW w:w="740" w:type="dxa"/>
                  <w:tcBorders>
                    <w:top w:val="nil"/>
                    <w:left w:val="nil"/>
                    <w:bottom w:val="single" w:sz="8" w:space="0" w:color="FFFFFF"/>
                    <w:right w:val="single" w:sz="8" w:space="0" w:color="FFFFFF"/>
                  </w:tcBorders>
                  <w:shd w:val="clear" w:color="000000" w:fill="FDE9D9"/>
                  <w:noWrap/>
                  <w:vAlign w:val="center"/>
                  <w:hideMark/>
                </w:tcPr>
                <w:p w14:paraId="5A423046" w14:textId="79C5C714"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11%</w:t>
                  </w:r>
                </w:p>
              </w:tc>
              <w:tc>
                <w:tcPr>
                  <w:tcW w:w="920" w:type="dxa"/>
                  <w:tcBorders>
                    <w:top w:val="nil"/>
                    <w:left w:val="nil"/>
                    <w:bottom w:val="single" w:sz="8" w:space="0" w:color="FFFFFF"/>
                    <w:right w:val="single" w:sz="8" w:space="0" w:color="FFFFFF"/>
                  </w:tcBorders>
                  <w:shd w:val="clear" w:color="000000" w:fill="FDE9D9"/>
                  <w:noWrap/>
                  <w:vAlign w:val="center"/>
                  <w:hideMark/>
                </w:tcPr>
                <w:p w14:paraId="3842DD73" w14:textId="69E864BC"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8%</w:t>
                  </w:r>
                </w:p>
              </w:tc>
              <w:tc>
                <w:tcPr>
                  <w:tcW w:w="920" w:type="dxa"/>
                  <w:tcBorders>
                    <w:top w:val="nil"/>
                    <w:left w:val="nil"/>
                    <w:bottom w:val="single" w:sz="8" w:space="0" w:color="FFFFFF"/>
                    <w:right w:val="single" w:sz="8" w:space="0" w:color="FFFFFF"/>
                  </w:tcBorders>
                  <w:shd w:val="clear" w:color="000000" w:fill="FDE9D9"/>
                  <w:noWrap/>
                  <w:vAlign w:val="center"/>
                  <w:hideMark/>
                </w:tcPr>
                <w:p w14:paraId="78364D74" w14:textId="673B8A76"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8%</w:t>
                  </w:r>
                </w:p>
              </w:tc>
              <w:tc>
                <w:tcPr>
                  <w:tcW w:w="920" w:type="dxa"/>
                  <w:tcBorders>
                    <w:top w:val="nil"/>
                    <w:left w:val="nil"/>
                    <w:bottom w:val="single" w:sz="8" w:space="0" w:color="FFFFFF"/>
                    <w:right w:val="single" w:sz="8" w:space="0" w:color="FFFFFF"/>
                  </w:tcBorders>
                  <w:shd w:val="clear" w:color="000000" w:fill="FDE9D9"/>
                  <w:noWrap/>
                  <w:vAlign w:val="center"/>
                  <w:hideMark/>
                </w:tcPr>
                <w:p w14:paraId="564662AF" w14:textId="76BA4BCB"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47%</w:t>
                  </w:r>
                </w:p>
              </w:tc>
              <w:tc>
                <w:tcPr>
                  <w:tcW w:w="1149" w:type="dxa"/>
                  <w:tcBorders>
                    <w:top w:val="nil"/>
                    <w:left w:val="nil"/>
                    <w:bottom w:val="single" w:sz="8" w:space="0" w:color="FFFFFF"/>
                    <w:right w:val="single" w:sz="8" w:space="0" w:color="FFFFFF"/>
                  </w:tcBorders>
                  <w:shd w:val="clear" w:color="000000" w:fill="FDE9D9"/>
                  <w:noWrap/>
                  <w:vAlign w:val="center"/>
                  <w:hideMark/>
                </w:tcPr>
                <w:p w14:paraId="6544C40A" w14:textId="207D550C"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MTN3Y</w:t>
                  </w:r>
                </w:p>
              </w:tc>
              <w:tc>
                <w:tcPr>
                  <w:tcW w:w="920" w:type="dxa"/>
                  <w:tcBorders>
                    <w:top w:val="nil"/>
                    <w:left w:val="nil"/>
                    <w:bottom w:val="single" w:sz="8" w:space="0" w:color="FFFFFF"/>
                    <w:right w:val="single" w:sz="8" w:space="0" w:color="FFFFFF"/>
                  </w:tcBorders>
                  <w:shd w:val="clear" w:color="000000" w:fill="FDE9D9"/>
                  <w:noWrap/>
                  <w:vAlign w:val="center"/>
                  <w:hideMark/>
                </w:tcPr>
                <w:p w14:paraId="1A21A620" w14:textId="0D201026"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2%</w:t>
                  </w:r>
                </w:p>
              </w:tc>
              <w:tc>
                <w:tcPr>
                  <w:tcW w:w="920" w:type="dxa"/>
                  <w:tcBorders>
                    <w:top w:val="nil"/>
                    <w:left w:val="nil"/>
                    <w:bottom w:val="single" w:sz="8" w:space="0" w:color="FFFFFF"/>
                    <w:right w:val="single" w:sz="8" w:space="0" w:color="FFFFFF"/>
                  </w:tcBorders>
                  <w:shd w:val="clear" w:color="000000" w:fill="FDE9D9"/>
                  <w:noWrap/>
                  <w:vAlign w:val="center"/>
                  <w:hideMark/>
                </w:tcPr>
                <w:p w14:paraId="17EEE215" w14:textId="15A714FD"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0%</w:t>
                  </w:r>
                </w:p>
              </w:tc>
              <w:tc>
                <w:tcPr>
                  <w:tcW w:w="920" w:type="dxa"/>
                  <w:tcBorders>
                    <w:top w:val="nil"/>
                    <w:left w:val="nil"/>
                    <w:bottom w:val="single" w:sz="8" w:space="0" w:color="FFFFFF"/>
                    <w:right w:val="single" w:sz="8" w:space="0" w:color="FFFFFF"/>
                  </w:tcBorders>
                  <w:shd w:val="clear" w:color="000000" w:fill="FDE9D9"/>
                  <w:noWrap/>
                  <w:vAlign w:val="center"/>
                  <w:hideMark/>
                </w:tcPr>
                <w:p w14:paraId="42640BE8" w14:textId="47983F5D"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10%</w:t>
                  </w:r>
                </w:p>
              </w:tc>
              <w:tc>
                <w:tcPr>
                  <w:tcW w:w="920" w:type="dxa"/>
                  <w:tcBorders>
                    <w:top w:val="nil"/>
                    <w:left w:val="nil"/>
                    <w:bottom w:val="single" w:sz="8" w:space="0" w:color="FFFFFF"/>
                    <w:right w:val="single" w:sz="8" w:space="0" w:color="FFFFFF"/>
                  </w:tcBorders>
                  <w:shd w:val="clear" w:color="000000" w:fill="FDE9D9"/>
                  <w:noWrap/>
                  <w:vAlign w:val="center"/>
                  <w:hideMark/>
                </w:tcPr>
                <w:p w14:paraId="132999AD" w14:textId="0AB6F3D4"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71%</w:t>
                  </w:r>
                </w:p>
              </w:tc>
            </w:tr>
            <w:tr w:rsidR="00F3595A" w:rsidRPr="003F4793" w14:paraId="311BF477" w14:textId="77777777" w:rsidTr="00E10EDA">
              <w:trPr>
                <w:trHeight w:val="310"/>
              </w:trPr>
              <w:tc>
                <w:tcPr>
                  <w:tcW w:w="1309" w:type="dxa"/>
                  <w:tcBorders>
                    <w:top w:val="nil"/>
                    <w:left w:val="nil"/>
                    <w:bottom w:val="single" w:sz="8" w:space="0" w:color="FFFFFF"/>
                    <w:right w:val="single" w:sz="8" w:space="0" w:color="FFFFFF"/>
                  </w:tcBorders>
                  <w:shd w:val="clear" w:color="000000" w:fill="FCD5B4"/>
                  <w:noWrap/>
                  <w:vAlign w:val="center"/>
                  <w:hideMark/>
                </w:tcPr>
                <w:p w14:paraId="1EFAC63F" w14:textId="5C0377DE"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MTN5Y</w:t>
                  </w:r>
                </w:p>
              </w:tc>
              <w:tc>
                <w:tcPr>
                  <w:tcW w:w="740" w:type="dxa"/>
                  <w:tcBorders>
                    <w:top w:val="nil"/>
                    <w:left w:val="nil"/>
                    <w:bottom w:val="single" w:sz="8" w:space="0" w:color="FFFFFF"/>
                    <w:right w:val="single" w:sz="8" w:space="0" w:color="FFFFFF"/>
                  </w:tcBorders>
                  <w:shd w:val="clear" w:color="000000" w:fill="FCD5B4"/>
                  <w:noWrap/>
                  <w:vAlign w:val="center"/>
                  <w:hideMark/>
                </w:tcPr>
                <w:p w14:paraId="15941BE2" w14:textId="6AE1F6D4"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10%</w:t>
                  </w:r>
                </w:p>
              </w:tc>
              <w:tc>
                <w:tcPr>
                  <w:tcW w:w="920" w:type="dxa"/>
                  <w:tcBorders>
                    <w:top w:val="nil"/>
                    <w:left w:val="nil"/>
                    <w:bottom w:val="single" w:sz="8" w:space="0" w:color="FFFFFF"/>
                    <w:right w:val="single" w:sz="8" w:space="0" w:color="FFFFFF"/>
                  </w:tcBorders>
                  <w:shd w:val="clear" w:color="000000" w:fill="FCD5B4"/>
                  <w:noWrap/>
                  <w:vAlign w:val="center"/>
                  <w:hideMark/>
                </w:tcPr>
                <w:p w14:paraId="6DFE5B08" w14:textId="6590E4AE"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7%</w:t>
                  </w:r>
                </w:p>
              </w:tc>
              <w:tc>
                <w:tcPr>
                  <w:tcW w:w="920" w:type="dxa"/>
                  <w:tcBorders>
                    <w:top w:val="nil"/>
                    <w:left w:val="nil"/>
                    <w:bottom w:val="single" w:sz="8" w:space="0" w:color="FFFFFF"/>
                    <w:right w:val="single" w:sz="8" w:space="0" w:color="FFFFFF"/>
                  </w:tcBorders>
                  <w:shd w:val="clear" w:color="000000" w:fill="FCD5B4"/>
                  <w:noWrap/>
                  <w:vAlign w:val="center"/>
                  <w:hideMark/>
                </w:tcPr>
                <w:p w14:paraId="51F72902" w14:textId="16323676"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9%</w:t>
                  </w:r>
                </w:p>
              </w:tc>
              <w:tc>
                <w:tcPr>
                  <w:tcW w:w="920" w:type="dxa"/>
                  <w:tcBorders>
                    <w:top w:val="nil"/>
                    <w:left w:val="nil"/>
                    <w:bottom w:val="single" w:sz="8" w:space="0" w:color="FFFFFF"/>
                    <w:right w:val="single" w:sz="8" w:space="0" w:color="FFFFFF"/>
                  </w:tcBorders>
                  <w:shd w:val="clear" w:color="000000" w:fill="FCD5B4"/>
                  <w:noWrap/>
                  <w:vAlign w:val="center"/>
                  <w:hideMark/>
                </w:tcPr>
                <w:p w14:paraId="11ED092C" w14:textId="42D7432D"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51%</w:t>
                  </w:r>
                </w:p>
              </w:tc>
              <w:tc>
                <w:tcPr>
                  <w:tcW w:w="1149" w:type="dxa"/>
                  <w:tcBorders>
                    <w:top w:val="nil"/>
                    <w:left w:val="nil"/>
                    <w:bottom w:val="single" w:sz="8" w:space="0" w:color="FFFFFF"/>
                    <w:right w:val="single" w:sz="8" w:space="0" w:color="FFFFFF"/>
                  </w:tcBorders>
                  <w:shd w:val="clear" w:color="000000" w:fill="FCD5B4"/>
                  <w:noWrap/>
                  <w:vAlign w:val="center"/>
                  <w:hideMark/>
                </w:tcPr>
                <w:p w14:paraId="4D858F7C" w14:textId="3DC6FB6A"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MTN5Y</w:t>
                  </w:r>
                </w:p>
              </w:tc>
              <w:tc>
                <w:tcPr>
                  <w:tcW w:w="920" w:type="dxa"/>
                  <w:tcBorders>
                    <w:top w:val="nil"/>
                    <w:left w:val="nil"/>
                    <w:bottom w:val="single" w:sz="8" w:space="0" w:color="FFFFFF"/>
                    <w:right w:val="single" w:sz="8" w:space="0" w:color="FFFFFF"/>
                  </w:tcBorders>
                  <w:shd w:val="clear" w:color="000000" w:fill="FCD5B4"/>
                  <w:noWrap/>
                  <w:vAlign w:val="center"/>
                  <w:hideMark/>
                </w:tcPr>
                <w:p w14:paraId="17DE7239" w14:textId="627E8F39"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10%</w:t>
                  </w:r>
                </w:p>
              </w:tc>
              <w:tc>
                <w:tcPr>
                  <w:tcW w:w="920" w:type="dxa"/>
                  <w:tcBorders>
                    <w:top w:val="nil"/>
                    <w:left w:val="nil"/>
                    <w:bottom w:val="single" w:sz="8" w:space="0" w:color="FFFFFF"/>
                    <w:right w:val="single" w:sz="8" w:space="0" w:color="FFFFFF"/>
                  </w:tcBorders>
                  <w:shd w:val="clear" w:color="000000" w:fill="FCD5B4"/>
                  <w:noWrap/>
                  <w:vAlign w:val="center"/>
                  <w:hideMark/>
                </w:tcPr>
                <w:p w14:paraId="4BD0B6F1" w14:textId="16F7ED48"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7%</w:t>
                  </w:r>
                </w:p>
              </w:tc>
              <w:tc>
                <w:tcPr>
                  <w:tcW w:w="920" w:type="dxa"/>
                  <w:tcBorders>
                    <w:top w:val="nil"/>
                    <w:left w:val="nil"/>
                    <w:bottom w:val="single" w:sz="8" w:space="0" w:color="FFFFFF"/>
                    <w:right w:val="single" w:sz="8" w:space="0" w:color="FFFFFF"/>
                  </w:tcBorders>
                  <w:shd w:val="clear" w:color="000000" w:fill="FCD5B4"/>
                  <w:noWrap/>
                  <w:vAlign w:val="center"/>
                  <w:hideMark/>
                </w:tcPr>
                <w:p w14:paraId="21072B45" w14:textId="55E8EA7F"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19%</w:t>
                  </w:r>
                </w:p>
              </w:tc>
              <w:tc>
                <w:tcPr>
                  <w:tcW w:w="920" w:type="dxa"/>
                  <w:tcBorders>
                    <w:top w:val="nil"/>
                    <w:left w:val="nil"/>
                    <w:bottom w:val="single" w:sz="8" w:space="0" w:color="FFFFFF"/>
                    <w:right w:val="single" w:sz="8" w:space="0" w:color="FFFFFF"/>
                  </w:tcBorders>
                  <w:shd w:val="clear" w:color="000000" w:fill="FCD5B4"/>
                  <w:noWrap/>
                  <w:vAlign w:val="center"/>
                  <w:hideMark/>
                </w:tcPr>
                <w:p w14:paraId="2B13C93D" w14:textId="2FCBDF9F" w:rsidR="00F3595A" w:rsidRPr="003F4793" w:rsidRDefault="00F3595A" w:rsidP="00F3595A">
                  <w:pPr>
                    <w:widowControl/>
                    <w:jc w:val="center"/>
                    <w:rPr>
                      <w:rFonts w:ascii="KaiTi" w:eastAsia="KaiTi" w:hAnsi="KaiTi" w:cs="Calibri"/>
                      <w:color w:val="000000"/>
                      <w:kern w:val="0"/>
                      <w:szCs w:val="21"/>
                    </w:rPr>
                  </w:pPr>
                  <w:r>
                    <w:rPr>
                      <w:rFonts w:eastAsia="等线" w:cs="Calibri"/>
                      <w:color w:val="9C0006"/>
                      <w:szCs w:val="21"/>
                    </w:rPr>
                    <w:t>80%</w:t>
                  </w:r>
                </w:p>
              </w:tc>
            </w:tr>
            <w:tr w:rsidR="00F3595A" w:rsidRPr="003F4793" w14:paraId="61191F62"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187E41C4" w14:textId="5566AF47"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企业债3Y</w:t>
                  </w:r>
                </w:p>
              </w:tc>
              <w:tc>
                <w:tcPr>
                  <w:tcW w:w="740" w:type="dxa"/>
                  <w:tcBorders>
                    <w:top w:val="nil"/>
                    <w:left w:val="nil"/>
                    <w:bottom w:val="single" w:sz="8" w:space="0" w:color="FFFFFF"/>
                    <w:right w:val="single" w:sz="8" w:space="0" w:color="FFFFFF"/>
                  </w:tcBorders>
                  <w:shd w:val="clear" w:color="000000" w:fill="FDE9D9"/>
                  <w:noWrap/>
                  <w:vAlign w:val="center"/>
                  <w:hideMark/>
                </w:tcPr>
                <w:p w14:paraId="3EADA916" w14:textId="6138588B"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11%</w:t>
                  </w:r>
                </w:p>
              </w:tc>
              <w:tc>
                <w:tcPr>
                  <w:tcW w:w="920" w:type="dxa"/>
                  <w:tcBorders>
                    <w:top w:val="nil"/>
                    <w:left w:val="nil"/>
                    <w:bottom w:val="single" w:sz="8" w:space="0" w:color="FFFFFF"/>
                    <w:right w:val="single" w:sz="8" w:space="0" w:color="FFFFFF"/>
                  </w:tcBorders>
                  <w:shd w:val="clear" w:color="000000" w:fill="FDE9D9"/>
                  <w:noWrap/>
                  <w:vAlign w:val="center"/>
                  <w:hideMark/>
                </w:tcPr>
                <w:p w14:paraId="273C8344" w14:textId="0D2559FE"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7%</w:t>
                  </w:r>
                </w:p>
              </w:tc>
              <w:tc>
                <w:tcPr>
                  <w:tcW w:w="920" w:type="dxa"/>
                  <w:tcBorders>
                    <w:top w:val="nil"/>
                    <w:left w:val="nil"/>
                    <w:bottom w:val="single" w:sz="8" w:space="0" w:color="FFFFFF"/>
                    <w:right w:val="single" w:sz="8" w:space="0" w:color="FFFFFF"/>
                  </w:tcBorders>
                  <w:shd w:val="clear" w:color="000000" w:fill="FDE9D9"/>
                  <w:noWrap/>
                  <w:vAlign w:val="center"/>
                  <w:hideMark/>
                </w:tcPr>
                <w:p w14:paraId="57848C1D" w14:textId="54E44945"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13%</w:t>
                  </w:r>
                </w:p>
              </w:tc>
              <w:tc>
                <w:tcPr>
                  <w:tcW w:w="920" w:type="dxa"/>
                  <w:tcBorders>
                    <w:top w:val="nil"/>
                    <w:left w:val="nil"/>
                    <w:bottom w:val="single" w:sz="8" w:space="0" w:color="FFFFFF"/>
                    <w:right w:val="single" w:sz="8" w:space="0" w:color="FFFFFF"/>
                  </w:tcBorders>
                  <w:shd w:val="clear" w:color="000000" w:fill="FDE9D9"/>
                  <w:noWrap/>
                  <w:vAlign w:val="center"/>
                  <w:hideMark/>
                </w:tcPr>
                <w:p w14:paraId="13000828" w14:textId="0D99030A"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56%</w:t>
                  </w:r>
                </w:p>
              </w:tc>
              <w:tc>
                <w:tcPr>
                  <w:tcW w:w="1149" w:type="dxa"/>
                  <w:tcBorders>
                    <w:top w:val="nil"/>
                    <w:left w:val="nil"/>
                    <w:bottom w:val="single" w:sz="8" w:space="0" w:color="FFFFFF"/>
                    <w:right w:val="single" w:sz="8" w:space="0" w:color="FFFFFF"/>
                  </w:tcBorders>
                  <w:shd w:val="clear" w:color="000000" w:fill="FDE9D9"/>
                  <w:noWrap/>
                  <w:vAlign w:val="center"/>
                  <w:hideMark/>
                </w:tcPr>
                <w:p w14:paraId="0345B549" w14:textId="6EB5485B"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企业债3Y</w:t>
                  </w:r>
                </w:p>
              </w:tc>
              <w:tc>
                <w:tcPr>
                  <w:tcW w:w="920" w:type="dxa"/>
                  <w:tcBorders>
                    <w:top w:val="nil"/>
                    <w:left w:val="nil"/>
                    <w:bottom w:val="single" w:sz="8" w:space="0" w:color="FFFFFF"/>
                    <w:right w:val="single" w:sz="8" w:space="0" w:color="FFFFFF"/>
                  </w:tcBorders>
                  <w:shd w:val="clear" w:color="000000" w:fill="FDE9D9"/>
                  <w:noWrap/>
                  <w:vAlign w:val="center"/>
                  <w:hideMark/>
                </w:tcPr>
                <w:p w14:paraId="24486153" w14:textId="5F8DFC73"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2%</w:t>
                  </w:r>
                </w:p>
              </w:tc>
              <w:tc>
                <w:tcPr>
                  <w:tcW w:w="920" w:type="dxa"/>
                  <w:tcBorders>
                    <w:top w:val="nil"/>
                    <w:left w:val="nil"/>
                    <w:bottom w:val="single" w:sz="8" w:space="0" w:color="FFFFFF"/>
                    <w:right w:val="single" w:sz="8" w:space="0" w:color="FFFFFF"/>
                  </w:tcBorders>
                  <w:shd w:val="clear" w:color="000000" w:fill="FDE9D9"/>
                  <w:noWrap/>
                  <w:vAlign w:val="center"/>
                  <w:hideMark/>
                </w:tcPr>
                <w:p w14:paraId="07CA82A7" w14:textId="4ECD217C"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0%</w:t>
                  </w:r>
                </w:p>
              </w:tc>
              <w:tc>
                <w:tcPr>
                  <w:tcW w:w="920" w:type="dxa"/>
                  <w:tcBorders>
                    <w:top w:val="nil"/>
                    <w:left w:val="nil"/>
                    <w:bottom w:val="single" w:sz="8" w:space="0" w:color="FFFFFF"/>
                    <w:right w:val="single" w:sz="8" w:space="0" w:color="FFFFFF"/>
                  </w:tcBorders>
                  <w:shd w:val="clear" w:color="000000" w:fill="FDE9D9"/>
                  <w:noWrap/>
                  <w:vAlign w:val="center"/>
                  <w:hideMark/>
                </w:tcPr>
                <w:p w14:paraId="7F02EE72" w14:textId="1139BF8B"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18%</w:t>
                  </w:r>
                </w:p>
              </w:tc>
              <w:tc>
                <w:tcPr>
                  <w:tcW w:w="920" w:type="dxa"/>
                  <w:tcBorders>
                    <w:top w:val="nil"/>
                    <w:left w:val="nil"/>
                    <w:bottom w:val="single" w:sz="8" w:space="0" w:color="FFFFFF"/>
                    <w:right w:val="single" w:sz="8" w:space="0" w:color="FFFFFF"/>
                  </w:tcBorders>
                  <w:shd w:val="clear" w:color="000000" w:fill="FDE9D9"/>
                  <w:noWrap/>
                  <w:vAlign w:val="center"/>
                  <w:hideMark/>
                </w:tcPr>
                <w:p w14:paraId="2E828AF2" w14:textId="1A0C00E6" w:rsidR="00F3595A" w:rsidRPr="003F4793" w:rsidRDefault="00F3595A" w:rsidP="00F3595A">
                  <w:pPr>
                    <w:widowControl/>
                    <w:jc w:val="center"/>
                    <w:rPr>
                      <w:rFonts w:ascii="KaiTi" w:eastAsia="KaiTi" w:hAnsi="KaiTi" w:cs="Calibri"/>
                      <w:color w:val="000000"/>
                      <w:kern w:val="0"/>
                      <w:szCs w:val="21"/>
                    </w:rPr>
                  </w:pPr>
                  <w:r>
                    <w:rPr>
                      <w:rFonts w:eastAsia="等线" w:cs="Calibri"/>
                      <w:color w:val="9C0006"/>
                      <w:szCs w:val="21"/>
                    </w:rPr>
                    <w:t>81%</w:t>
                  </w:r>
                </w:p>
              </w:tc>
            </w:tr>
            <w:tr w:rsidR="00F3595A" w:rsidRPr="003F4793" w14:paraId="60838313" w14:textId="77777777" w:rsidTr="00E10EDA">
              <w:trPr>
                <w:trHeight w:val="310"/>
              </w:trPr>
              <w:tc>
                <w:tcPr>
                  <w:tcW w:w="1309" w:type="dxa"/>
                  <w:tcBorders>
                    <w:top w:val="nil"/>
                    <w:left w:val="nil"/>
                    <w:bottom w:val="single" w:sz="8" w:space="0" w:color="FFFFFF"/>
                    <w:right w:val="single" w:sz="8" w:space="0" w:color="FFFFFF"/>
                  </w:tcBorders>
                  <w:shd w:val="clear" w:color="000000" w:fill="FCD5B4"/>
                  <w:noWrap/>
                  <w:vAlign w:val="center"/>
                  <w:hideMark/>
                </w:tcPr>
                <w:p w14:paraId="1BD5D8A8" w14:textId="4CBF0F67"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企业债5Y</w:t>
                  </w:r>
                </w:p>
              </w:tc>
              <w:tc>
                <w:tcPr>
                  <w:tcW w:w="740" w:type="dxa"/>
                  <w:tcBorders>
                    <w:top w:val="nil"/>
                    <w:left w:val="nil"/>
                    <w:bottom w:val="single" w:sz="8" w:space="0" w:color="FFFFFF"/>
                    <w:right w:val="single" w:sz="8" w:space="0" w:color="FFFFFF"/>
                  </w:tcBorders>
                  <w:shd w:val="clear" w:color="000000" w:fill="FCD5B4"/>
                  <w:noWrap/>
                  <w:vAlign w:val="center"/>
                  <w:hideMark/>
                </w:tcPr>
                <w:p w14:paraId="75E567A4" w14:textId="299C3264"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9%</w:t>
                  </w:r>
                </w:p>
              </w:tc>
              <w:tc>
                <w:tcPr>
                  <w:tcW w:w="920" w:type="dxa"/>
                  <w:tcBorders>
                    <w:top w:val="nil"/>
                    <w:left w:val="nil"/>
                    <w:bottom w:val="single" w:sz="8" w:space="0" w:color="FFFFFF"/>
                    <w:right w:val="single" w:sz="8" w:space="0" w:color="FFFFFF"/>
                  </w:tcBorders>
                  <w:shd w:val="clear" w:color="000000" w:fill="FCD5B4"/>
                  <w:noWrap/>
                  <w:vAlign w:val="center"/>
                  <w:hideMark/>
                </w:tcPr>
                <w:p w14:paraId="7CC5EAC5" w14:textId="5C8D70D0"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5%</w:t>
                  </w:r>
                </w:p>
              </w:tc>
              <w:tc>
                <w:tcPr>
                  <w:tcW w:w="920" w:type="dxa"/>
                  <w:tcBorders>
                    <w:top w:val="nil"/>
                    <w:left w:val="nil"/>
                    <w:bottom w:val="single" w:sz="8" w:space="0" w:color="FFFFFF"/>
                    <w:right w:val="single" w:sz="8" w:space="0" w:color="FFFFFF"/>
                  </w:tcBorders>
                  <w:shd w:val="clear" w:color="000000" w:fill="FCD5B4"/>
                  <w:noWrap/>
                  <w:vAlign w:val="center"/>
                  <w:hideMark/>
                </w:tcPr>
                <w:p w14:paraId="4FCC92DC" w14:textId="2E2F8D11"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10%</w:t>
                  </w:r>
                </w:p>
              </w:tc>
              <w:tc>
                <w:tcPr>
                  <w:tcW w:w="920" w:type="dxa"/>
                  <w:tcBorders>
                    <w:top w:val="nil"/>
                    <w:left w:val="nil"/>
                    <w:bottom w:val="single" w:sz="8" w:space="0" w:color="FFFFFF"/>
                    <w:right w:val="single" w:sz="8" w:space="0" w:color="FFFFFF"/>
                  </w:tcBorders>
                  <w:shd w:val="clear" w:color="000000" w:fill="FCD5B4"/>
                  <w:noWrap/>
                  <w:vAlign w:val="center"/>
                  <w:hideMark/>
                </w:tcPr>
                <w:p w14:paraId="762ACF2C" w14:textId="49E7B1BF"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50%</w:t>
                  </w:r>
                </w:p>
              </w:tc>
              <w:tc>
                <w:tcPr>
                  <w:tcW w:w="1149" w:type="dxa"/>
                  <w:tcBorders>
                    <w:top w:val="nil"/>
                    <w:left w:val="nil"/>
                    <w:bottom w:val="single" w:sz="8" w:space="0" w:color="FFFFFF"/>
                    <w:right w:val="single" w:sz="8" w:space="0" w:color="FFFFFF"/>
                  </w:tcBorders>
                  <w:shd w:val="clear" w:color="000000" w:fill="FCD5B4"/>
                  <w:noWrap/>
                  <w:vAlign w:val="center"/>
                  <w:hideMark/>
                </w:tcPr>
                <w:p w14:paraId="635AAF3D" w14:textId="44B370BE"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企业债5Y</w:t>
                  </w:r>
                </w:p>
              </w:tc>
              <w:tc>
                <w:tcPr>
                  <w:tcW w:w="920" w:type="dxa"/>
                  <w:tcBorders>
                    <w:top w:val="nil"/>
                    <w:left w:val="nil"/>
                    <w:bottom w:val="single" w:sz="8" w:space="0" w:color="FFFFFF"/>
                    <w:right w:val="single" w:sz="8" w:space="0" w:color="FFFFFF"/>
                  </w:tcBorders>
                  <w:shd w:val="clear" w:color="000000" w:fill="FCD5B4"/>
                  <w:noWrap/>
                  <w:vAlign w:val="center"/>
                  <w:hideMark/>
                </w:tcPr>
                <w:p w14:paraId="29019280" w14:textId="15DE6ABC"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9%</w:t>
                  </w:r>
                </w:p>
              </w:tc>
              <w:tc>
                <w:tcPr>
                  <w:tcW w:w="920" w:type="dxa"/>
                  <w:tcBorders>
                    <w:top w:val="nil"/>
                    <w:left w:val="nil"/>
                    <w:bottom w:val="single" w:sz="8" w:space="0" w:color="FFFFFF"/>
                    <w:right w:val="single" w:sz="8" w:space="0" w:color="FFFFFF"/>
                  </w:tcBorders>
                  <w:shd w:val="clear" w:color="000000" w:fill="FCD5B4"/>
                  <w:noWrap/>
                  <w:vAlign w:val="center"/>
                  <w:hideMark/>
                </w:tcPr>
                <w:p w14:paraId="3C5DFC16" w14:textId="03A410B4"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2%</w:t>
                  </w:r>
                </w:p>
              </w:tc>
              <w:tc>
                <w:tcPr>
                  <w:tcW w:w="920" w:type="dxa"/>
                  <w:tcBorders>
                    <w:top w:val="nil"/>
                    <w:left w:val="nil"/>
                    <w:bottom w:val="single" w:sz="8" w:space="0" w:color="FFFFFF"/>
                    <w:right w:val="single" w:sz="8" w:space="0" w:color="FFFFFF"/>
                  </w:tcBorders>
                  <w:shd w:val="clear" w:color="000000" w:fill="FCD5B4"/>
                  <w:noWrap/>
                  <w:vAlign w:val="center"/>
                  <w:hideMark/>
                </w:tcPr>
                <w:p w14:paraId="7C9CABAF" w14:textId="48CE562A"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19%</w:t>
                  </w:r>
                </w:p>
              </w:tc>
              <w:tc>
                <w:tcPr>
                  <w:tcW w:w="920" w:type="dxa"/>
                  <w:tcBorders>
                    <w:top w:val="nil"/>
                    <w:left w:val="nil"/>
                    <w:bottom w:val="single" w:sz="8" w:space="0" w:color="FFFFFF"/>
                    <w:right w:val="single" w:sz="8" w:space="0" w:color="FFFFFF"/>
                  </w:tcBorders>
                  <w:shd w:val="clear" w:color="000000" w:fill="FCD5B4"/>
                  <w:noWrap/>
                  <w:vAlign w:val="center"/>
                  <w:hideMark/>
                </w:tcPr>
                <w:p w14:paraId="217354A8" w14:textId="71618EFE" w:rsidR="00F3595A" w:rsidRPr="003F4793" w:rsidRDefault="00F3595A" w:rsidP="00F3595A">
                  <w:pPr>
                    <w:widowControl/>
                    <w:jc w:val="center"/>
                    <w:rPr>
                      <w:rFonts w:ascii="KaiTi" w:eastAsia="KaiTi" w:hAnsi="KaiTi" w:cs="Calibri"/>
                      <w:color w:val="000000"/>
                      <w:kern w:val="0"/>
                      <w:szCs w:val="21"/>
                    </w:rPr>
                  </w:pPr>
                  <w:r>
                    <w:rPr>
                      <w:rFonts w:eastAsia="等线" w:cs="Calibri"/>
                      <w:color w:val="9C0006"/>
                      <w:szCs w:val="21"/>
                    </w:rPr>
                    <w:t>80%</w:t>
                  </w:r>
                </w:p>
              </w:tc>
            </w:tr>
            <w:tr w:rsidR="00F3595A" w:rsidRPr="003F4793" w14:paraId="2C298517"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30486C22" w14:textId="0E8027D0"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企业债7Y</w:t>
                  </w:r>
                </w:p>
              </w:tc>
              <w:tc>
                <w:tcPr>
                  <w:tcW w:w="740" w:type="dxa"/>
                  <w:tcBorders>
                    <w:top w:val="nil"/>
                    <w:left w:val="nil"/>
                    <w:bottom w:val="single" w:sz="8" w:space="0" w:color="FFFFFF"/>
                    <w:right w:val="single" w:sz="8" w:space="0" w:color="FFFFFF"/>
                  </w:tcBorders>
                  <w:shd w:val="clear" w:color="000000" w:fill="FDE9D9"/>
                  <w:noWrap/>
                  <w:vAlign w:val="center"/>
                  <w:hideMark/>
                </w:tcPr>
                <w:p w14:paraId="65693455" w14:textId="153FD648"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8%</w:t>
                  </w:r>
                </w:p>
              </w:tc>
              <w:tc>
                <w:tcPr>
                  <w:tcW w:w="920" w:type="dxa"/>
                  <w:tcBorders>
                    <w:top w:val="nil"/>
                    <w:left w:val="nil"/>
                    <w:bottom w:val="single" w:sz="8" w:space="0" w:color="FFFFFF"/>
                    <w:right w:val="single" w:sz="8" w:space="0" w:color="FFFFFF"/>
                  </w:tcBorders>
                  <w:shd w:val="clear" w:color="000000" w:fill="FDE9D9"/>
                  <w:noWrap/>
                  <w:vAlign w:val="center"/>
                  <w:hideMark/>
                </w:tcPr>
                <w:p w14:paraId="100994DF" w14:textId="6BFC0921"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5%</w:t>
                  </w:r>
                </w:p>
              </w:tc>
              <w:tc>
                <w:tcPr>
                  <w:tcW w:w="920" w:type="dxa"/>
                  <w:tcBorders>
                    <w:top w:val="nil"/>
                    <w:left w:val="nil"/>
                    <w:bottom w:val="single" w:sz="8" w:space="0" w:color="FFFFFF"/>
                    <w:right w:val="single" w:sz="8" w:space="0" w:color="FFFFFF"/>
                  </w:tcBorders>
                  <w:shd w:val="clear" w:color="000000" w:fill="FDE9D9"/>
                  <w:noWrap/>
                  <w:vAlign w:val="center"/>
                  <w:hideMark/>
                </w:tcPr>
                <w:p w14:paraId="5AA0E961" w14:textId="2B94956A"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7%</w:t>
                  </w:r>
                </w:p>
              </w:tc>
              <w:tc>
                <w:tcPr>
                  <w:tcW w:w="920" w:type="dxa"/>
                  <w:tcBorders>
                    <w:top w:val="nil"/>
                    <w:left w:val="nil"/>
                    <w:bottom w:val="single" w:sz="8" w:space="0" w:color="FFFFFF"/>
                    <w:right w:val="single" w:sz="8" w:space="0" w:color="FFFFFF"/>
                  </w:tcBorders>
                  <w:shd w:val="clear" w:color="000000" w:fill="FDE9D9"/>
                  <w:noWrap/>
                  <w:vAlign w:val="center"/>
                  <w:hideMark/>
                </w:tcPr>
                <w:p w14:paraId="6A261B2F" w14:textId="4D758CFF"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42%</w:t>
                  </w:r>
                </w:p>
              </w:tc>
              <w:tc>
                <w:tcPr>
                  <w:tcW w:w="1149" w:type="dxa"/>
                  <w:tcBorders>
                    <w:top w:val="nil"/>
                    <w:left w:val="nil"/>
                    <w:bottom w:val="single" w:sz="8" w:space="0" w:color="FFFFFF"/>
                    <w:right w:val="single" w:sz="8" w:space="0" w:color="FFFFFF"/>
                  </w:tcBorders>
                  <w:shd w:val="clear" w:color="000000" w:fill="FDE9D9"/>
                  <w:noWrap/>
                  <w:vAlign w:val="center"/>
                  <w:hideMark/>
                </w:tcPr>
                <w:p w14:paraId="52EDB7F5" w14:textId="1CBEAC7F" w:rsidR="00F3595A" w:rsidRPr="003F4793" w:rsidRDefault="00F3595A" w:rsidP="00F3595A">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企业债7Y</w:t>
                  </w:r>
                </w:p>
              </w:tc>
              <w:tc>
                <w:tcPr>
                  <w:tcW w:w="920" w:type="dxa"/>
                  <w:tcBorders>
                    <w:top w:val="nil"/>
                    <w:left w:val="nil"/>
                    <w:bottom w:val="single" w:sz="8" w:space="0" w:color="FFFFFF"/>
                    <w:right w:val="single" w:sz="8" w:space="0" w:color="FFFFFF"/>
                  </w:tcBorders>
                  <w:shd w:val="clear" w:color="000000" w:fill="FDE9D9"/>
                  <w:noWrap/>
                  <w:vAlign w:val="center"/>
                  <w:hideMark/>
                </w:tcPr>
                <w:p w14:paraId="04B722B3" w14:textId="5A06A6B3"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11%</w:t>
                  </w:r>
                </w:p>
              </w:tc>
              <w:tc>
                <w:tcPr>
                  <w:tcW w:w="920" w:type="dxa"/>
                  <w:tcBorders>
                    <w:top w:val="nil"/>
                    <w:left w:val="nil"/>
                    <w:bottom w:val="single" w:sz="8" w:space="0" w:color="FFFFFF"/>
                    <w:right w:val="single" w:sz="8" w:space="0" w:color="FFFFFF"/>
                  </w:tcBorders>
                  <w:shd w:val="clear" w:color="000000" w:fill="FDE9D9"/>
                  <w:noWrap/>
                  <w:vAlign w:val="center"/>
                  <w:hideMark/>
                </w:tcPr>
                <w:p w14:paraId="00BAE7B3" w14:textId="5161003B"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4%</w:t>
                  </w:r>
                </w:p>
              </w:tc>
              <w:tc>
                <w:tcPr>
                  <w:tcW w:w="920" w:type="dxa"/>
                  <w:tcBorders>
                    <w:top w:val="nil"/>
                    <w:left w:val="nil"/>
                    <w:bottom w:val="single" w:sz="8" w:space="0" w:color="FFFFFF"/>
                    <w:right w:val="single" w:sz="8" w:space="0" w:color="FFFFFF"/>
                  </w:tcBorders>
                  <w:shd w:val="clear" w:color="000000" w:fill="FDE9D9"/>
                  <w:noWrap/>
                  <w:vAlign w:val="center"/>
                  <w:hideMark/>
                </w:tcPr>
                <w:p w14:paraId="1D577A1F" w14:textId="2A9BB0CC"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16%</w:t>
                  </w:r>
                </w:p>
              </w:tc>
              <w:tc>
                <w:tcPr>
                  <w:tcW w:w="920" w:type="dxa"/>
                  <w:tcBorders>
                    <w:top w:val="nil"/>
                    <w:left w:val="nil"/>
                    <w:bottom w:val="single" w:sz="8" w:space="0" w:color="FFFFFF"/>
                    <w:right w:val="single" w:sz="8" w:space="0" w:color="FFFFFF"/>
                  </w:tcBorders>
                  <w:shd w:val="clear" w:color="000000" w:fill="FDE9D9"/>
                  <w:noWrap/>
                  <w:vAlign w:val="center"/>
                  <w:hideMark/>
                </w:tcPr>
                <w:p w14:paraId="3FF4C4AA" w14:textId="1C494187"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78%</w:t>
                  </w:r>
                </w:p>
              </w:tc>
            </w:tr>
            <w:tr w:rsidR="00F3595A" w:rsidRPr="003F4793" w14:paraId="21DC06D6" w14:textId="77777777" w:rsidTr="00E10EDA">
              <w:trPr>
                <w:trHeight w:val="310"/>
              </w:trPr>
              <w:tc>
                <w:tcPr>
                  <w:tcW w:w="1309" w:type="dxa"/>
                  <w:tcBorders>
                    <w:top w:val="nil"/>
                    <w:left w:val="nil"/>
                    <w:bottom w:val="single" w:sz="8" w:space="0" w:color="FFFFFF"/>
                    <w:right w:val="single" w:sz="8" w:space="0" w:color="FFFFFF"/>
                  </w:tcBorders>
                  <w:shd w:val="clear" w:color="000000" w:fill="FCD5B4"/>
                  <w:noWrap/>
                  <w:vAlign w:val="center"/>
                  <w:hideMark/>
                </w:tcPr>
                <w:p w14:paraId="4FE37E8C" w14:textId="24C3A9C8" w:rsidR="00F3595A" w:rsidRPr="003F4793" w:rsidRDefault="00F3595A" w:rsidP="00F3595A">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3Y</w:t>
                  </w:r>
                </w:p>
              </w:tc>
              <w:tc>
                <w:tcPr>
                  <w:tcW w:w="740" w:type="dxa"/>
                  <w:tcBorders>
                    <w:top w:val="nil"/>
                    <w:left w:val="nil"/>
                    <w:bottom w:val="single" w:sz="8" w:space="0" w:color="FFFFFF"/>
                    <w:right w:val="single" w:sz="8" w:space="0" w:color="FFFFFF"/>
                  </w:tcBorders>
                  <w:shd w:val="clear" w:color="000000" w:fill="FCD5B4"/>
                  <w:noWrap/>
                  <w:vAlign w:val="center"/>
                  <w:hideMark/>
                </w:tcPr>
                <w:p w14:paraId="657AADBA" w14:textId="39A13E74"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7%</w:t>
                  </w:r>
                </w:p>
              </w:tc>
              <w:tc>
                <w:tcPr>
                  <w:tcW w:w="920" w:type="dxa"/>
                  <w:tcBorders>
                    <w:top w:val="nil"/>
                    <w:left w:val="nil"/>
                    <w:bottom w:val="single" w:sz="8" w:space="0" w:color="FFFFFF"/>
                    <w:right w:val="single" w:sz="8" w:space="0" w:color="FFFFFF"/>
                  </w:tcBorders>
                  <w:shd w:val="clear" w:color="000000" w:fill="FCD5B4"/>
                  <w:noWrap/>
                  <w:vAlign w:val="center"/>
                  <w:hideMark/>
                </w:tcPr>
                <w:p w14:paraId="2E67B5DA" w14:textId="7BE2B340"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7%</w:t>
                  </w:r>
                </w:p>
              </w:tc>
              <w:tc>
                <w:tcPr>
                  <w:tcW w:w="920" w:type="dxa"/>
                  <w:tcBorders>
                    <w:top w:val="nil"/>
                    <w:left w:val="nil"/>
                    <w:bottom w:val="single" w:sz="8" w:space="0" w:color="FFFFFF"/>
                    <w:right w:val="single" w:sz="8" w:space="0" w:color="FFFFFF"/>
                  </w:tcBorders>
                  <w:shd w:val="clear" w:color="000000" w:fill="FCD5B4"/>
                  <w:noWrap/>
                  <w:vAlign w:val="center"/>
                  <w:hideMark/>
                </w:tcPr>
                <w:p w14:paraId="5BB83AA5" w14:textId="7CCB9AEB"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6%</w:t>
                  </w:r>
                </w:p>
              </w:tc>
              <w:tc>
                <w:tcPr>
                  <w:tcW w:w="920" w:type="dxa"/>
                  <w:tcBorders>
                    <w:top w:val="nil"/>
                    <w:left w:val="nil"/>
                    <w:bottom w:val="single" w:sz="8" w:space="0" w:color="FFFFFF"/>
                    <w:right w:val="single" w:sz="8" w:space="0" w:color="FFFFFF"/>
                  </w:tcBorders>
                  <w:shd w:val="clear" w:color="000000" w:fill="FCD5B4"/>
                  <w:noWrap/>
                  <w:vAlign w:val="center"/>
                  <w:hideMark/>
                </w:tcPr>
                <w:p w14:paraId="45AEAC99" w14:textId="5689DC48"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47%</w:t>
                  </w:r>
                </w:p>
              </w:tc>
              <w:tc>
                <w:tcPr>
                  <w:tcW w:w="1149" w:type="dxa"/>
                  <w:tcBorders>
                    <w:top w:val="nil"/>
                    <w:left w:val="nil"/>
                    <w:bottom w:val="single" w:sz="8" w:space="0" w:color="FFFFFF"/>
                    <w:right w:val="single" w:sz="8" w:space="0" w:color="FFFFFF"/>
                  </w:tcBorders>
                  <w:shd w:val="clear" w:color="000000" w:fill="FCD5B4"/>
                  <w:noWrap/>
                  <w:vAlign w:val="center"/>
                  <w:hideMark/>
                </w:tcPr>
                <w:p w14:paraId="59204F8F" w14:textId="56E66A4B" w:rsidR="00F3595A" w:rsidRPr="003F4793" w:rsidRDefault="00F3595A" w:rsidP="00F3595A">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3Y</w:t>
                  </w:r>
                </w:p>
              </w:tc>
              <w:tc>
                <w:tcPr>
                  <w:tcW w:w="920" w:type="dxa"/>
                  <w:tcBorders>
                    <w:top w:val="nil"/>
                    <w:left w:val="nil"/>
                    <w:bottom w:val="single" w:sz="8" w:space="0" w:color="FFFFFF"/>
                    <w:right w:val="single" w:sz="8" w:space="0" w:color="FFFFFF"/>
                  </w:tcBorders>
                  <w:shd w:val="clear" w:color="000000" w:fill="FCD5B4"/>
                  <w:noWrap/>
                  <w:vAlign w:val="center"/>
                  <w:hideMark/>
                </w:tcPr>
                <w:p w14:paraId="479902F5" w14:textId="74FB176E"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2%</w:t>
                  </w:r>
                </w:p>
              </w:tc>
              <w:tc>
                <w:tcPr>
                  <w:tcW w:w="920" w:type="dxa"/>
                  <w:tcBorders>
                    <w:top w:val="nil"/>
                    <w:left w:val="nil"/>
                    <w:bottom w:val="single" w:sz="8" w:space="0" w:color="FFFFFF"/>
                    <w:right w:val="single" w:sz="8" w:space="0" w:color="FFFFFF"/>
                  </w:tcBorders>
                  <w:shd w:val="clear" w:color="000000" w:fill="FCD5B4"/>
                  <w:noWrap/>
                  <w:vAlign w:val="center"/>
                  <w:hideMark/>
                </w:tcPr>
                <w:p w14:paraId="54133AF5" w14:textId="350C9221"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2%</w:t>
                  </w:r>
                </w:p>
              </w:tc>
              <w:tc>
                <w:tcPr>
                  <w:tcW w:w="920" w:type="dxa"/>
                  <w:tcBorders>
                    <w:top w:val="nil"/>
                    <w:left w:val="nil"/>
                    <w:bottom w:val="single" w:sz="8" w:space="0" w:color="FFFFFF"/>
                    <w:right w:val="single" w:sz="8" w:space="0" w:color="FFFFFF"/>
                  </w:tcBorders>
                  <w:shd w:val="clear" w:color="000000" w:fill="FCD5B4"/>
                  <w:noWrap/>
                  <w:vAlign w:val="center"/>
                  <w:hideMark/>
                </w:tcPr>
                <w:p w14:paraId="00C9AD90" w14:textId="70AD605A"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2%</w:t>
                  </w:r>
                </w:p>
              </w:tc>
              <w:tc>
                <w:tcPr>
                  <w:tcW w:w="920" w:type="dxa"/>
                  <w:tcBorders>
                    <w:top w:val="nil"/>
                    <w:left w:val="nil"/>
                    <w:bottom w:val="single" w:sz="8" w:space="0" w:color="FFFFFF"/>
                    <w:right w:val="single" w:sz="8" w:space="0" w:color="FFFFFF"/>
                  </w:tcBorders>
                  <w:shd w:val="clear" w:color="000000" w:fill="FCD5B4"/>
                  <w:noWrap/>
                  <w:vAlign w:val="center"/>
                  <w:hideMark/>
                </w:tcPr>
                <w:p w14:paraId="541417A5" w14:textId="75880B4D"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69%</w:t>
                  </w:r>
                </w:p>
              </w:tc>
            </w:tr>
            <w:tr w:rsidR="00F3595A" w:rsidRPr="003F4793" w14:paraId="0EA4170B"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10FF0248" w14:textId="0540EB79" w:rsidR="00F3595A" w:rsidRPr="003F4793" w:rsidRDefault="00F3595A" w:rsidP="00F3595A">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5Y</w:t>
                  </w:r>
                </w:p>
              </w:tc>
              <w:tc>
                <w:tcPr>
                  <w:tcW w:w="740" w:type="dxa"/>
                  <w:tcBorders>
                    <w:top w:val="nil"/>
                    <w:left w:val="nil"/>
                    <w:bottom w:val="single" w:sz="8" w:space="0" w:color="FFFFFF"/>
                    <w:right w:val="single" w:sz="8" w:space="0" w:color="FFFFFF"/>
                  </w:tcBorders>
                  <w:shd w:val="clear" w:color="000000" w:fill="FDE9D9"/>
                  <w:noWrap/>
                  <w:vAlign w:val="center"/>
                  <w:hideMark/>
                </w:tcPr>
                <w:p w14:paraId="22074306" w14:textId="6D1B4456"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8%</w:t>
                  </w:r>
                </w:p>
              </w:tc>
              <w:tc>
                <w:tcPr>
                  <w:tcW w:w="920" w:type="dxa"/>
                  <w:tcBorders>
                    <w:top w:val="nil"/>
                    <w:left w:val="nil"/>
                    <w:bottom w:val="single" w:sz="8" w:space="0" w:color="FFFFFF"/>
                    <w:right w:val="single" w:sz="8" w:space="0" w:color="FFFFFF"/>
                  </w:tcBorders>
                  <w:shd w:val="clear" w:color="000000" w:fill="FDE9D9"/>
                  <w:noWrap/>
                  <w:vAlign w:val="center"/>
                  <w:hideMark/>
                </w:tcPr>
                <w:p w14:paraId="0BA2FFDF" w14:textId="50DF98AA"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8%</w:t>
                  </w:r>
                </w:p>
              </w:tc>
              <w:tc>
                <w:tcPr>
                  <w:tcW w:w="920" w:type="dxa"/>
                  <w:tcBorders>
                    <w:top w:val="nil"/>
                    <w:left w:val="nil"/>
                    <w:bottom w:val="single" w:sz="8" w:space="0" w:color="FFFFFF"/>
                    <w:right w:val="single" w:sz="8" w:space="0" w:color="FFFFFF"/>
                  </w:tcBorders>
                  <w:shd w:val="clear" w:color="000000" w:fill="FDE9D9"/>
                  <w:noWrap/>
                  <w:vAlign w:val="center"/>
                  <w:hideMark/>
                </w:tcPr>
                <w:p w14:paraId="073EB474" w14:textId="225C2770"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8%</w:t>
                  </w:r>
                </w:p>
              </w:tc>
              <w:tc>
                <w:tcPr>
                  <w:tcW w:w="920" w:type="dxa"/>
                  <w:tcBorders>
                    <w:top w:val="nil"/>
                    <w:left w:val="nil"/>
                    <w:bottom w:val="single" w:sz="8" w:space="0" w:color="FFFFFF"/>
                    <w:right w:val="single" w:sz="8" w:space="0" w:color="FFFFFF"/>
                  </w:tcBorders>
                  <w:shd w:val="clear" w:color="000000" w:fill="FDE9D9"/>
                  <w:noWrap/>
                  <w:vAlign w:val="center"/>
                  <w:hideMark/>
                </w:tcPr>
                <w:p w14:paraId="0B9D8097" w14:textId="74E03F30"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62%</w:t>
                  </w:r>
                </w:p>
              </w:tc>
              <w:tc>
                <w:tcPr>
                  <w:tcW w:w="1149" w:type="dxa"/>
                  <w:tcBorders>
                    <w:top w:val="nil"/>
                    <w:left w:val="nil"/>
                    <w:bottom w:val="single" w:sz="8" w:space="0" w:color="FFFFFF"/>
                    <w:right w:val="single" w:sz="8" w:space="0" w:color="FFFFFF"/>
                  </w:tcBorders>
                  <w:shd w:val="clear" w:color="000000" w:fill="FDE9D9"/>
                  <w:noWrap/>
                  <w:vAlign w:val="center"/>
                  <w:hideMark/>
                </w:tcPr>
                <w:p w14:paraId="345AC80B" w14:textId="4532FF4B" w:rsidR="00F3595A" w:rsidRPr="003F4793" w:rsidRDefault="00F3595A" w:rsidP="00F3595A">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5Y</w:t>
                  </w:r>
                </w:p>
              </w:tc>
              <w:tc>
                <w:tcPr>
                  <w:tcW w:w="920" w:type="dxa"/>
                  <w:tcBorders>
                    <w:top w:val="nil"/>
                    <w:left w:val="nil"/>
                    <w:bottom w:val="single" w:sz="8" w:space="0" w:color="FFFFFF"/>
                    <w:right w:val="single" w:sz="8" w:space="0" w:color="FFFFFF"/>
                  </w:tcBorders>
                  <w:shd w:val="clear" w:color="000000" w:fill="FDE9D9"/>
                  <w:noWrap/>
                  <w:vAlign w:val="center"/>
                  <w:hideMark/>
                </w:tcPr>
                <w:p w14:paraId="19B927C3" w14:textId="40E6E26B"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6%</w:t>
                  </w:r>
                </w:p>
              </w:tc>
              <w:tc>
                <w:tcPr>
                  <w:tcW w:w="920" w:type="dxa"/>
                  <w:tcBorders>
                    <w:top w:val="nil"/>
                    <w:left w:val="nil"/>
                    <w:bottom w:val="single" w:sz="8" w:space="0" w:color="FFFFFF"/>
                    <w:right w:val="single" w:sz="8" w:space="0" w:color="FFFFFF"/>
                  </w:tcBorders>
                  <w:shd w:val="clear" w:color="000000" w:fill="FDE9D9"/>
                  <w:noWrap/>
                  <w:vAlign w:val="center"/>
                  <w:hideMark/>
                </w:tcPr>
                <w:p w14:paraId="6F372E8A" w14:textId="43D2A0A1"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9%</w:t>
                  </w:r>
                </w:p>
              </w:tc>
              <w:tc>
                <w:tcPr>
                  <w:tcW w:w="920" w:type="dxa"/>
                  <w:tcBorders>
                    <w:top w:val="nil"/>
                    <w:left w:val="nil"/>
                    <w:bottom w:val="single" w:sz="8" w:space="0" w:color="FFFFFF"/>
                    <w:right w:val="single" w:sz="8" w:space="0" w:color="FFFFFF"/>
                  </w:tcBorders>
                  <w:shd w:val="clear" w:color="000000" w:fill="FDE9D9"/>
                  <w:noWrap/>
                  <w:vAlign w:val="center"/>
                  <w:hideMark/>
                </w:tcPr>
                <w:p w14:paraId="33016802" w14:textId="14D35DD0"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11%</w:t>
                  </w:r>
                </w:p>
              </w:tc>
              <w:tc>
                <w:tcPr>
                  <w:tcW w:w="920" w:type="dxa"/>
                  <w:tcBorders>
                    <w:top w:val="nil"/>
                    <w:left w:val="nil"/>
                    <w:bottom w:val="single" w:sz="8" w:space="0" w:color="FFFFFF"/>
                    <w:right w:val="single" w:sz="8" w:space="0" w:color="FFFFFF"/>
                  </w:tcBorders>
                  <w:shd w:val="clear" w:color="000000" w:fill="FFC7CE"/>
                  <w:noWrap/>
                  <w:vAlign w:val="center"/>
                  <w:hideMark/>
                </w:tcPr>
                <w:p w14:paraId="57FFE293" w14:textId="45AFB091" w:rsidR="00F3595A" w:rsidRPr="003F4793" w:rsidRDefault="00F3595A" w:rsidP="00F3595A">
                  <w:pPr>
                    <w:widowControl/>
                    <w:jc w:val="center"/>
                    <w:rPr>
                      <w:rFonts w:ascii="KaiTi" w:eastAsia="KaiTi" w:hAnsi="KaiTi" w:cs="Calibri"/>
                      <w:color w:val="9C0006"/>
                      <w:kern w:val="0"/>
                      <w:szCs w:val="21"/>
                    </w:rPr>
                  </w:pPr>
                  <w:r>
                    <w:rPr>
                      <w:rFonts w:eastAsia="等线" w:cs="Calibri"/>
                      <w:color w:val="9C0006"/>
                      <w:szCs w:val="21"/>
                    </w:rPr>
                    <w:t>84%</w:t>
                  </w:r>
                </w:p>
              </w:tc>
            </w:tr>
            <w:tr w:rsidR="00F3595A" w:rsidRPr="003F4793" w14:paraId="72207D52" w14:textId="77777777" w:rsidTr="00E10EDA">
              <w:trPr>
                <w:trHeight w:val="310"/>
              </w:trPr>
              <w:tc>
                <w:tcPr>
                  <w:tcW w:w="1309" w:type="dxa"/>
                  <w:tcBorders>
                    <w:top w:val="nil"/>
                    <w:left w:val="nil"/>
                    <w:bottom w:val="nil"/>
                    <w:right w:val="nil"/>
                  </w:tcBorders>
                  <w:shd w:val="clear" w:color="000000" w:fill="FCD5B4"/>
                  <w:noWrap/>
                  <w:vAlign w:val="center"/>
                  <w:hideMark/>
                </w:tcPr>
                <w:p w14:paraId="4814BB37" w14:textId="5458AFD3" w:rsidR="00F3595A" w:rsidRPr="003F4793" w:rsidRDefault="00F3595A" w:rsidP="00F3595A">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7Y</w:t>
                  </w:r>
                </w:p>
              </w:tc>
              <w:tc>
                <w:tcPr>
                  <w:tcW w:w="740" w:type="dxa"/>
                  <w:tcBorders>
                    <w:top w:val="nil"/>
                    <w:left w:val="nil"/>
                    <w:bottom w:val="single" w:sz="8" w:space="0" w:color="FFFFFF"/>
                    <w:right w:val="single" w:sz="8" w:space="0" w:color="FFFFFF"/>
                  </w:tcBorders>
                  <w:shd w:val="clear" w:color="000000" w:fill="FCD5B4"/>
                  <w:noWrap/>
                  <w:vAlign w:val="center"/>
                  <w:hideMark/>
                </w:tcPr>
                <w:p w14:paraId="5E5F0BFD" w14:textId="56DAAC5E"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7%</w:t>
                  </w:r>
                </w:p>
              </w:tc>
              <w:tc>
                <w:tcPr>
                  <w:tcW w:w="920" w:type="dxa"/>
                  <w:tcBorders>
                    <w:top w:val="nil"/>
                    <w:left w:val="nil"/>
                    <w:bottom w:val="single" w:sz="8" w:space="0" w:color="FFFFFF"/>
                    <w:right w:val="single" w:sz="8" w:space="0" w:color="FFFFFF"/>
                  </w:tcBorders>
                  <w:shd w:val="clear" w:color="000000" w:fill="FCD5B4"/>
                  <w:noWrap/>
                  <w:vAlign w:val="center"/>
                  <w:hideMark/>
                </w:tcPr>
                <w:p w14:paraId="7F5BCF09" w14:textId="6B9569E6"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7%</w:t>
                  </w:r>
                </w:p>
              </w:tc>
              <w:tc>
                <w:tcPr>
                  <w:tcW w:w="920" w:type="dxa"/>
                  <w:tcBorders>
                    <w:top w:val="nil"/>
                    <w:left w:val="nil"/>
                    <w:bottom w:val="single" w:sz="8" w:space="0" w:color="FFFFFF"/>
                    <w:right w:val="single" w:sz="8" w:space="0" w:color="FFFFFF"/>
                  </w:tcBorders>
                  <w:shd w:val="clear" w:color="000000" w:fill="FCD5B4"/>
                  <w:noWrap/>
                  <w:vAlign w:val="center"/>
                  <w:hideMark/>
                </w:tcPr>
                <w:p w14:paraId="00227C37" w14:textId="1FE769DA"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8%</w:t>
                  </w:r>
                </w:p>
              </w:tc>
              <w:tc>
                <w:tcPr>
                  <w:tcW w:w="920" w:type="dxa"/>
                  <w:tcBorders>
                    <w:top w:val="nil"/>
                    <w:left w:val="nil"/>
                    <w:bottom w:val="single" w:sz="8" w:space="0" w:color="FFFFFF"/>
                    <w:right w:val="single" w:sz="8" w:space="0" w:color="FFFFFF"/>
                  </w:tcBorders>
                  <w:shd w:val="clear" w:color="000000" w:fill="FCD5B4"/>
                  <w:noWrap/>
                  <w:vAlign w:val="center"/>
                  <w:hideMark/>
                </w:tcPr>
                <w:p w14:paraId="46040BD8" w14:textId="73AF44F0"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62%</w:t>
                  </w:r>
                </w:p>
              </w:tc>
              <w:tc>
                <w:tcPr>
                  <w:tcW w:w="1149" w:type="dxa"/>
                  <w:tcBorders>
                    <w:top w:val="nil"/>
                    <w:left w:val="nil"/>
                    <w:bottom w:val="nil"/>
                    <w:right w:val="nil"/>
                  </w:tcBorders>
                  <w:shd w:val="clear" w:color="000000" w:fill="FCD5B4"/>
                  <w:noWrap/>
                  <w:vAlign w:val="center"/>
                  <w:hideMark/>
                </w:tcPr>
                <w:p w14:paraId="24472A59" w14:textId="3382EDFB" w:rsidR="00F3595A" w:rsidRPr="003F4793" w:rsidRDefault="00F3595A" w:rsidP="00F3595A">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7Y</w:t>
                  </w:r>
                </w:p>
              </w:tc>
              <w:tc>
                <w:tcPr>
                  <w:tcW w:w="920" w:type="dxa"/>
                  <w:tcBorders>
                    <w:top w:val="nil"/>
                    <w:left w:val="nil"/>
                    <w:bottom w:val="single" w:sz="8" w:space="0" w:color="FFFFFF"/>
                    <w:right w:val="single" w:sz="8" w:space="0" w:color="FFFFFF"/>
                  </w:tcBorders>
                  <w:shd w:val="clear" w:color="000000" w:fill="FCD5B4"/>
                  <w:noWrap/>
                  <w:vAlign w:val="center"/>
                  <w:hideMark/>
                </w:tcPr>
                <w:p w14:paraId="59306821" w14:textId="6442D0D9"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7%</w:t>
                  </w:r>
                </w:p>
              </w:tc>
              <w:tc>
                <w:tcPr>
                  <w:tcW w:w="920" w:type="dxa"/>
                  <w:tcBorders>
                    <w:top w:val="nil"/>
                    <w:left w:val="nil"/>
                    <w:bottom w:val="single" w:sz="8" w:space="0" w:color="FFFFFF"/>
                    <w:right w:val="single" w:sz="8" w:space="0" w:color="FFFFFF"/>
                  </w:tcBorders>
                  <w:shd w:val="clear" w:color="000000" w:fill="FCD5B4"/>
                  <w:noWrap/>
                  <w:vAlign w:val="center"/>
                  <w:hideMark/>
                </w:tcPr>
                <w:p w14:paraId="3117A4FD" w14:textId="72D76B70"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6%</w:t>
                  </w:r>
                </w:p>
              </w:tc>
              <w:tc>
                <w:tcPr>
                  <w:tcW w:w="920" w:type="dxa"/>
                  <w:tcBorders>
                    <w:top w:val="nil"/>
                    <w:left w:val="nil"/>
                    <w:bottom w:val="single" w:sz="8" w:space="0" w:color="FFFFFF"/>
                    <w:right w:val="single" w:sz="8" w:space="0" w:color="FFFFFF"/>
                  </w:tcBorders>
                  <w:shd w:val="clear" w:color="000000" w:fill="FCD5B4"/>
                  <w:noWrap/>
                  <w:vAlign w:val="center"/>
                  <w:hideMark/>
                </w:tcPr>
                <w:p w14:paraId="73214012" w14:textId="694BB929" w:rsidR="00F3595A" w:rsidRPr="003F4793" w:rsidRDefault="00F3595A" w:rsidP="00F3595A">
                  <w:pPr>
                    <w:widowControl/>
                    <w:jc w:val="center"/>
                    <w:rPr>
                      <w:rFonts w:ascii="KaiTi" w:eastAsia="KaiTi" w:hAnsi="KaiTi" w:cs="Calibri"/>
                      <w:color w:val="000000"/>
                      <w:kern w:val="0"/>
                      <w:szCs w:val="21"/>
                    </w:rPr>
                  </w:pPr>
                  <w:r>
                    <w:rPr>
                      <w:rFonts w:eastAsia="等线" w:cs="Calibri"/>
                      <w:color w:val="000000"/>
                      <w:szCs w:val="21"/>
                    </w:rPr>
                    <w:t>14%</w:t>
                  </w:r>
                </w:p>
              </w:tc>
              <w:tc>
                <w:tcPr>
                  <w:tcW w:w="920" w:type="dxa"/>
                  <w:tcBorders>
                    <w:top w:val="nil"/>
                    <w:left w:val="nil"/>
                    <w:bottom w:val="single" w:sz="8" w:space="0" w:color="FFFFFF"/>
                    <w:right w:val="single" w:sz="8" w:space="0" w:color="FFFFFF"/>
                  </w:tcBorders>
                  <w:shd w:val="clear" w:color="000000" w:fill="FFC7CE"/>
                  <w:noWrap/>
                  <w:vAlign w:val="center"/>
                  <w:hideMark/>
                </w:tcPr>
                <w:p w14:paraId="5DA3DB4A" w14:textId="6247715E" w:rsidR="00F3595A" w:rsidRPr="003F4793" w:rsidRDefault="00F3595A" w:rsidP="00F3595A">
                  <w:pPr>
                    <w:widowControl/>
                    <w:jc w:val="center"/>
                    <w:rPr>
                      <w:rFonts w:ascii="KaiTi" w:eastAsia="KaiTi" w:hAnsi="KaiTi" w:cs="Calibri"/>
                      <w:color w:val="9C0006"/>
                      <w:kern w:val="0"/>
                      <w:szCs w:val="21"/>
                    </w:rPr>
                  </w:pPr>
                  <w:r>
                    <w:rPr>
                      <w:rFonts w:eastAsia="等线" w:cs="Calibri"/>
                      <w:color w:val="9C0006"/>
                      <w:szCs w:val="21"/>
                    </w:rPr>
                    <w:t>83%</w:t>
                  </w:r>
                </w:p>
              </w:tc>
            </w:tr>
          </w:tbl>
          <w:p w14:paraId="446C7D6E" w14:textId="294F6511" w:rsidR="00E0626C" w:rsidRPr="003F4793" w:rsidRDefault="00E0626C" w:rsidP="0092340D">
            <w:pPr>
              <w:rPr>
                <w:rFonts w:ascii="KaiTi" w:eastAsia="KaiTi" w:hAnsi="KaiTi"/>
                <w:noProof/>
                <w:szCs w:val="18"/>
              </w:rPr>
            </w:pPr>
          </w:p>
        </w:tc>
      </w:tr>
      <w:tr w:rsidR="00E0626C" w:rsidRPr="00B41E24" w14:paraId="01D36A65" w14:textId="77777777" w:rsidTr="00220902">
        <w:trPr>
          <w:trHeight w:val="60"/>
          <w:jc w:val="center"/>
        </w:trPr>
        <w:tc>
          <w:tcPr>
            <w:tcW w:w="9713" w:type="dxa"/>
            <w:vAlign w:val="center"/>
          </w:tcPr>
          <w:p w14:paraId="6284202E" w14:textId="2B61B5A0" w:rsidR="00E0626C" w:rsidRPr="00B41E24" w:rsidRDefault="00E0626C" w:rsidP="009A2BA0">
            <w:pPr>
              <w:pStyle w:val="Source"/>
              <w:jc w:val="both"/>
              <w:rPr>
                <w:kern w:val="0"/>
              </w:rPr>
            </w:pPr>
            <w:r w:rsidRPr="00B41E24">
              <w:rPr>
                <w:rFonts w:hint="eastAsia"/>
                <w:kern w:val="0"/>
              </w:rPr>
              <w:lastRenderedPageBreak/>
              <w:t>资料来源：万得，富荣基金；利差基准为同期限国债</w:t>
            </w:r>
          </w:p>
        </w:tc>
      </w:tr>
    </w:tbl>
    <w:p w14:paraId="26A54476" w14:textId="77777777" w:rsidR="00E0626C" w:rsidRPr="00B41E24" w:rsidRDefault="00E0626C" w:rsidP="009A2BA0">
      <w:pPr>
        <w:pStyle w:val="Body-text"/>
        <w:spacing w:after="0"/>
        <w:rPr>
          <w:lang w:eastAsia="zh-CN"/>
        </w:rPr>
      </w:pPr>
    </w:p>
    <w:p w14:paraId="36CAED5C" w14:textId="77777777" w:rsidR="00CD1AE8" w:rsidRDefault="00CD1AE8" w:rsidP="009A2BA0">
      <w:pPr>
        <w:pStyle w:val="Header2"/>
        <w:rPr>
          <w:sz w:val="28"/>
          <w:szCs w:val="21"/>
          <w:lang w:eastAsia="zh-CN"/>
        </w:rPr>
      </w:pPr>
    </w:p>
    <w:p w14:paraId="2D403D4F" w14:textId="3112BC34" w:rsidR="00E0626C" w:rsidRPr="00CD2B4D" w:rsidRDefault="007A1586" w:rsidP="009A2BA0">
      <w:pPr>
        <w:pStyle w:val="Header2"/>
        <w:rPr>
          <w:rFonts w:eastAsia="PMingLiU"/>
          <w:sz w:val="28"/>
          <w:szCs w:val="21"/>
          <w:lang w:eastAsia="zh-CN"/>
        </w:rPr>
      </w:pPr>
      <w:r>
        <w:rPr>
          <w:sz w:val="28"/>
          <w:szCs w:val="21"/>
          <w:lang w:eastAsia="zh-CN"/>
        </w:rPr>
        <w:t>3</w:t>
      </w:r>
      <w:r w:rsidR="00E0626C" w:rsidRPr="00CD2B4D">
        <w:rPr>
          <w:rFonts w:hint="eastAsia"/>
          <w:sz w:val="28"/>
          <w:szCs w:val="21"/>
          <w:lang w:eastAsia="zh-CN"/>
        </w:rPr>
        <w:t>、</w:t>
      </w:r>
      <w:r w:rsidR="00E0626C" w:rsidRPr="00CD2B4D">
        <w:rPr>
          <w:rFonts w:hint="eastAsia"/>
          <w:sz w:val="28"/>
          <w:szCs w:val="21"/>
        </w:rPr>
        <w:t>可转债</w:t>
      </w:r>
    </w:p>
    <w:p w14:paraId="0457D77B" w14:textId="54CC26BF" w:rsidR="002D3316" w:rsidRPr="007A1586" w:rsidRDefault="00F3595A" w:rsidP="002D3316">
      <w:pPr>
        <w:pStyle w:val="Body-text"/>
        <w:spacing w:after="240"/>
        <w:ind w:firstLineChars="200" w:firstLine="480"/>
        <w:rPr>
          <w:rFonts w:ascii="华文楷体" w:hAnsi="华文楷体"/>
          <w:sz w:val="24"/>
          <w:szCs w:val="24"/>
          <w:lang w:eastAsia="zh-CN"/>
        </w:rPr>
      </w:pPr>
      <w:r w:rsidRPr="00F3595A">
        <w:rPr>
          <w:rFonts w:ascii="华文楷体" w:hAnsi="华文楷体" w:hint="eastAsia"/>
          <w:sz w:val="24"/>
          <w:szCs w:val="24"/>
        </w:rPr>
        <w:t>权益主要指数风格分化，小盘股</w:t>
      </w:r>
      <w:r w:rsidR="007A41EE">
        <w:rPr>
          <w:rFonts w:ascii="华文楷体" w:hAnsi="华文楷体" w:hint="eastAsia"/>
          <w:sz w:val="24"/>
          <w:szCs w:val="24"/>
          <w:lang w:eastAsia="zh-CN"/>
        </w:rPr>
        <w:t>上</w:t>
      </w:r>
      <w:r w:rsidRPr="00F3595A">
        <w:rPr>
          <w:rFonts w:ascii="华文楷体" w:hAnsi="华文楷体" w:hint="eastAsia"/>
          <w:sz w:val="24"/>
          <w:szCs w:val="24"/>
        </w:rPr>
        <w:t>周再次跑赢大盘股，主要成长赛道回暖。具体看，上证综指上涨3.39%，上证50指数上涨2.41%，沪深300指数上涨3.52%，中证500指数上涨4.52%，创业板指上涨4.19%。中证转债上涨2.1</w:t>
      </w:r>
      <w:r w:rsidR="00854CB7">
        <w:rPr>
          <w:rFonts w:ascii="华文楷体" w:hAnsi="华文楷体" w:hint="eastAsia"/>
          <w:sz w:val="24"/>
          <w:szCs w:val="24"/>
          <w:lang w:eastAsia="zh-CN"/>
        </w:rPr>
        <w:t>0</w:t>
      </w:r>
      <w:r w:rsidRPr="00F3595A">
        <w:rPr>
          <w:rFonts w:ascii="华文楷体" w:hAnsi="华文楷体" w:hint="eastAsia"/>
          <w:sz w:val="24"/>
          <w:szCs w:val="24"/>
        </w:rPr>
        <w:t>%，未能继续跑赢沪深300及上证50指数。</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E0626C" w:rsidRPr="009864B5" w14:paraId="7CDD9AAA" w14:textId="77777777" w:rsidTr="006F21C0">
        <w:trPr>
          <w:jc w:val="center"/>
        </w:trPr>
        <w:tc>
          <w:tcPr>
            <w:tcW w:w="4939" w:type="dxa"/>
            <w:vAlign w:val="center"/>
          </w:tcPr>
          <w:p w14:paraId="13C69F6A" w14:textId="03E04781" w:rsidR="00E0626C" w:rsidRPr="009864B5" w:rsidRDefault="00E0626C" w:rsidP="009A2BA0">
            <w:pPr>
              <w:pStyle w:val="ChartHeading"/>
              <w:jc w:val="both"/>
            </w:pPr>
            <w:r w:rsidRPr="009864B5">
              <w:rPr>
                <w:rFonts w:hint="eastAsia"/>
              </w:rPr>
              <w:t>图表</w:t>
            </w:r>
            <w:r w:rsidRPr="009864B5">
              <w:t xml:space="preserve">. </w:t>
            </w:r>
            <w:r w:rsidR="00005D9A" w:rsidRPr="009864B5">
              <w:rPr>
                <w:rFonts w:hint="eastAsia"/>
              </w:rPr>
              <w:t>A</w:t>
            </w:r>
            <w:r w:rsidR="00005D9A" w:rsidRPr="009864B5">
              <w:rPr>
                <w:rFonts w:hint="eastAsia"/>
              </w:rPr>
              <w:t>股</w:t>
            </w:r>
            <w:r w:rsidRPr="009864B5">
              <w:rPr>
                <w:rFonts w:hint="eastAsia"/>
              </w:rPr>
              <w:t>主要指数交易和估值情况</w:t>
            </w:r>
          </w:p>
        </w:tc>
        <w:tc>
          <w:tcPr>
            <w:tcW w:w="4938" w:type="dxa"/>
            <w:vAlign w:val="center"/>
          </w:tcPr>
          <w:p w14:paraId="45DE5131" w14:textId="48699973" w:rsidR="00E0626C" w:rsidRPr="009864B5" w:rsidRDefault="00E0626C" w:rsidP="009A2BA0">
            <w:pPr>
              <w:pStyle w:val="ChartHeading"/>
              <w:jc w:val="both"/>
            </w:pPr>
            <w:r w:rsidRPr="009864B5">
              <w:rPr>
                <w:rFonts w:hint="eastAsia"/>
              </w:rPr>
              <w:t>图表</w:t>
            </w:r>
            <w:r w:rsidRPr="009864B5">
              <w:t xml:space="preserve">. </w:t>
            </w:r>
            <w:r w:rsidR="00416C5F" w:rsidRPr="009864B5">
              <w:rPr>
                <w:rFonts w:hint="eastAsia"/>
              </w:rPr>
              <w:t>转</w:t>
            </w:r>
            <w:proofErr w:type="gramStart"/>
            <w:r w:rsidR="00416C5F" w:rsidRPr="009864B5">
              <w:rPr>
                <w:rFonts w:hint="eastAsia"/>
              </w:rPr>
              <w:t>债指数</w:t>
            </w:r>
            <w:proofErr w:type="gramEnd"/>
            <w:r w:rsidR="00416C5F" w:rsidRPr="009864B5">
              <w:rPr>
                <w:rFonts w:hint="eastAsia"/>
              </w:rPr>
              <w:t>与股指累计变化</w:t>
            </w:r>
          </w:p>
        </w:tc>
      </w:tr>
      <w:tr w:rsidR="00E0626C" w:rsidRPr="009864B5" w14:paraId="2CD3B9EE" w14:textId="77777777" w:rsidTr="00A7043C">
        <w:tblPrEx>
          <w:tblCellMar>
            <w:left w:w="108" w:type="dxa"/>
            <w:right w:w="108" w:type="dxa"/>
          </w:tblCellMar>
        </w:tblPrEx>
        <w:trPr>
          <w:trHeight w:val="2921"/>
          <w:jc w:val="center"/>
        </w:trPr>
        <w:tc>
          <w:tcPr>
            <w:tcW w:w="4939" w:type="dxa"/>
            <w:vAlign w:val="center"/>
          </w:tcPr>
          <w:p w14:paraId="5C83721A" w14:textId="7AE1146F" w:rsidR="00E0626C" w:rsidRPr="009864B5" w:rsidRDefault="000D5A58" w:rsidP="00345C30">
            <w:pPr>
              <w:widowControl/>
              <w:jc w:val="left"/>
              <w:rPr>
                <w:rFonts w:ascii="宋体" w:hAnsi="宋体" w:cs="宋体"/>
                <w:kern w:val="0"/>
                <w:sz w:val="24"/>
                <w:szCs w:val="24"/>
              </w:rPr>
            </w:pPr>
            <w:r w:rsidRPr="009864B5">
              <w:rPr>
                <w:rFonts w:ascii="宋体" w:hAnsi="宋体" w:cs="宋体"/>
                <w:noProof/>
                <w:kern w:val="0"/>
                <w:sz w:val="24"/>
                <w:szCs w:val="24"/>
              </w:rPr>
              <w:drawing>
                <wp:inline distT="0" distB="0" distL="0" distR="0" wp14:anchorId="3B61FF58" wp14:editId="1F8529A3">
                  <wp:extent cx="2702020" cy="1715054"/>
                  <wp:effectExtent l="0" t="0" r="317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1"/>
                          <a:stretch>
                            <a:fillRect/>
                          </a:stretch>
                        </pic:blipFill>
                        <pic:spPr bwMode="auto">
                          <a:xfrm>
                            <a:off x="0" y="0"/>
                            <a:ext cx="2702020" cy="1715054"/>
                          </a:xfrm>
                          <a:prstGeom prst="rect">
                            <a:avLst/>
                          </a:prstGeom>
                          <a:noFill/>
                          <a:ln>
                            <a:noFill/>
                          </a:ln>
                        </pic:spPr>
                      </pic:pic>
                    </a:graphicData>
                  </a:graphic>
                </wp:inline>
              </w:drawing>
            </w:r>
          </w:p>
        </w:tc>
        <w:tc>
          <w:tcPr>
            <w:tcW w:w="4938" w:type="dxa"/>
            <w:vAlign w:val="center"/>
          </w:tcPr>
          <w:p w14:paraId="39BD4383" w14:textId="158D69B2" w:rsidR="00E0626C" w:rsidRPr="009864B5" w:rsidRDefault="00A7043C" w:rsidP="009A2BA0">
            <w:pPr>
              <w:jc w:val="center"/>
              <w:rPr>
                <w:noProof/>
                <w:szCs w:val="18"/>
              </w:rPr>
            </w:pPr>
            <w:r>
              <w:rPr>
                <w:noProof/>
              </w:rPr>
              <w:drawing>
                <wp:inline distT="0" distB="0" distL="0" distR="0" wp14:anchorId="6D1C8643" wp14:editId="7A57A5CF">
                  <wp:extent cx="2738396" cy="1871649"/>
                  <wp:effectExtent l="0" t="0" r="5080" b="0"/>
                  <wp:docPr id="6" name="图表 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E0626C" w:rsidRPr="009864B5" w14:paraId="14E5D572" w14:textId="77777777" w:rsidTr="006F21C0">
        <w:trPr>
          <w:trHeight w:val="64"/>
          <w:jc w:val="center"/>
        </w:trPr>
        <w:tc>
          <w:tcPr>
            <w:tcW w:w="4939" w:type="dxa"/>
            <w:vAlign w:val="center"/>
          </w:tcPr>
          <w:p w14:paraId="5190A1EC" w14:textId="77777777" w:rsidR="00E0626C" w:rsidRPr="009864B5" w:rsidRDefault="00E0626C" w:rsidP="009A2BA0">
            <w:pPr>
              <w:pStyle w:val="Source"/>
              <w:jc w:val="both"/>
              <w:rPr>
                <w:kern w:val="0"/>
              </w:rPr>
            </w:pPr>
            <w:r w:rsidRPr="009864B5">
              <w:rPr>
                <w:rFonts w:hint="eastAsia"/>
                <w:kern w:val="0"/>
              </w:rPr>
              <w:t>资料来源：万得，富荣基金</w:t>
            </w:r>
          </w:p>
        </w:tc>
        <w:tc>
          <w:tcPr>
            <w:tcW w:w="4938" w:type="dxa"/>
            <w:vAlign w:val="center"/>
          </w:tcPr>
          <w:p w14:paraId="34A0B8FF" w14:textId="77777777" w:rsidR="00E0626C" w:rsidRPr="009864B5" w:rsidRDefault="00E0626C" w:rsidP="009A2BA0">
            <w:pPr>
              <w:pStyle w:val="Source"/>
              <w:jc w:val="both"/>
              <w:rPr>
                <w:kern w:val="0"/>
              </w:rPr>
            </w:pPr>
            <w:r w:rsidRPr="009864B5">
              <w:rPr>
                <w:rFonts w:hint="eastAsia"/>
                <w:kern w:val="0"/>
              </w:rPr>
              <w:t>资料来源：万得，富荣基金</w:t>
            </w:r>
          </w:p>
        </w:tc>
      </w:tr>
    </w:tbl>
    <w:p w14:paraId="4E844C6C" w14:textId="3D204079" w:rsidR="00E0626C" w:rsidRDefault="00E0626C" w:rsidP="009A2BA0">
      <w:pPr>
        <w:pStyle w:val="Body-text"/>
        <w:spacing w:after="0"/>
        <w:rPr>
          <w:lang w:eastAsia="zh-CN"/>
        </w:rPr>
      </w:pPr>
    </w:p>
    <w:p w14:paraId="310684E7" w14:textId="49EDF410" w:rsidR="007A1586" w:rsidRPr="00CD2B4D" w:rsidRDefault="007A1586" w:rsidP="007A1586">
      <w:pPr>
        <w:pStyle w:val="Header2"/>
        <w:rPr>
          <w:rFonts w:eastAsia="PMingLiU"/>
          <w:sz w:val="28"/>
          <w:szCs w:val="21"/>
        </w:rPr>
      </w:pPr>
      <w:r>
        <w:rPr>
          <w:sz w:val="28"/>
          <w:szCs w:val="21"/>
          <w:lang w:eastAsia="zh-CN"/>
        </w:rPr>
        <w:t>4</w:t>
      </w:r>
      <w:r w:rsidRPr="00CD2B4D">
        <w:rPr>
          <w:rFonts w:hint="eastAsia"/>
          <w:sz w:val="28"/>
          <w:szCs w:val="21"/>
          <w:lang w:eastAsia="zh-CN"/>
        </w:rPr>
        <w:t>、</w:t>
      </w:r>
      <w:r w:rsidRPr="007A1586">
        <w:rPr>
          <w:rFonts w:hint="eastAsia"/>
          <w:sz w:val="28"/>
          <w:szCs w:val="21"/>
        </w:rPr>
        <w:t>其他资产</w:t>
      </w:r>
    </w:p>
    <w:p w14:paraId="66D12251" w14:textId="77777777" w:rsidR="00F3595A" w:rsidRPr="00F3595A" w:rsidRDefault="00F3595A" w:rsidP="00F3595A">
      <w:pPr>
        <w:pStyle w:val="Header1"/>
        <w:spacing w:before="240"/>
        <w:ind w:firstLineChars="200" w:firstLine="480"/>
        <w:rPr>
          <w:rFonts w:ascii="华文楷体" w:hAnsi="华文楷体"/>
          <w:b w:val="0"/>
          <w:color w:val="auto"/>
          <w:sz w:val="24"/>
          <w:szCs w:val="24"/>
        </w:rPr>
      </w:pPr>
      <w:r w:rsidRPr="00F3595A">
        <w:rPr>
          <w:rFonts w:ascii="华文楷体" w:hAnsi="华文楷体" w:hint="eastAsia"/>
          <w:b w:val="0"/>
          <w:color w:val="auto"/>
          <w:sz w:val="24"/>
          <w:szCs w:val="24"/>
        </w:rPr>
        <w:t>其他资产方面，在岸人民币对美元升值0.19%收于6.4444，伦敦金</w:t>
      </w:r>
      <w:proofErr w:type="gramStart"/>
      <w:r w:rsidRPr="00F3595A">
        <w:rPr>
          <w:rFonts w:ascii="华文楷体" w:hAnsi="华文楷体" w:hint="eastAsia"/>
          <w:b w:val="0"/>
          <w:color w:val="auto"/>
          <w:sz w:val="24"/>
          <w:szCs w:val="24"/>
        </w:rPr>
        <w:t>现下跌</w:t>
      </w:r>
      <w:proofErr w:type="gramEnd"/>
      <w:r w:rsidRPr="00F3595A">
        <w:rPr>
          <w:rFonts w:ascii="华文楷体" w:hAnsi="华文楷体" w:hint="eastAsia"/>
          <w:b w:val="0"/>
          <w:color w:val="auto"/>
          <w:sz w:val="24"/>
          <w:szCs w:val="24"/>
        </w:rPr>
        <w:t>2.18%至1787美元，</w:t>
      </w:r>
      <w:proofErr w:type="gramStart"/>
      <w:r w:rsidRPr="00F3595A">
        <w:rPr>
          <w:rFonts w:ascii="华文楷体" w:hAnsi="华文楷体" w:hint="eastAsia"/>
          <w:b w:val="0"/>
          <w:color w:val="auto"/>
          <w:sz w:val="24"/>
          <w:szCs w:val="24"/>
        </w:rPr>
        <w:t>标普</w:t>
      </w:r>
      <w:proofErr w:type="gramEnd"/>
      <w:r w:rsidRPr="00F3595A">
        <w:rPr>
          <w:rFonts w:ascii="华文楷体" w:hAnsi="华文楷体" w:hint="eastAsia"/>
          <w:b w:val="0"/>
          <w:color w:val="auto"/>
          <w:sz w:val="24"/>
          <w:szCs w:val="24"/>
        </w:rPr>
        <w:t>500指数下跌1.69%，</w:t>
      </w:r>
      <w:proofErr w:type="gramStart"/>
      <w:r w:rsidRPr="00F3595A">
        <w:rPr>
          <w:rFonts w:ascii="华文楷体" w:hAnsi="华文楷体" w:hint="eastAsia"/>
          <w:b w:val="0"/>
          <w:color w:val="auto"/>
          <w:sz w:val="24"/>
          <w:szCs w:val="24"/>
        </w:rPr>
        <w:t>布油价格</w:t>
      </w:r>
      <w:proofErr w:type="gramEnd"/>
      <w:r w:rsidRPr="00F3595A">
        <w:rPr>
          <w:rFonts w:ascii="华文楷体" w:hAnsi="华文楷体" w:hint="eastAsia"/>
          <w:b w:val="0"/>
          <w:color w:val="auto"/>
          <w:sz w:val="24"/>
          <w:szCs w:val="24"/>
        </w:rPr>
        <w:t>上涨0.47%至72.95美元每桶，LME铜上涨2.72%，10年美债震荡上行1.9bp收于1.347%。</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FC1FA4" w:rsidRPr="009864B5" w14:paraId="32605E27" w14:textId="77777777" w:rsidTr="00A6753F">
        <w:trPr>
          <w:trHeight w:val="202"/>
          <w:jc w:val="center"/>
        </w:trPr>
        <w:tc>
          <w:tcPr>
            <w:tcW w:w="4939" w:type="dxa"/>
            <w:vAlign w:val="center"/>
          </w:tcPr>
          <w:p w14:paraId="157B53B4" w14:textId="19E426CF" w:rsidR="00FC1FA4" w:rsidRPr="009864B5" w:rsidRDefault="00FC1FA4" w:rsidP="00692D2B">
            <w:pPr>
              <w:pStyle w:val="ChartHeading"/>
              <w:jc w:val="both"/>
            </w:pPr>
            <w:r w:rsidRPr="009864B5">
              <w:rPr>
                <w:rFonts w:hint="eastAsia"/>
              </w:rPr>
              <w:lastRenderedPageBreak/>
              <w:t>图表</w:t>
            </w:r>
            <w:r w:rsidRPr="009864B5">
              <w:t xml:space="preserve">. </w:t>
            </w:r>
            <w:r>
              <w:rPr>
                <w:rFonts w:hint="eastAsia"/>
              </w:rPr>
              <w:t>人民币汇率</w:t>
            </w:r>
            <w:r w:rsidRPr="009864B5">
              <w:t xml:space="preserve"> </w:t>
            </w:r>
          </w:p>
        </w:tc>
        <w:tc>
          <w:tcPr>
            <w:tcW w:w="4938" w:type="dxa"/>
            <w:vAlign w:val="center"/>
          </w:tcPr>
          <w:p w14:paraId="3746CE2D" w14:textId="6B83B863" w:rsidR="00FC1FA4" w:rsidRPr="009864B5" w:rsidRDefault="00FC1FA4" w:rsidP="00692D2B">
            <w:pPr>
              <w:pStyle w:val="ChartHeading"/>
              <w:jc w:val="both"/>
            </w:pPr>
            <w:r w:rsidRPr="009864B5">
              <w:rPr>
                <w:rFonts w:hint="eastAsia"/>
              </w:rPr>
              <w:t>图表</w:t>
            </w:r>
            <w:r w:rsidRPr="009864B5">
              <w:t xml:space="preserve">. </w:t>
            </w:r>
            <w:r>
              <w:rPr>
                <w:rFonts w:hint="eastAsia"/>
              </w:rPr>
              <w:t>铜价</w:t>
            </w:r>
            <w:r>
              <w:rPr>
                <w:rFonts w:hint="eastAsia"/>
              </w:rPr>
              <w:t xml:space="preserve"> &amp;</w:t>
            </w:r>
            <w:r>
              <w:t xml:space="preserve"> </w:t>
            </w:r>
            <w:r>
              <w:rPr>
                <w:rFonts w:hint="eastAsia"/>
              </w:rPr>
              <w:t>油价</w:t>
            </w:r>
          </w:p>
        </w:tc>
      </w:tr>
      <w:tr w:rsidR="00FC1FA4" w:rsidRPr="009864B5" w14:paraId="77E9D724" w14:textId="77777777" w:rsidTr="00F979DD">
        <w:tblPrEx>
          <w:tblCellMar>
            <w:left w:w="108" w:type="dxa"/>
            <w:right w:w="108" w:type="dxa"/>
          </w:tblCellMar>
        </w:tblPrEx>
        <w:trPr>
          <w:trHeight w:val="2921"/>
          <w:jc w:val="center"/>
        </w:trPr>
        <w:tc>
          <w:tcPr>
            <w:tcW w:w="4939" w:type="dxa"/>
            <w:vAlign w:val="center"/>
          </w:tcPr>
          <w:p w14:paraId="3608D4C9" w14:textId="3F767DB6" w:rsidR="00FC1FA4" w:rsidRPr="009864B5" w:rsidRDefault="00F979DD" w:rsidP="00692D2B">
            <w:pPr>
              <w:widowControl/>
              <w:jc w:val="left"/>
              <w:rPr>
                <w:rFonts w:ascii="宋体" w:hAnsi="宋体" w:cs="宋体"/>
                <w:kern w:val="0"/>
                <w:sz w:val="24"/>
                <w:szCs w:val="24"/>
              </w:rPr>
            </w:pPr>
            <w:r>
              <w:rPr>
                <w:noProof/>
              </w:rPr>
              <w:drawing>
                <wp:inline distT="0" distB="0" distL="0" distR="0" wp14:anchorId="3FC191DF" wp14:editId="0006014A">
                  <wp:extent cx="2703270" cy="1680509"/>
                  <wp:effectExtent l="0" t="0" r="1905" b="0"/>
                  <wp:docPr id="10" name="图表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938" w:type="dxa"/>
            <w:vAlign w:val="center"/>
          </w:tcPr>
          <w:p w14:paraId="0BD7FBF7" w14:textId="70C79866" w:rsidR="00FC1FA4" w:rsidRPr="009864B5" w:rsidRDefault="00F979DD" w:rsidP="00692D2B">
            <w:pPr>
              <w:jc w:val="center"/>
              <w:rPr>
                <w:noProof/>
                <w:szCs w:val="18"/>
              </w:rPr>
            </w:pPr>
            <w:r>
              <w:rPr>
                <w:noProof/>
              </w:rPr>
              <w:drawing>
                <wp:inline distT="0" distB="0" distL="0" distR="0" wp14:anchorId="342E744C" wp14:editId="7530492B">
                  <wp:extent cx="2679775" cy="1683908"/>
                  <wp:effectExtent l="0" t="0" r="6350" b="0"/>
                  <wp:docPr id="11" name="图表 1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FC1FA4" w:rsidRPr="009864B5" w14:paraId="0C5F09C1" w14:textId="77777777" w:rsidTr="00692D2B">
        <w:trPr>
          <w:trHeight w:val="64"/>
          <w:jc w:val="center"/>
        </w:trPr>
        <w:tc>
          <w:tcPr>
            <w:tcW w:w="4939" w:type="dxa"/>
            <w:vAlign w:val="center"/>
          </w:tcPr>
          <w:p w14:paraId="60EF8AEB" w14:textId="77777777" w:rsidR="00FC1FA4" w:rsidRPr="009864B5" w:rsidRDefault="00FC1FA4" w:rsidP="00692D2B">
            <w:pPr>
              <w:pStyle w:val="Source"/>
              <w:jc w:val="both"/>
              <w:rPr>
                <w:kern w:val="0"/>
              </w:rPr>
            </w:pPr>
            <w:r w:rsidRPr="009864B5">
              <w:rPr>
                <w:rFonts w:hint="eastAsia"/>
                <w:kern w:val="0"/>
              </w:rPr>
              <w:t>资料来源：万得，富荣基金</w:t>
            </w:r>
          </w:p>
        </w:tc>
        <w:tc>
          <w:tcPr>
            <w:tcW w:w="4938" w:type="dxa"/>
            <w:vAlign w:val="center"/>
          </w:tcPr>
          <w:p w14:paraId="60B14989" w14:textId="77777777" w:rsidR="00FC1FA4" w:rsidRPr="009864B5" w:rsidRDefault="00FC1FA4" w:rsidP="00692D2B">
            <w:pPr>
              <w:pStyle w:val="Source"/>
              <w:jc w:val="both"/>
              <w:rPr>
                <w:kern w:val="0"/>
              </w:rPr>
            </w:pPr>
            <w:r w:rsidRPr="009864B5">
              <w:rPr>
                <w:rFonts w:hint="eastAsia"/>
                <w:kern w:val="0"/>
              </w:rPr>
              <w:t>资料来源：万得，富荣基金</w:t>
            </w:r>
          </w:p>
        </w:tc>
      </w:tr>
    </w:tbl>
    <w:p w14:paraId="01B19A5B" w14:textId="7BA451BD" w:rsidR="00FC1FA4" w:rsidRDefault="00FC1FA4" w:rsidP="003E4A57">
      <w:pPr>
        <w:pStyle w:val="Body-text"/>
        <w:spacing w:after="240"/>
        <w:rPr>
          <w:rFonts w:ascii="华文楷体" w:hAnsi="华文楷体"/>
          <w:sz w:val="24"/>
          <w:szCs w:val="24"/>
          <w:lang w:eastAsia="zh-CN"/>
        </w:rPr>
      </w:pPr>
    </w:p>
    <w:p w14:paraId="70131D19" w14:textId="1C98DF93" w:rsidR="002D3316" w:rsidRPr="00C87D79" w:rsidRDefault="002D3316" w:rsidP="002D3316">
      <w:pPr>
        <w:pStyle w:val="Header2"/>
        <w:rPr>
          <w:sz w:val="28"/>
          <w:szCs w:val="21"/>
          <w:lang w:eastAsia="zh-CN"/>
        </w:rPr>
      </w:pPr>
      <w:r w:rsidRPr="00C87D79">
        <w:rPr>
          <w:sz w:val="28"/>
          <w:szCs w:val="21"/>
          <w:lang w:eastAsia="zh-CN"/>
        </w:rPr>
        <w:t>5</w:t>
      </w:r>
      <w:r w:rsidRPr="00C87D79">
        <w:rPr>
          <w:rFonts w:hint="eastAsia"/>
          <w:sz w:val="28"/>
          <w:szCs w:val="21"/>
          <w:lang w:eastAsia="zh-CN"/>
        </w:rPr>
        <w:t>、高频数据</w:t>
      </w:r>
    </w:p>
    <w:p w14:paraId="2664183A" w14:textId="727229EA" w:rsidR="00C87D79" w:rsidRPr="00C87D79" w:rsidRDefault="002D3316" w:rsidP="006F3FA1">
      <w:pPr>
        <w:pStyle w:val="Body-text"/>
        <w:spacing w:after="240"/>
        <w:ind w:firstLineChars="200" w:firstLine="480"/>
        <w:rPr>
          <w:rFonts w:ascii="华文楷体" w:hAnsi="华文楷体"/>
          <w:sz w:val="24"/>
          <w:szCs w:val="24"/>
          <w:lang w:eastAsia="zh-CN"/>
        </w:rPr>
      </w:pPr>
      <w:r w:rsidRPr="00C87D79">
        <w:rPr>
          <w:rFonts w:ascii="华文楷体" w:hAnsi="华文楷体" w:hint="eastAsia"/>
          <w:sz w:val="24"/>
          <w:szCs w:val="24"/>
          <w:lang w:eastAsia="zh-CN"/>
        </w:rPr>
        <w:t>上游</w:t>
      </w:r>
      <w:r w:rsidR="006F3FA1" w:rsidRPr="00C87D79">
        <w:rPr>
          <w:rFonts w:ascii="华文楷体" w:hAnsi="华文楷体" w:hint="eastAsia"/>
          <w:sz w:val="24"/>
          <w:szCs w:val="24"/>
          <w:lang w:eastAsia="zh-CN"/>
        </w:rPr>
        <w:t>焦煤、动力煤</w:t>
      </w:r>
      <w:r w:rsidR="00C87D79" w:rsidRPr="00C87D79">
        <w:rPr>
          <w:rFonts w:ascii="华文楷体" w:hAnsi="华文楷体" w:hint="eastAsia"/>
          <w:sz w:val="24"/>
          <w:szCs w:val="24"/>
          <w:lang w:eastAsia="zh-CN"/>
        </w:rPr>
        <w:t>价格</w:t>
      </w:r>
      <w:r w:rsidR="00F979DD">
        <w:rPr>
          <w:rFonts w:ascii="华文楷体" w:hAnsi="华文楷体" w:hint="eastAsia"/>
          <w:sz w:val="24"/>
          <w:szCs w:val="24"/>
          <w:lang w:eastAsia="zh-CN"/>
        </w:rPr>
        <w:t>再度冲高，</w:t>
      </w:r>
      <w:r w:rsidR="00F979DD" w:rsidRPr="00C87D79">
        <w:rPr>
          <w:rFonts w:ascii="华文楷体" w:hAnsi="华文楷体" w:hint="eastAsia"/>
          <w:sz w:val="24"/>
          <w:szCs w:val="24"/>
          <w:lang w:eastAsia="zh-CN"/>
        </w:rPr>
        <w:t>原油</w:t>
      </w:r>
      <w:r w:rsidR="00F979DD">
        <w:rPr>
          <w:rFonts w:ascii="华文楷体" w:hAnsi="华文楷体" w:hint="eastAsia"/>
          <w:sz w:val="24"/>
          <w:szCs w:val="24"/>
          <w:lang w:eastAsia="zh-CN"/>
        </w:rPr>
        <w:t>价格震荡</w:t>
      </w:r>
      <w:r w:rsidR="006F3FA1" w:rsidRPr="00C87D79">
        <w:rPr>
          <w:rFonts w:ascii="华文楷体" w:hAnsi="华文楷体" w:hint="eastAsia"/>
          <w:sz w:val="24"/>
          <w:szCs w:val="24"/>
          <w:lang w:eastAsia="zh-CN"/>
        </w:rPr>
        <w:t>，</w:t>
      </w:r>
      <w:r w:rsidR="009D73A1">
        <w:rPr>
          <w:rFonts w:ascii="华文楷体" w:hAnsi="华文楷体" w:hint="eastAsia"/>
          <w:sz w:val="24"/>
          <w:szCs w:val="24"/>
          <w:lang w:eastAsia="zh-CN"/>
        </w:rPr>
        <w:t>基建加速下</w:t>
      </w:r>
      <w:r w:rsidR="002A7C89" w:rsidRPr="00C87D79">
        <w:rPr>
          <w:rFonts w:ascii="华文楷体" w:hAnsi="华文楷体" w:hint="eastAsia"/>
          <w:sz w:val="24"/>
          <w:szCs w:val="24"/>
          <w:lang w:eastAsia="zh-CN"/>
        </w:rPr>
        <w:t>水泥</w:t>
      </w:r>
      <w:r w:rsidR="006F3FA1" w:rsidRPr="00C87D79">
        <w:rPr>
          <w:rFonts w:ascii="华文楷体" w:hAnsi="华文楷体" w:hint="eastAsia"/>
          <w:sz w:val="24"/>
          <w:szCs w:val="24"/>
          <w:lang w:eastAsia="zh-CN"/>
        </w:rPr>
        <w:t>价格连续</w:t>
      </w:r>
      <w:r w:rsidR="00F979DD">
        <w:rPr>
          <w:rFonts w:ascii="华文楷体" w:hAnsi="华文楷体" w:hint="eastAsia"/>
          <w:sz w:val="24"/>
          <w:szCs w:val="24"/>
          <w:lang w:eastAsia="zh-CN"/>
        </w:rPr>
        <w:t>六</w:t>
      </w:r>
      <w:r w:rsidR="006F3FA1" w:rsidRPr="00C87D79">
        <w:rPr>
          <w:rFonts w:ascii="华文楷体" w:hAnsi="华文楷体" w:hint="eastAsia"/>
          <w:sz w:val="24"/>
          <w:szCs w:val="24"/>
          <w:lang w:eastAsia="zh-CN"/>
        </w:rPr>
        <w:t>周</w:t>
      </w:r>
      <w:r w:rsidR="002A7C89" w:rsidRPr="00C87D79">
        <w:rPr>
          <w:rFonts w:ascii="华文楷体" w:hAnsi="华文楷体" w:hint="eastAsia"/>
          <w:sz w:val="24"/>
          <w:szCs w:val="24"/>
          <w:lang w:eastAsia="zh-CN"/>
        </w:rPr>
        <w:t>回暖</w:t>
      </w:r>
      <w:r w:rsidR="00C87D79" w:rsidRPr="00C87D79">
        <w:rPr>
          <w:rFonts w:ascii="华文楷体" w:hAnsi="华文楷体" w:hint="eastAsia"/>
          <w:sz w:val="24"/>
          <w:szCs w:val="24"/>
          <w:lang w:eastAsia="zh-CN"/>
        </w:rPr>
        <w:t>，玻璃价格连续</w:t>
      </w:r>
      <w:r w:rsidR="00F979DD">
        <w:rPr>
          <w:rFonts w:ascii="华文楷体" w:hAnsi="华文楷体" w:hint="eastAsia"/>
          <w:sz w:val="24"/>
          <w:szCs w:val="24"/>
          <w:lang w:eastAsia="zh-CN"/>
        </w:rPr>
        <w:t>四</w:t>
      </w:r>
      <w:r w:rsidR="00C87D79" w:rsidRPr="00C87D79">
        <w:rPr>
          <w:rFonts w:ascii="华文楷体" w:hAnsi="华文楷体" w:hint="eastAsia"/>
          <w:sz w:val="24"/>
          <w:szCs w:val="24"/>
          <w:lang w:eastAsia="zh-CN"/>
        </w:rPr>
        <w:t>周走弱</w:t>
      </w:r>
      <w:r w:rsidR="00BC1DA3" w:rsidRPr="00C87D79">
        <w:rPr>
          <w:rFonts w:ascii="华文楷体" w:hAnsi="华文楷体" w:hint="eastAsia"/>
          <w:sz w:val="24"/>
          <w:szCs w:val="24"/>
          <w:lang w:eastAsia="zh-CN"/>
        </w:rPr>
        <w:t>。</w:t>
      </w:r>
    </w:p>
    <w:p w14:paraId="72F4E8C0" w14:textId="5D227E09" w:rsidR="00C87D79" w:rsidRPr="00C87D79" w:rsidRDefault="001948F6" w:rsidP="006F3FA1">
      <w:pPr>
        <w:pStyle w:val="Body-text"/>
        <w:spacing w:after="240"/>
        <w:ind w:firstLineChars="200" w:firstLine="480"/>
        <w:rPr>
          <w:rFonts w:ascii="华文楷体" w:hAnsi="华文楷体"/>
          <w:sz w:val="24"/>
          <w:szCs w:val="24"/>
          <w:lang w:eastAsia="zh-CN"/>
        </w:rPr>
      </w:pPr>
      <w:r w:rsidRPr="00C87D79">
        <w:rPr>
          <w:rFonts w:ascii="华文楷体" w:hAnsi="华文楷体" w:hint="eastAsia"/>
          <w:sz w:val="24"/>
          <w:szCs w:val="24"/>
          <w:lang w:eastAsia="zh-CN"/>
        </w:rPr>
        <w:t>食品价格方面</w:t>
      </w:r>
      <w:r w:rsidR="00BC1DA3" w:rsidRPr="00C87D79">
        <w:rPr>
          <w:rFonts w:ascii="华文楷体" w:hAnsi="华文楷体" w:hint="eastAsia"/>
          <w:sz w:val="24"/>
          <w:szCs w:val="24"/>
          <w:lang w:eastAsia="zh-CN"/>
        </w:rPr>
        <w:t>，</w:t>
      </w:r>
      <w:r w:rsidR="00C87D79" w:rsidRPr="00C87D79">
        <w:rPr>
          <w:rFonts w:ascii="华文楷体" w:hAnsi="华文楷体" w:hint="eastAsia"/>
          <w:sz w:val="24"/>
          <w:szCs w:val="24"/>
          <w:lang w:eastAsia="zh-CN"/>
        </w:rPr>
        <w:t>农产品和菜篮子批发价格200指数</w:t>
      </w:r>
      <w:r w:rsidR="009D73A1">
        <w:rPr>
          <w:rFonts w:ascii="华文楷体" w:hAnsi="华文楷体" w:hint="eastAsia"/>
          <w:sz w:val="24"/>
          <w:szCs w:val="24"/>
          <w:lang w:eastAsia="zh-CN"/>
        </w:rPr>
        <w:t>略有上涨</w:t>
      </w:r>
      <w:r w:rsidR="00C87D79" w:rsidRPr="00C87D79">
        <w:rPr>
          <w:rFonts w:ascii="华文楷体" w:hAnsi="华文楷体" w:hint="eastAsia"/>
          <w:sz w:val="24"/>
          <w:szCs w:val="24"/>
          <w:lang w:eastAsia="zh-CN"/>
        </w:rPr>
        <w:t>，</w:t>
      </w:r>
      <w:r w:rsidR="00F979DD" w:rsidRPr="00C87D79">
        <w:rPr>
          <w:rFonts w:ascii="华文楷体" w:hAnsi="华文楷体" w:hint="eastAsia"/>
          <w:sz w:val="24"/>
          <w:szCs w:val="24"/>
          <w:lang w:eastAsia="zh-CN"/>
        </w:rPr>
        <w:t>蔬菜、猪肉价格</w:t>
      </w:r>
      <w:r w:rsidR="00F979DD">
        <w:rPr>
          <w:rFonts w:ascii="华文楷体" w:hAnsi="华文楷体" w:hint="eastAsia"/>
          <w:sz w:val="24"/>
          <w:szCs w:val="24"/>
          <w:lang w:eastAsia="zh-CN"/>
        </w:rPr>
        <w:t>再度下跌，</w:t>
      </w:r>
      <w:r w:rsidR="00C87D79" w:rsidRPr="00C87D79">
        <w:rPr>
          <w:rFonts w:ascii="华文楷体" w:hAnsi="华文楷体" w:hint="eastAsia"/>
          <w:sz w:val="24"/>
          <w:szCs w:val="24"/>
          <w:lang w:eastAsia="zh-CN"/>
        </w:rPr>
        <w:t>水果批发价</w:t>
      </w:r>
      <w:r w:rsidR="005E6806">
        <w:rPr>
          <w:rFonts w:ascii="华文楷体" w:hAnsi="华文楷体" w:hint="eastAsia"/>
          <w:sz w:val="24"/>
          <w:szCs w:val="24"/>
          <w:lang w:eastAsia="zh-CN"/>
        </w:rPr>
        <w:t>近两周</w:t>
      </w:r>
      <w:r w:rsidR="009D73A1">
        <w:rPr>
          <w:rFonts w:ascii="华文楷体" w:hAnsi="华文楷体" w:hint="eastAsia"/>
          <w:sz w:val="24"/>
          <w:szCs w:val="24"/>
          <w:lang w:eastAsia="zh-CN"/>
        </w:rPr>
        <w:t>环比反弹</w:t>
      </w:r>
      <w:r w:rsidRPr="00C87D79">
        <w:rPr>
          <w:rFonts w:ascii="华文楷体" w:hAnsi="华文楷体" w:hint="eastAsia"/>
          <w:sz w:val="24"/>
          <w:szCs w:val="24"/>
          <w:lang w:eastAsia="zh-CN"/>
        </w:rPr>
        <w:t>。</w:t>
      </w:r>
    </w:p>
    <w:p w14:paraId="10D6A074" w14:textId="2420FB11" w:rsidR="00C87D79" w:rsidRPr="00C87D79" w:rsidRDefault="001948F6" w:rsidP="006F3FA1">
      <w:pPr>
        <w:pStyle w:val="Body-text"/>
        <w:spacing w:after="240"/>
        <w:ind w:firstLineChars="200" w:firstLine="480"/>
        <w:rPr>
          <w:rFonts w:ascii="华文楷体" w:hAnsi="华文楷体"/>
          <w:sz w:val="24"/>
          <w:szCs w:val="24"/>
          <w:lang w:eastAsia="zh-CN"/>
        </w:rPr>
      </w:pPr>
      <w:r w:rsidRPr="00C87D79">
        <w:rPr>
          <w:rFonts w:ascii="华文楷体" w:hAnsi="华文楷体" w:hint="eastAsia"/>
          <w:sz w:val="24"/>
          <w:szCs w:val="24"/>
          <w:lang w:eastAsia="zh-CN"/>
        </w:rPr>
        <w:t>工业品价格方面，</w:t>
      </w:r>
      <w:r w:rsidR="005E6806" w:rsidRPr="005E6806">
        <w:rPr>
          <w:rFonts w:ascii="华文楷体" w:hAnsi="华文楷体" w:hint="eastAsia"/>
          <w:sz w:val="24"/>
          <w:szCs w:val="24"/>
          <w:lang w:eastAsia="zh-CN"/>
        </w:rPr>
        <w:t>有色金属板块整体较强，</w:t>
      </w:r>
      <w:proofErr w:type="gramStart"/>
      <w:r w:rsidR="005E6806" w:rsidRPr="005E6806">
        <w:rPr>
          <w:rFonts w:ascii="华文楷体" w:hAnsi="华文楷体" w:hint="eastAsia"/>
          <w:sz w:val="24"/>
          <w:szCs w:val="24"/>
          <w:lang w:eastAsia="zh-CN"/>
        </w:rPr>
        <w:t>铝由于</w:t>
      </w:r>
      <w:proofErr w:type="gramEnd"/>
      <w:r w:rsidR="005E6806" w:rsidRPr="005E6806">
        <w:rPr>
          <w:rFonts w:ascii="华文楷体" w:hAnsi="华文楷体" w:hint="eastAsia"/>
          <w:sz w:val="24"/>
          <w:szCs w:val="24"/>
          <w:lang w:eastAsia="zh-CN"/>
        </w:rPr>
        <w:t>能耗双控导致产量受限，叠加全球重要铝土矿供应国家几内亚发生政变，</w:t>
      </w:r>
      <w:r w:rsidR="00854CB7">
        <w:rPr>
          <w:rFonts w:ascii="华文楷体" w:hAnsi="华文楷体" w:hint="eastAsia"/>
          <w:sz w:val="24"/>
          <w:szCs w:val="24"/>
          <w:lang w:eastAsia="zh-CN"/>
        </w:rPr>
        <w:t>上</w:t>
      </w:r>
      <w:r w:rsidR="005E6806" w:rsidRPr="005E6806">
        <w:rPr>
          <w:rFonts w:ascii="华文楷体" w:hAnsi="华文楷体" w:hint="eastAsia"/>
          <w:sz w:val="24"/>
          <w:szCs w:val="24"/>
          <w:lang w:eastAsia="zh-CN"/>
        </w:rPr>
        <w:t>周铝价强势上涨</w:t>
      </w:r>
      <w:r w:rsidR="007C4C14" w:rsidRPr="00C87D79">
        <w:rPr>
          <w:rFonts w:ascii="华文楷体" w:hAnsi="华文楷体" w:hint="eastAsia"/>
          <w:sz w:val="24"/>
          <w:szCs w:val="24"/>
          <w:lang w:eastAsia="zh-CN"/>
        </w:rPr>
        <w:t>。</w:t>
      </w:r>
    </w:p>
    <w:p w14:paraId="24A84318" w14:textId="12709E6E" w:rsidR="003F3A2E" w:rsidRDefault="003F3A2E" w:rsidP="006F3FA1">
      <w:pPr>
        <w:pStyle w:val="Body-text"/>
        <w:spacing w:after="240"/>
        <w:ind w:firstLineChars="200" w:firstLine="480"/>
        <w:rPr>
          <w:rFonts w:ascii="华文楷体" w:hAnsi="华文楷体"/>
          <w:sz w:val="24"/>
          <w:szCs w:val="24"/>
          <w:lang w:eastAsia="zh-CN"/>
        </w:rPr>
      </w:pPr>
      <w:r w:rsidRPr="00C87D79">
        <w:rPr>
          <w:rFonts w:ascii="华文楷体" w:hAnsi="华文楷体" w:hint="eastAsia"/>
          <w:sz w:val="24"/>
          <w:szCs w:val="24"/>
          <w:lang w:eastAsia="zh-CN"/>
        </w:rPr>
        <w:t>地产方面，</w:t>
      </w:r>
      <w:r w:rsidR="0071545F">
        <w:rPr>
          <w:rFonts w:ascii="华文楷体" w:hAnsi="华文楷体" w:hint="eastAsia"/>
          <w:sz w:val="24"/>
          <w:szCs w:val="24"/>
          <w:lang w:eastAsia="zh-CN"/>
        </w:rPr>
        <w:t>进入“金九”，</w:t>
      </w:r>
      <w:r w:rsidR="00BC1DA3" w:rsidRPr="00C87D79">
        <w:rPr>
          <w:rFonts w:ascii="华文楷体" w:hAnsi="华文楷体" w:hint="eastAsia"/>
          <w:sz w:val="24"/>
          <w:szCs w:val="24"/>
          <w:lang w:eastAsia="zh-CN"/>
        </w:rPr>
        <w:t>下游</w:t>
      </w:r>
      <w:r w:rsidR="002D3316" w:rsidRPr="00C87D79">
        <w:rPr>
          <w:rFonts w:ascii="华文楷体" w:hAnsi="华文楷体" w:hint="eastAsia"/>
          <w:sz w:val="24"/>
          <w:szCs w:val="24"/>
          <w:lang w:eastAsia="zh-CN"/>
        </w:rPr>
        <w:t>商品房成交</w:t>
      </w:r>
      <w:r w:rsidR="00BC1DA3" w:rsidRPr="00C87D79">
        <w:rPr>
          <w:rFonts w:ascii="华文楷体" w:hAnsi="华文楷体" w:hint="eastAsia"/>
          <w:sz w:val="24"/>
          <w:szCs w:val="24"/>
          <w:lang w:eastAsia="zh-CN"/>
        </w:rPr>
        <w:t>面积</w:t>
      </w:r>
      <w:r w:rsidR="00BA16AD">
        <w:rPr>
          <w:rFonts w:ascii="华文楷体" w:hAnsi="华文楷体" w:hint="eastAsia"/>
          <w:sz w:val="24"/>
          <w:szCs w:val="24"/>
          <w:lang w:eastAsia="zh-CN"/>
        </w:rPr>
        <w:t>仍</w:t>
      </w:r>
      <w:r w:rsidR="005E6806">
        <w:rPr>
          <w:rFonts w:ascii="华文楷体" w:hAnsi="华文楷体" w:hint="eastAsia"/>
          <w:sz w:val="24"/>
          <w:szCs w:val="24"/>
          <w:lang w:eastAsia="zh-CN"/>
        </w:rPr>
        <w:t>表现</w:t>
      </w:r>
      <w:r w:rsidR="00BA16AD">
        <w:rPr>
          <w:rFonts w:ascii="华文楷体" w:hAnsi="华文楷体" w:hint="eastAsia"/>
          <w:sz w:val="24"/>
          <w:szCs w:val="24"/>
          <w:lang w:eastAsia="zh-CN"/>
        </w:rPr>
        <w:t>不佳</w:t>
      </w:r>
      <w:r w:rsidR="00C87D79" w:rsidRPr="00C87D79">
        <w:rPr>
          <w:rFonts w:ascii="华文楷体" w:hAnsi="华文楷体" w:hint="eastAsia"/>
          <w:sz w:val="24"/>
          <w:szCs w:val="24"/>
          <w:lang w:eastAsia="zh-CN"/>
        </w:rPr>
        <w:t>，</w:t>
      </w:r>
      <w:r w:rsidR="0071545F">
        <w:rPr>
          <w:rFonts w:ascii="华文楷体" w:hAnsi="华文楷体" w:hint="eastAsia"/>
          <w:sz w:val="24"/>
          <w:szCs w:val="24"/>
          <w:lang w:eastAsia="zh-CN"/>
        </w:rPr>
        <w:t>其中</w:t>
      </w:r>
      <w:r w:rsidR="005E6806">
        <w:rPr>
          <w:rFonts w:ascii="华文楷体" w:hAnsi="华文楷体" w:hint="eastAsia"/>
          <w:sz w:val="24"/>
          <w:szCs w:val="24"/>
          <w:lang w:eastAsia="zh-CN"/>
        </w:rPr>
        <w:t>前期较强势的</w:t>
      </w:r>
      <w:r w:rsidR="00C87D79" w:rsidRPr="00C87D79">
        <w:rPr>
          <w:rFonts w:ascii="华文楷体" w:hAnsi="华文楷体" w:hint="eastAsia"/>
          <w:sz w:val="24"/>
          <w:szCs w:val="24"/>
          <w:lang w:eastAsia="zh-CN"/>
        </w:rPr>
        <w:t>一线城市成交</w:t>
      </w:r>
      <w:proofErr w:type="gramStart"/>
      <w:r w:rsidR="00C87D79" w:rsidRPr="00C87D79">
        <w:rPr>
          <w:rFonts w:ascii="华文楷体" w:hAnsi="华文楷体" w:hint="eastAsia"/>
          <w:sz w:val="24"/>
          <w:szCs w:val="24"/>
          <w:lang w:eastAsia="zh-CN"/>
        </w:rPr>
        <w:t>面积环</w:t>
      </w:r>
      <w:proofErr w:type="gramEnd"/>
      <w:r w:rsidR="00C87D79" w:rsidRPr="00C87D79">
        <w:rPr>
          <w:rFonts w:ascii="华文楷体" w:hAnsi="华文楷体" w:hint="eastAsia"/>
          <w:sz w:val="24"/>
          <w:szCs w:val="24"/>
          <w:lang w:eastAsia="zh-CN"/>
        </w:rPr>
        <w:t>比</w:t>
      </w:r>
      <w:r w:rsidR="005E6806">
        <w:rPr>
          <w:rFonts w:ascii="华文楷体" w:hAnsi="华文楷体" w:hint="eastAsia"/>
          <w:sz w:val="24"/>
          <w:szCs w:val="24"/>
          <w:lang w:eastAsia="zh-CN"/>
        </w:rPr>
        <w:t>连续两周</w:t>
      </w:r>
      <w:r w:rsidR="0071545F">
        <w:rPr>
          <w:rFonts w:ascii="华文楷体" w:hAnsi="华文楷体" w:hint="eastAsia"/>
          <w:sz w:val="24"/>
          <w:szCs w:val="24"/>
          <w:lang w:eastAsia="zh-CN"/>
        </w:rPr>
        <w:t>下行</w:t>
      </w:r>
      <w:r w:rsidR="002D3316" w:rsidRPr="00C87D79">
        <w:rPr>
          <w:rFonts w:ascii="华文楷体" w:hAnsi="华文楷体" w:hint="eastAsia"/>
          <w:sz w:val="24"/>
          <w:szCs w:val="24"/>
          <w:lang w:eastAsia="zh-CN"/>
        </w:rPr>
        <w:t>，</w:t>
      </w:r>
      <w:r w:rsidR="007C4C14" w:rsidRPr="00C87D79">
        <w:rPr>
          <w:rFonts w:ascii="华文楷体" w:hAnsi="华文楷体" w:hint="eastAsia"/>
          <w:sz w:val="24"/>
          <w:szCs w:val="24"/>
          <w:lang w:eastAsia="zh-CN"/>
        </w:rPr>
        <w:t>二</w:t>
      </w:r>
      <w:r w:rsidR="00C87D79" w:rsidRPr="00C87D79">
        <w:rPr>
          <w:rFonts w:ascii="华文楷体" w:hAnsi="华文楷体" w:hint="eastAsia"/>
          <w:sz w:val="24"/>
          <w:szCs w:val="24"/>
          <w:lang w:eastAsia="zh-CN"/>
        </w:rPr>
        <w:t>线城市成交面积</w:t>
      </w:r>
      <w:r w:rsidR="0071545F">
        <w:rPr>
          <w:rFonts w:ascii="华文楷体" w:hAnsi="华文楷体" w:hint="eastAsia"/>
          <w:sz w:val="24"/>
          <w:szCs w:val="24"/>
          <w:lang w:eastAsia="zh-CN"/>
        </w:rPr>
        <w:t>显著回暖</w:t>
      </w:r>
      <w:r w:rsidR="00C87D79" w:rsidRPr="00C87D79">
        <w:rPr>
          <w:rFonts w:ascii="华文楷体" w:hAnsi="华文楷体" w:hint="eastAsia"/>
          <w:sz w:val="24"/>
          <w:szCs w:val="24"/>
          <w:lang w:eastAsia="zh-CN"/>
        </w:rPr>
        <w:t>，</w:t>
      </w:r>
      <w:r w:rsidR="007C4C14" w:rsidRPr="00C87D79">
        <w:rPr>
          <w:rFonts w:ascii="华文楷体" w:hAnsi="华文楷体" w:hint="eastAsia"/>
          <w:sz w:val="24"/>
          <w:szCs w:val="24"/>
          <w:lang w:eastAsia="zh-CN"/>
        </w:rPr>
        <w:t>三线城市</w:t>
      </w:r>
      <w:r w:rsidR="00C87D79" w:rsidRPr="00C87D79">
        <w:rPr>
          <w:rFonts w:ascii="华文楷体" w:hAnsi="华文楷体" w:hint="eastAsia"/>
          <w:sz w:val="24"/>
          <w:szCs w:val="24"/>
          <w:lang w:eastAsia="zh-CN"/>
        </w:rPr>
        <w:t>成交面积</w:t>
      </w:r>
      <w:r w:rsidR="007C4C14" w:rsidRPr="00C87D79">
        <w:rPr>
          <w:rFonts w:ascii="华文楷体" w:hAnsi="华文楷体" w:hint="eastAsia"/>
          <w:sz w:val="24"/>
          <w:szCs w:val="24"/>
          <w:lang w:eastAsia="zh-CN"/>
        </w:rPr>
        <w:t>仍在下降</w:t>
      </w:r>
      <w:r w:rsidR="0071545F">
        <w:rPr>
          <w:rFonts w:ascii="华文楷体" w:hAnsi="华文楷体" w:hint="eastAsia"/>
          <w:sz w:val="24"/>
          <w:szCs w:val="24"/>
          <w:lang w:eastAsia="zh-CN"/>
        </w:rPr>
        <w:t>通道</w:t>
      </w:r>
      <w:r w:rsidR="002D3316" w:rsidRPr="00C87D79">
        <w:rPr>
          <w:rFonts w:ascii="华文楷体" w:hAnsi="华文楷体" w:hint="eastAsia"/>
          <w:sz w:val="24"/>
          <w:szCs w:val="24"/>
          <w:lang w:eastAsia="zh-CN"/>
        </w:rPr>
        <w:t>。</w:t>
      </w:r>
    </w:p>
    <w:tbl>
      <w:tblPr>
        <w:tblW w:w="9549" w:type="dxa"/>
        <w:jc w:val="center"/>
        <w:tblLayout w:type="fixed"/>
        <w:tblCellMar>
          <w:left w:w="0" w:type="dxa"/>
          <w:right w:w="0" w:type="dxa"/>
        </w:tblCellMar>
        <w:tblLook w:val="01E0" w:firstRow="1" w:lastRow="1" w:firstColumn="1" w:lastColumn="1" w:noHBand="0" w:noVBand="0"/>
      </w:tblPr>
      <w:tblGrid>
        <w:gridCol w:w="9549"/>
      </w:tblGrid>
      <w:tr w:rsidR="002D3316" w:rsidRPr="009864B5" w14:paraId="08B978D4" w14:textId="77777777" w:rsidTr="00164014">
        <w:trPr>
          <w:trHeight w:val="197"/>
          <w:jc w:val="center"/>
        </w:trPr>
        <w:tc>
          <w:tcPr>
            <w:tcW w:w="9549" w:type="dxa"/>
            <w:vAlign w:val="center"/>
          </w:tcPr>
          <w:p w14:paraId="5171759A" w14:textId="77777777" w:rsidR="002D3316" w:rsidRPr="009864B5" w:rsidRDefault="002D3316" w:rsidP="00164014">
            <w:pPr>
              <w:pStyle w:val="ChartHeading"/>
              <w:jc w:val="both"/>
            </w:pPr>
            <w:r w:rsidRPr="009864B5">
              <w:rPr>
                <w:rFonts w:hint="eastAsia"/>
              </w:rPr>
              <w:lastRenderedPageBreak/>
              <w:t>图表</w:t>
            </w:r>
            <w:r w:rsidRPr="009864B5">
              <w:t xml:space="preserve">. </w:t>
            </w:r>
            <w:proofErr w:type="gramStart"/>
            <w:r>
              <w:rPr>
                <w:rFonts w:hint="eastAsia"/>
              </w:rPr>
              <w:t>周度高频</w:t>
            </w:r>
            <w:proofErr w:type="gramEnd"/>
            <w:r>
              <w:rPr>
                <w:rFonts w:hint="eastAsia"/>
              </w:rPr>
              <w:t>数据跟踪</w:t>
            </w:r>
          </w:p>
        </w:tc>
      </w:tr>
      <w:tr w:rsidR="002D3316" w:rsidRPr="009864B5" w14:paraId="64095B0A" w14:textId="77777777" w:rsidTr="00164014">
        <w:tblPrEx>
          <w:tblCellMar>
            <w:left w:w="108" w:type="dxa"/>
            <w:right w:w="108" w:type="dxa"/>
          </w:tblCellMar>
        </w:tblPrEx>
        <w:trPr>
          <w:trHeight w:val="302"/>
          <w:jc w:val="center"/>
        </w:trPr>
        <w:tc>
          <w:tcPr>
            <w:tcW w:w="9549" w:type="dxa"/>
            <w:vAlign w:val="center"/>
          </w:tcPr>
          <w:p w14:paraId="4E5D155C" w14:textId="77777777" w:rsidR="002D3316" w:rsidRPr="009864B5" w:rsidRDefault="002D3316" w:rsidP="00164014">
            <w:pPr>
              <w:widowControl/>
              <w:jc w:val="left"/>
              <w:rPr>
                <w:rFonts w:ascii="宋体" w:hAnsi="宋体" w:cs="宋体"/>
                <w:kern w:val="0"/>
                <w:sz w:val="24"/>
                <w:szCs w:val="24"/>
              </w:rPr>
            </w:pPr>
            <w:r w:rsidRPr="007E1C03">
              <w:rPr>
                <w:noProof/>
              </w:rPr>
              <w:drawing>
                <wp:inline distT="0" distB="0" distL="0" distR="0" wp14:anchorId="5988268C" wp14:editId="37F6923D">
                  <wp:extent cx="5988003" cy="689214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a:stretch>
                            <a:fillRect/>
                          </a:stretch>
                        </pic:blipFill>
                        <pic:spPr bwMode="auto">
                          <a:xfrm>
                            <a:off x="0" y="0"/>
                            <a:ext cx="5988003" cy="6892145"/>
                          </a:xfrm>
                          <a:prstGeom prst="rect">
                            <a:avLst/>
                          </a:prstGeom>
                          <a:noFill/>
                          <a:ln>
                            <a:noFill/>
                          </a:ln>
                        </pic:spPr>
                      </pic:pic>
                    </a:graphicData>
                  </a:graphic>
                </wp:inline>
              </w:drawing>
            </w:r>
          </w:p>
        </w:tc>
      </w:tr>
      <w:tr w:rsidR="002D3316" w:rsidRPr="009864B5" w14:paraId="691B5B3D" w14:textId="77777777" w:rsidTr="00164014">
        <w:trPr>
          <w:trHeight w:val="62"/>
          <w:jc w:val="center"/>
        </w:trPr>
        <w:tc>
          <w:tcPr>
            <w:tcW w:w="9549" w:type="dxa"/>
            <w:vAlign w:val="center"/>
          </w:tcPr>
          <w:p w14:paraId="55F668B2" w14:textId="77777777" w:rsidR="002D3316" w:rsidRPr="009864B5" w:rsidRDefault="002D3316" w:rsidP="00164014">
            <w:pPr>
              <w:pStyle w:val="Source"/>
              <w:jc w:val="both"/>
              <w:rPr>
                <w:kern w:val="0"/>
              </w:rPr>
            </w:pPr>
            <w:r w:rsidRPr="00B41E24">
              <w:rPr>
                <w:rFonts w:hint="eastAsia"/>
                <w:kern w:val="0"/>
              </w:rPr>
              <w:t>资料来源：万得，富荣基金；</w:t>
            </w:r>
            <w:r w:rsidRPr="009864B5">
              <w:rPr>
                <w:kern w:val="0"/>
              </w:rPr>
              <w:t xml:space="preserve"> </w:t>
            </w:r>
          </w:p>
        </w:tc>
      </w:tr>
    </w:tbl>
    <w:p w14:paraId="68F31B76" w14:textId="77777777" w:rsidR="002D3316" w:rsidRPr="002D3316" w:rsidRDefault="002D3316" w:rsidP="007A1586">
      <w:pPr>
        <w:pStyle w:val="Body-text"/>
        <w:spacing w:after="240"/>
        <w:ind w:firstLineChars="200" w:firstLine="480"/>
        <w:rPr>
          <w:rFonts w:ascii="华文楷体" w:hAnsi="华文楷体"/>
          <w:sz w:val="24"/>
          <w:szCs w:val="24"/>
          <w:lang w:eastAsia="zh-CN"/>
        </w:rPr>
      </w:pPr>
    </w:p>
    <w:p w14:paraId="721DD2C0" w14:textId="5F7DBCFA" w:rsidR="0082791D" w:rsidRPr="009864B5" w:rsidRDefault="0031666C" w:rsidP="009A2BA0">
      <w:pPr>
        <w:pStyle w:val="Header1"/>
        <w:spacing w:before="240"/>
        <w:rPr>
          <w:color w:val="C45911" w:themeColor="accent2" w:themeShade="BF"/>
        </w:rPr>
      </w:pPr>
      <w:r w:rsidRPr="009864B5">
        <w:rPr>
          <w:rFonts w:hint="eastAsia"/>
          <w:color w:val="C45911" w:themeColor="accent2" w:themeShade="BF"/>
        </w:rPr>
        <w:t>三</w:t>
      </w:r>
      <w:r w:rsidR="0082791D" w:rsidRPr="009864B5">
        <w:rPr>
          <w:rFonts w:hint="eastAsia"/>
          <w:color w:val="C45911" w:themeColor="accent2" w:themeShade="BF"/>
        </w:rPr>
        <w:t>、</w:t>
      </w:r>
      <w:r w:rsidR="00B76849">
        <w:rPr>
          <w:rFonts w:hint="eastAsia"/>
          <w:color w:val="C45911" w:themeColor="accent2" w:themeShade="BF"/>
        </w:rPr>
        <w:t>策略展望</w:t>
      </w:r>
    </w:p>
    <w:p w14:paraId="00BA1D15" w14:textId="3BF5B5A2" w:rsidR="00B76849" w:rsidRDefault="00B76849" w:rsidP="00B76849">
      <w:pPr>
        <w:pStyle w:val="Header1"/>
        <w:spacing w:before="240"/>
        <w:ind w:firstLineChars="200" w:firstLine="480"/>
        <w:rPr>
          <w:rFonts w:ascii="华文楷体" w:hAnsi="华文楷体"/>
          <w:b w:val="0"/>
          <w:color w:val="auto"/>
          <w:sz w:val="24"/>
          <w:szCs w:val="24"/>
        </w:rPr>
      </w:pPr>
      <w:r w:rsidRPr="001045D2">
        <w:rPr>
          <w:rFonts w:ascii="华文楷体" w:hAnsi="华文楷体" w:hint="eastAsia"/>
          <w:bCs/>
          <w:sz w:val="24"/>
          <w:szCs w:val="24"/>
        </w:rPr>
        <w:t>利率债：</w:t>
      </w:r>
      <w:r w:rsidRPr="003E4A57">
        <w:rPr>
          <w:rFonts w:ascii="华文楷体" w:hAnsi="华文楷体" w:hint="eastAsia"/>
          <w:b w:val="0"/>
          <w:color w:val="auto"/>
          <w:sz w:val="24"/>
          <w:szCs w:val="24"/>
        </w:rPr>
        <w:t>7月初国常会以来，货币政策宽松预期再起、疫情反复、国内经济与</w:t>
      </w:r>
      <w:proofErr w:type="gramStart"/>
      <w:r w:rsidRPr="003E4A57">
        <w:rPr>
          <w:rFonts w:ascii="华文楷体" w:hAnsi="华文楷体" w:hint="eastAsia"/>
          <w:b w:val="0"/>
          <w:color w:val="auto"/>
          <w:sz w:val="24"/>
          <w:szCs w:val="24"/>
        </w:rPr>
        <w:t>社融数据</w:t>
      </w:r>
      <w:proofErr w:type="gramEnd"/>
      <w:r w:rsidRPr="003E4A57">
        <w:rPr>
          <w:rFonts w:ascii="华文楷体" w:hAnsi="华文楷体" w:hint="eastAsia"/>
          <w:b w:val="0"/>
          <w:color w:val="auto"/>
          <w:sz w:val="24"/>
          <w:szCs w:val="24"/>
        </w:rPr>
        <w:t>的走弱对债市构成利好，债市情绪高涨，十年期国债短时间内下行超过25bp。站在当前的节点看，利率债绝对位置处历史较低分位，市场对下半年经济的下行与货币的宽松已有所定价；同时，后续利率债供给的放量、宽信用以及美联储Taper的边际变化或对市场产生一定扰动。我们维</w:t>
      </w:r>
      <w:r w:rsidRPr="003E4A57">
        <w:rPr>
          <w:rFonts w:ascii="华文楷体" w:hAnsi="华文楷体" w:hint="eastAsia"/>
          <w:b w:val="0"/>
          <w:color w:val="auto"/>
          <w:sz w:val="24"/>
          <w:szCs w:val="24"/>
        </w:rPr>
        <w:lastRenderedPageBreak/>
        <w:t>持对利率谨慎乐观的判断，谨防多头走在预期前，</w:t>
      </w:r>
      <w:r w:rsidR="00854CB7">
        <w:rPr>
          <w:rFonts w:ascii="华文楷体" w:hAnsi="华文楷体" w:hint="eastAsia"/>
          <w:b w:val="0"/>
          <w:color w:val="auto"/>
          <w:sz w:val="24"/>
          <w:szCs w:val="24"/>
        </w:rPr>
        <w:t>采用</w:t>
      </w:r>
      <w:r w:rsidRPr="003E4A57">
        <w:rPr>
          <w:rFonts w:ascii="华文楷体" w:hAnsi="华文楷体" w:hint="eastAsia"/>
          <w:b w:val="0"/>
          <w:color w:val="auto"/>
          <w:sz w:val="24"/>
          <w:szCs w:val="24"/>
        </w:rPr>
        <w:t>哑铃型配置以灵活应对可能打破均衡的超预期因素。</w:t>
      </w:r>
    </w:p>
    <w:p w14:paraId="7EFA5FEE" w14:textId="38643C7E" w:rsidR="00B76849" w:rsidRDefault="00B76849" w:rsidP="00B76849">
      <w:pPr>
        <w:pStyle w:val="Header1"/>
        <w:spacing w:before="240"/>
        <w:ind w:firstLineChars="200" w:firstLine="480"/>
        <w:rPr>
          <w:rFonts w:ascii="华文楷体" w:hAnsi="华文楷体"/>
          <w:b w:val="0"/>
          <w:color w:val="auto"/>
          <w:sz w:val="24"/>
          <w:szCs w:val="24"/>
        </w:rPr>
      </w:pPr>
      <w:r w:rsidRPr="001045D2">
        <w:rPr>
          <w:rFonts w:ascii="华文楷体" w:hAnsi="华文楷体" w:hint="eastAsia"/>
          <w:bCs/>
          <w:sz w:val="24"/>
          <w:szCs w:val="24"/>
        </w:rPr>
        <w:t>信用债：</w:t>
      </w:r>
      <w:r w:rsidRPr="003E4A57">
        <w:rPr>
          <w:rFonts w:ascii="华文楷体" w:hAnsi="华文楷体" w:hint="eastAsia"/>
          <w:b w:val="0"/>
          <w:color w:val="auto"/>
          <w:sz w:val="24"/>
          <w:szCs w:val="24"/>
        </w:rPr>
        <w:t>信用债方面，K型分化的过程中，监管的控制力逐渐显现。一方面致力完善长效机制（《关于推动公司信用类债券市场改革开放高质量发展的指导意见》），另一方面也在避免短期</w:t>
      </w:r>
      <w:r w:rsidR="00854CB7" w:rsidRPr="003E4A57">
        <w:rPr>
          <w:rFonts w:ascii="华文楷体" w:hAnsi="华文楷体" w:hint="eastAsia"/>
          <w:b w:val="0"/>
          <w:color w:val="auto"/>
          <w:sz w:val="24"/>
          <w:szCs w:val="24"/>
        </w:rPr>
        <w:t>系统性</w:t>
      </w:r>
      <w:proofErr w:type="gramStart"/>
      <w:r w:rsidR="00854CB7" w:rsidRPr="003E4A57">
        <w:rPr>
          <w:rFonts w:ascii="华文楷体" w:hAnsi="华文楷体" w:hint="eastAsia"/>
          <w:b w:val="0"/>
          <w:color w:val="auto"/>
          <w:sz w:val="24"/>
          <w:szCs w:val="24"/>
        </w:rPr>
        <w:t>化</w:t>
      </w:r>
      <w:r w:rsidRPr="003E4A57">
        <w:rPr>
          <w:rFonts w:ascii="华文楷体" w:hAnsi="华文楷体" w:hint="eastAsia"/>
          <w:b w:val="0"/>
          <w:color w:val="auto"/>
          <w:sz w:val="24"/>
          <w:szCs w:val="24"/>
        </w:rPr>
        <w:t>金融</w:t>
      </w:r>
      <w:proofErr w:type="gramEnd"/>
      <w:r w:rsidRPr="003E4A57">
        <w:rPr>
          <w:rFonts w:ascii="华文楷体" w:hAnsi="华文楷体" w:hint="eastAsia"/>
          <w:b w:val="0"/>
          <w:color w:val="auto"/>
          <w:sz w:val="24"/>
          <w:szCs w:val="24"/>
        </w:rPr>
        <w:t>风险，对</w:t>
      </w:r>
      <w:r w:rsidR="00854CB7">
        <w:rPr>
          <w:rFonts w:ascii="华文楷体" w:hAnsi="华文楷体" w:hint="eastAsia"/>
          <w:b w:val="0"/>
          <w:color w:val="auto"/>
          <w:sz w:val="24"/>
          <w:szCs w:val="24"/>
        </w:rPr>
        <w:t>某些</w:t>
      </w:r>
      <w:r w:rsidRPr="003E4A57">
        <w:rPr>
          <w:rFonts w:ascii="华文楷体" w:hAnsi="华文楷体" w:hint="eastAsia"/>
          <w:b w:val="0"/>
          <w:color w:val="auto"/>
          <w:sz w:val="24"/>
          <w:szCs w:val="24"/>
        </w:rPr>
        <w:t>典型企业采取了不同的措施和关注，对信贷不平衡地区启动了再贷款。信用策略上，继续防范尾部风险的基础上，关注具备持续经营能力的国企产业和强公益属性的</w:t>
      </w:r>
      <w:proofErr w:type="gramStart"/>
      <w:r w:rsidRPr="003E4A57">
        <w:rPr>
          <w:rFonts w:ascii="华文楷体" w:hAnsi="华文楷体" w:hint="eastAsia"/>
          <w:b w:val="0"/>
          <w:color w:val="auto"/>
          <w:sz w:val="24"/>
          <w:szCs w:val="24"/>
        </w:rPr>
        <w:t>城投债的</w:t>
      </w:r>
      <w:proofErr w:type="gramEnd"/>
      <w:r w:rsidRPr="003E4A57">
        <w:rPr>
          <w:rFonts w:ascii="华文楷体" w:hAnsi="华文楷体" w:hint="eastAsia"/>
          <w:b w:val="0"/>
          <w:color w:val="auto"/>
          <w:sz w:val="24"/>
          <w:szCs w:val="24"/>
        </w:rPr>
        <w:t>机会。</w:t>
      </w:r>
    </w:p>
    <w:p w14:paraId="663F1B3B" w14:textId="50B38B47" w:rsidR="00B76849" w:rsidRPr="003E4A57" w:rsidRDefault="00B76849" w:rsidP="00B76849">
      <w:pPr>
        <w:pStyle w:val="Header1"/>
        <w:spacing w:before="240"/>
        <w:ind w:firstLineChars="200" w:firstLine="480"/>
        <w:rPr>
          <w:rFonts w:ascii="华文楷体" w:hAnsi="华文楷体"/>
          <w:b w:val="0"/>
          <w:bCs/>
          <w:color w:val="auto"/>
          <w:sz w:val="24"/>
          <w:szCs w:val="24"/>
        </w:rPr>
      </w:pPr>
      <w:r w:rsidRPr="001045D2">
        <w:rPr>
          <w:rFonts w:ascii="华文楷体" w:hAnsi="华文楷体" w:hint="eastAsia"/>
          <w:bCs/>
          <w:sz w:val="24"/>
          <w:szCs w:val="24"/>
        </w:rPr>
        <w:t>可转债：</w:t>
      </w:r>
      <w:r w:rsidRPr="003E4A57">
        <w:rPr>
          <w:rFonts w:ascii="华文楷体" w:hAnsi="华文楷体" w:hint="eastAsia"/>
          <w:b w:val="0"/>
          <w:bCs/>
          <w:color w:val="auto"/>
          <w:sz w:val="24"/>
          <w:szCs w:val="24"/>
        </w:rPr>
        <w:t>流动性环境对权益市场仍较友好，但企业整体盈利压力逐步显现。可转债中成长性较强、符合长期产业政策引导方向的新能源汽车、碳中和、</w:t>
      </w:r>
      <w:proofErr w:type="gramStart"/>
      <w:r w:rsidRPr="003E4A57">
        <w:rPr>
          <w:rFonts w:ascii="华文楷体" w:hAnsi="华文楷体" w:hint="eastAsia"/>
          <w:b w:val="0"/>
          <w:bCs/>
          <w:color w:val="auto"/>
          <w:sz w:val="24"/>
          <w:szCs w:val="24"/>
        </w:rPr>
        <w:t>硬科技</w:t>
      </w:r>
      <w:proofErr w:type="gramEnd"/>
      <w:r w:rsidRPr="003E4A57">
        <w:rPr>
          <w:rFonts w:ascii="华文楷体" w:hAnsi="华文楷体" w:hint="eastAsia"/>
          <w:b w:val="0"/>
          <w:bCs/>
          <w:color w:val="auto"/>
          <w:sz w:val="24"/>
          <w:szCs w:val="24"/>
        </w:rPr>
        <w:t>及专精特新。鉴于热门赛道的高估值和拥挤交易，整体</w:t>
      </w:r>
      <w:proofErr w:type="gramStart"/>
      <w:r w:rsidRPr="003E4A57">
        <w:rPr>
          <w:rFonts w:ascii="华文楷体" w:hAnsi="华文楷体" w:hint="eastAsia"/>
          <w:b w:val="0"/>
          <w:bCs/>
          <w:color w:val="auto"/>
          <w:sz w:val="24"/>
          <w:szCs w:val="24"/>
        </w:rPr>
        <w:t>仓位</w:t>
      </w:r>
      <w:proofErr w:type="gramEnd"/>
      <w:r w:rsidRPr="003E4A57">
        <w:rPr>
          <w:rFonts w:ascii="华文楷体" w:hAnsi="华文楷体" w:hint="eastAsia"/>
          <w:b w:val="0"/>
          <w:bCs/>
          <w:color w:val="auto"/>
          <w:sz w:val="24"/>
          <w:szCs w:val="24"/>
        </w:rPr>
        <w:t>仍需趋于谨慎，重点挖掘结构性机会。结构上继续推荐以下</w:t>
      </w:r>
      <w:r w:rsidR="003627DB">
        <w:rPr>
          <w:rFonts w:ascii="华文楷体" w:hAnsi="华文楷体" w:hint="eastAsia"/>
          <w:b w:val="0"/>
          <w:bCs/>
          <w:color w:val="auto"/>
          <w:sz w:val="24"/>
          <w:szCs w:val="24"/>
        </w:rPr>
        <w:t>四</w:t>
      </w:r>
      <w:r w:rsidRPr="003E4A57">
        <w:rPr>
          <w:rFonts w:ascii="华文楷体" w:hAnsi="华文楷体" w:hint="eastAsia"/>
          <w:b w:val="0"/>
          <w:bCs/>
          <w:color w:val="auto"/>
          <w:sz w:val="24"/>
          <w:szCs w:val="24"/>
        </w:rPr>
        <w:t>条主线：</w:t>
      </w:r>
      <w:r w:rsidR="003627DB" w:rsidRPr="003627DB">
        <w:rPr>
          <w:rFonts w:ascii="华文楷体" w:hAnsi="华文楷体" w:hint="eastAsia"/>
          <w:b w:val="0"/>
          <w:bCs/>
          <w:color w:val="auto"/>
          <w:sz w:val="24"/>
          <w:szCs w:val="24"/>
        </w:rPr>
        <w:t>一是稳定型与低价高性价比转债，</w:t>
      </w:r>
      <w:proofErr w:type="gramStart"/>
      <w:r w:rsidR="003627DB" w:rsidRPr="003627DB">
        <w:rPr>
          <w:rFonts w:ascii="华文楷体" w:hAnsi="华文楷体" w:hint="eastAsia"/>
          <w:b w:val="0"/>
          <w:bCs/>
          <w:color w:val="auto"/>
          <w:sz w:val="24"/>
          <w:szCs w:val="24"/>
        </w:rPr>
        <w:t>高配130元</w:t>
      </w:r>
      <w:proofErr w:type="gramEnd"/>
      <w:r w:rsidR="003627DB" w:rsidRPr="003627DB">
        <w:rPr>
          <w:rFonts w:ascii="华文楷体" w:hAnsi="华文楷体" w:hint="eastAsia"/>
          <w:b w:val="0"/>
          <w:bCs/>
          <w:color w:val="auto"/>
          <w:sz w:val="24"/>
          <w:szCs w:val="24"/>
        </w:rPr>
        <w:t>/25%以</w:t>
      </w:r>
      <w:proofErr w:type="gramStart"/>
      <w:r w:rsidR="003627DB" w:rsidRPr="003627DB">
        <w:rPr>
          <w:rFonts w:ascii="华文楷体" w:hAnsi="华文楷体" w:hint="eastAsia"/>
          <w:b w:val="0"/>
          <w:bCs/>
          <w:color w:val="auto"/>
          <w:sz w:val="24"/>
          <w:szCs w:val="24"/>
        </w:rPr>
        <w:t>下溢价率基本</w:t>
      </w:r>
      <w:proofErr w:type="gramEnd"/>
      <w:r w:rsidR="003627DB" w:rsidRPr="003627DB">
        <w:rPr>
          <w:rFonts w:ascii="华文楷体" w:hAnsi="华文楷体" w:hint="eastAsia"/>
          <w:b w:val="0"/>
          <w:bCs/>
          <w:color w:val="auto"/>
          <w:sz w:val="24"/>
          <w:szCs w:val="24"/>
        </w:rPr>
        <w:t>面尚可的防御型标的，在市场整体估值高位下增加底仓品种的配置权重；二是在中游制造板块中寻找细分景气度不错、行业格局好、PEG估值性价比较高的中小市值隐形冠军；三是景气度持续提升的半导体、光伏、锂</w:t>
      </w:r>
      <w:proofErr w:type="gramStart"/>
      <w:r w:rsidR="003627DB" w:rsidRPr="003627DB">
        <w:rPr>
          <w:rFonts w:ascii="华文楷体" w:hAnsi="华文楷体" w:hint="eastAsia"/>
          <w:b w:val="0"/>
          <w:bCs/>
          <w:color w:val="auto"/>
          <w:sz w:val="24"/>
          <w:szCs w:val="24"/>
        </w:rPr>
        <w:t>电成长</w:t>
      </w:r>
      <w:proofErr w:type="gramEnd"/>
      <w:r w:rsidR="003627DB" w:rsidRPr="003627DB">
        <w:rPr>
          <w:rFonts w:ascii="华文楷体" w:hAnsi="华文楷体" w:hint="eastAsia"/>
          <w:b w:val="0"/>
          <w:bCs/>
          <w:color w:val="auto"/>
          <w:sz w:val="24"/>
          <w:szCs w:val="24"/>
        </w:rPr>
        <w:t>板块转债，短期调整叠加盈利释放后，估值吸引力有所提升，仍具备中长期配置价值。四是供需关系错配明显，具备涨价逻辑的细分周期转债，当前估值水平普遍偏低，建议小</w:t>
      </w:r>
      <w:proofErr w:type="gramStart"/>
      <w:r w:rsidR="003627DB" w:rsidRPr="003627DB">
        <w:rPr>
          <w:rFonts w:ascii="华文楷体" w:hAnsi="华文楷体" w:hint="eastAsia"/>
          <w:b w:val="0"/>
          <w:bCs/>
          <w:color w:val="auto"/>
          <w:sz w:val="24"/>
          <w:szCs w:val="24"/>
        </w:rPr>
        <w:t>仓位</w:t>
      </w:r>
      <w:proofErr w:type="gramEnd"/>
      <w:r w:rsidR="003627DB" w:rsidRPr="003627DB">
        <w:rPr>
          <w:rFonts w:ascii="华文楷体" w:hAnsi="华文楷体" w:hint="eastAsia"/>
          <w:b w:val="0"/>
          <w:bCs/>
          <w:color w:val="auto"/>
          <w:sz w:val="24"/>
          <w:szCs w:val="24"/>
        </w:rPr>
        <w:t>适度参与，短期仍有一定的博弈价值。</w:t>
      </w:r>
    </w:p>
    <w:p w14:paraId="799B0B13" w14:textId="0E290C28" w:rsidR="00F3595A" w:rsidRPr="00B76849" w:rsidRDefault="00B76849" w:rsidP="00F3595A">
      <w:pPr>
        <w:pStyle w:val="Header1"/>
        <w:spacing w:before="240"/>
        <w:ind w:firstLineChars="200" w:firstLine="480"/>
        <w:rPr>
          <w:rFonts w:ascii="华文楷体" w:hAnsi="华文楷体"/>
          <w:b w:val="0"/>
          <w:color w:val="auto"/>
          <w:sz w:val="24"/>
          <w:szCs w:val="24"/>
        </w:rPr>
      </w:pPr>
      <w:r w:rsidRPr="00B76849">
        <w:rPr>
          <w:rFonts w:ascii="华文楷体" w:hAnsi="华文楷体" w:hint="eastAsia"/>
          <w:bCs/>
          <w:sz w:val="24"/>
          <w:szCs w:val="24"/>
        </w:rPr>
        <w:t>下周关注：</w:t>
      </w:r>
      <w:r w:rsidR="00F3595A" w:rsidRPr="00F3595A">
        <w:rPr>
          <w:rFonts w:ascii="华文楷体" w:hAnsi="华文楷体" w:hint="eastAsia"/>
          <w:b w:val="0"/>
          <w:color w:val="auto"/>
          <w:sz w:val="24"/>
          <w:szCs w:val="24"/>
        </w:rPr>
        <w:t>国</w:t>
      </w:r>
      <w:r w:rsidR="003627DB">
        <w:rPr>
          <w:rFonts w:ascii="华文楷体" w:hAnsi="华文楷体" w:hint="eastAsia"/>
          <w:b w:val="0"/>
          <w:color w:val="auto"/>
          <w:sz w:val="24"/>
          <w:szCs w:val="24"/>
        </w:rPr>
        <w:t>内</w:t>
      </w:r>
      <w:r w:rsidR="00F3595A" w:rsidRPr="00F3595A">
        <w:rPr>
          <w:rFonts w:ascii="华文楷体" w:hAnsi="华文楷体" w:hint="eastAsia"/>
          <w:b w:val="0"/>
          <w:color w:val="auto"/>
          <w:sz w:val="24"/>
          <w:szCs w:val="24"/>
        </w:rPr>
        <w:t>疫情（福建）、央行MLF续作情况（周三）、8月经济数据（周三）、美国8月CPI（周二）</w:t>
      </w:r>
    </w:p>
    <w:p w14:paraId="5F84F6C0" w14:textId="4C04C8BE" w:rsidR="00213121" w:rsidRPr="00B76849" w:rsidRDefault="00213121" w:rsidP="00B76849">
      <w:pPr>
        <w:pStyle w:val="Header1"/>
        <w:spacing w:before="240"/>
        <w:ind w:firstLineChars="200" w:firstLine="482"/>
        <w:rPr>
          <w:rFonts w:ascii="华文楷体" w:hAnsi="华文楷体"/>
          <w:b w:val="0"/>
          <w:bCs/>
          <w:sz w:val="24"/>
          <w:szCs w:val="24"/>
        </w:rPr>
      </w:pPr>
      <w:r>
        <w:rPr>
          <w:rFonts w:ascii="黑体" w:eastAsia="黑体"/>
          <w:sz w:val="24"/>
          <w:szCs w:val="24"/>
        </w:rPr>
        <w:br w:type="page"/>
      </w:r>
    </w:p>
    <w:p w14:paraId="6E67394C" w14:textId="77777777" w:rsidR="00854CB7" w:rsidRPr="00025DA7" w:rsidRDefault="00854CB7" w:rsidP="00854CB7">
      <w:pPr>
        <w:rPr>
          <w:sz w:val="18"/>
          <w:szCs w:val="18"/>
        </w:rPr>
      </w:pPr>
      <w:r w:rsidRPr="00025DA7">
        <w:rPr>
          <w:rFonts w:ascii="微软雅黑" w:eastAsia="微软雅黑" w:hAnsi="微软雅黑" w:hint="eastAsia"/>
          <w:color w:val="808080"/>
          <w:sz w:val="18"/>
          <w:szCs w:val="18"/>
          <w:shd w:val="clear" w:color="auto" w:fill="FFFFFF"/>
        </w:rPr>
        <w:lastRenderedPageBreak/>
        <w:t>风险提示：1、本报告中的信息均来源于我们认为可靠的已公开资料和合作客户的研究成果，但本公司及研究人员对这些信息的准确性和完整性不作任何保证，也不保证本报告所包含的信息或建议在本报告发出后不会发生任何变更，且本报告仅反映发布时的资料、观点和预测，可能在随后会</w:t>
      </w:r>
      <w:proofErr w:type="gramStart"/>
      <w:r w:rsidRPr="00025DA7">
        <w:rPr>
          <w:rFonts w:ascii="微软雅黑" w:eastAsia="微软雅黑" w:hAnsi="微软雅黑" w:hint="eastAsia"/>
          <w:color w:val="808080"/>
          <w:sz w:val="18"/>
          <w:szCs w:val="18"/>
          <w:shd w:val="clear" w:color="auto" w:fill="FFFFFF"/>
        </w:rPr>
        <w:t>作出</w:t>
      </w:r>
      <w:proofErr w:type="gramEnd"/>
      <w:r w:rsidRPr="00025DA7">
        <w:rPr>
          <w:rFonts w:ascii="微软雅黑" w:eastAsia="微软雅黑" w:hAnsi="微软雅黑" w:hint="eastAsia"/>
          <w:color w:val="808080"/>
          <w:sz w:val="18"/>
          <w:szCs w:val="18"/>
          <w:shd w:val="clear" w:color="auto" w:fill="FFFFFF"/>
        </w:rPr>
        <w:t>调整。2、本报告中的资料、观点和预测等仅供参考，在任何时候均不构成对任何人的个人推荐。市场有风险，投资需谨慎。</w:t>
      </w:r>
    </w:p>
    <w:p w14:paraId="36DE518D" w14:textId="77777777" w:rsidR="001170AF" w:rsidRPr="001A1299" w:rsidRDefault="001170AF" w:rsidP="009A2BA0">
      <w:pPr>
        <w:pStyle w:val="Body-text"/>
        <w:ind w:firstLineChars="200" w:firstLine="480"/>
        <w:rPr>
          <w:rFonts w:ascii="华文楷体" w:hAnsi="华文楷体"/>
          <w:sz w:val="24"/>
          <w:szCs w:val="24"/>
          <w:lang w:eastAsia="zh-CN"/>
        </w:rPr>
      </w:pPr>
      <w:bookmarkStart w:id="0" w:name="_GoBack"/>
      <w:bookmarkEnd w:id="0"/>
    </w:p>
    <w:sectPr w:rsidR="001170AF" w:rsidRPr="001A1299" w:rsidSect="00AB78C4">
      <w:headerReference w:type="default" r:id="rId16"/>
      <w:footerReference w:type="default" r:id="rId17"/>
      <w:pgSz w:w="11906" w:h="16838"/>
      <w:pgMar w:top="1134" w:right="1021" w:bottom="1134" w:left="1021" w:header="284"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D3DF0" w14:textId="77777777" w:rsidR="00812B84" w:rsidRDefault="00812B84">
      <w:r>
        <w:separator/>
      </w:r>
    </w:p>
  </w:endnote>
  <w:endnote w:type="continuationSeparator" w:id="0">
    <w:p w14:paraId="0DEDDFFB" w14:textId="77777777" w:rsidR="00812B84" w:rsidRDefault="0081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altName w:val="汉仪楷体KW"/>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KaiTi">
    <w:altName w:val="Arial Unicode MS"/>
    <w:charset w:val="86"/>
    <w:family w:val="modern"/>
    <w:pitch w:val="fixed"/>
    <w:sig w:usb0="00000000"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792377"/>
      <w:docPartObj>
        <w:docPartGallery w:val="Page Numbers (Bottom of Page)"/>
        <w:docPartUnique/>
      </w:docPartObj>
    </w:sdtPr>
    <w:sdtEndPr/>
    <w:sdtContent>
      <w:p w14:paraId="618D4EFE" w14:textId="1FB9B16E" w:rsidR="00F46081" w:rsidRDefault="00F46081">
        <w:pPr>
          <w:pStyle w:val="a4"/>
          <w:jc w:val="right"/>
        </w:pPr>
        <w:r>
          <w:fldChar w:fldCharType="begin"/>
        </w:r>
        <w:r>
          <w:instrText>PAGE   \* MERGEFORMAT</w:instrText>
        </w:r>
        <w:r>
          <w:fldChar w:fldCharType="separate"/>
        </w:r>
        <w:r w:rsidR="00854CB7" w:rsidRPr="00854CB7">
          <w:rPr>
            <w:noProof/>
            <w:lang w:val="zh-CN"/>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B9447" w14:textId="77777777" w:rsidR="00812B84" w:rsidRDefault="00812B84">
      <w:r>
        <w:separator/>
      </w:r>
    </w:p>
  </w:footnote>
  <w:footnote w:type="continuationSeparator" w:id="0">
    <w:p w14:paraId="7150437D" w14:textId="77777777" w:rsidR="00812B84" w:rsidRDefault="00812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8A414" w14:textId="77777777" w:rsidR="00F46081" w:rsidRDefault="00F46081" w:rsidP="00D41DC0">
    <w:pPr>
      <w:pStyle w:val="a3"/>
      <w:jc w:val="left"/>
    </w:pPr>
    <w:r w:rsidRPr="0021237F">
      <w:rPr>
        <w:noProof/>
      </w:rPr>
      <w:drawing>
        <wp:inline distT="0" distB="0" distL="0" distR="0" wp14:anchorId="02750462" wp14:editId="5E35E516">
          <wp:extent cx="612140" cy="532765"/>
          <wp:effectExtent l="0" t="0" r="0" b="0"/>
          <wp:docPr id="5" name="图片 5" descr="说明: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说明: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327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FCE7A2A"/>
    <w:lvl w:ilvl="0" w:tplc="5F6C0C8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0000002"/>
    <w:multiLevelType w:val="hybridMultilevel"/>
    <w:tmpl w:val="C1068BC0"/>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nsid w:val="00000003"/>
    <w:multiLevelType w:val="hybridMultilevel"/>
    <w:tmpl w:val="43AC892A"/>
    <w:lvl w:ilvl="0" w:tplc="2E54A812">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00000004"/>
    <w:multiLevelType w:val="hybridMultilevel"/>
    <w:tmpl w:val="DAC677F4"/>
    <w:lvl w:ilvl="0" w:tplc="07A22A9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00000005"/>
    <w:multiLevelType w:val="hybridMultilevel"/>
    <w:tmpl w:val="63566E36"/>
    <w:lvl w:ilvl="0" w:tplc="98126DDC">
      <w:start w:val="1"/>
      <w:numFmt w:val="bullet"/>
      <w:lvlText w:val=""/>
      <w:lvlJc w:val="left"/>
      <w:pPr>
        <w:tabs>
          <w:tab w:val="num" w:pos="720"/>
        </w:tabs>
        <w:ind w:left="720" w:hanging="360"/>
      </w:pPr>
      <w:rPr>
        <w:rFonts w:ascii="Wingdings" w:hAnsi="Wingdings" w:hint="default"/>
      </w:rPr>
    </w:lvl>
    <w:lvl w:ilvl="1" w:tplc="F18AFAD4">
      <w:start w:val="1"/>
      <w:numFmt w:val="bullet"/>
      <w:lvlRestart w:val="0"/>
      <w:lvlText w:val=""/>
      <w:lvlJc w:val="left"/>
      <w:pPr>
        <w:tabs>
          <w:tab w:val="num" w:pos="1440"/>
        </w:tabs>
        <w:ind w:left="1440" w:hanging="360"/>
      </w:pPr>
      <w:rPr>
        <w:rFonts w:ascii="Wingdings" w:hAnsi="Wingdings" w:hint="default"/>
      </w:rPr>
    </w:lvl>
    <w:lvl w:ilvl="2" w:tplc="4BC679F4">
      <w:start w:val="1"/>
      <w:numFmt w:val="bullet"/>
      <w:lvlRestart w:val="0"/>
      <w:lvlText w:val=""/>
      <w:lvlJc w:val="left"/>
      <w:pPr>
        <w:tabs>
          <w:tab w:val="num" w:pos="2160"/>
        </w:tabs>
        <w:ind w:left="2160" w:hanging="360"/>
      </w:pPr>
      <w:rPr>
        <w:rFonts w:ascii="Wingdings" w:hAnsi="Wingdings" w:hint="default"/>
      </w:rPr>
    </w:lvl>
    <w:lvl w:ilvl="3" w:tplc="E424EFB2">
      <w:start w:val="1"/>
      <w:numFmt w:val="bullet"/>
      <w:lvlRestart w:val="0"/>
      <w:lvlText w:val=""/>
      <w:lvlJc w:val="left"/>
      <w:pPr>
        <w:tabs>
          <w:tab w:val="num" w:pos="2880"/>
        </w:tabs>
        <w:ind w:left="2880" w:hanging="360"/>
      </w:pPr>
      <w:rPr>
        <w:rFonts w:ascii="Wingdings" w:hAnsi="Wingdings" w:hint="default"/>
      </w:rPr>
    </w:lvl>
    <w:lvl w:ilvl="4" w:tplc="26EC83F2">
      <w:start w:val="1"/>
      <w:numFmt w:val="bullet"/>
      <w:lvlRestart w:val="0"/>
      <w:lvlText w:val=""/>
      <w:lvlJc w:val="left"/>
      <w:pPr>
        <w:tabs>
          <w:tab w:val="num" w:pos="3600"/>
        </w:tabs>
        <w:ind w:left="3600" w:hanging="360"/>
      </w:pPr>
      <w:rPr>
        <w:rFonts w:ascii="Wingdings" w:hAnsi="Wingdings" w:hint="default"/>
      </w:rPr>
    </w:lvl>
    <w:lvl w:ilvl="5" w:tplc="60006D98">
      <w:start w:val="1"/>
      <w:numFmt w:val="bullet"/>
      <w:lvlRestart w:val="0"/>
      <w:lvlText w:val=""/>
      <w:lvlJc w:val="left"/>
      <w:pPr>
        <w:tabs>
          <w:tab w:val="num" w:pos="4320"/>
        </w:tabs>
        <w:ind w:left="4320" w:hanging="360"/>
      </w:pPr>
      <w:rPr>
        <w:rFonts w:ascii="Wingdings" w:hAnsi="Wingdings" w:hint="default"/>
      </w:rPr>
    </w:lvl>
    <w:lvl w:ilvl="6" w:tplc="B9602668">
      <w:start w:val="1"/>
      <w:numFmt w:val="bullet"/>
      <w:lvlRestart w:val="0"/>
      <w:lvlText w:val=""/>
      <w:lvlJc w:val="left"/>
      <w:pPr>
        <w:tabs>
          <w:tab w:val="num" w:pos="5040"/>
        </w:tabs>
        <w:ind w:left="5040" w:hanging="360"/>
      </w:pPr>
      <w:rPr>
        <w:rFonts w:ascii="Wingdings" w:hAnsi="Wingdings" w:hint="default"/>
      </w:rPr>
    </w:lvl>
    <w:lvl w:ilvl="7" w:tplc="BCFC81A6">
      <w:start w:val="1"/>
      <w:numFmt w:val="bullet"/>
      <w:lvlRestart w:val="0"/>
      <w:lvlText w:val=""/>
      <w:lvlJc w:val="left"/>
      <w:pPr>
        <w:tabs>
          <w:tab w:val="num" w:pos="5760"/>
        </w:tabs>
        <w:ind w:left="5760" w:hanging="360"/>
      </w:pPr>
      <w:rPr>
        <w:rFonts w:ascii="Wingdings" w:hAnsi="Wingdings" w:hint="default"/>
      </w:rPr>
    </w:lvl>
    <w:lvl w:ilvl="8" w:tplc="65CCAABA">
      <w:start w:val="1"/>
      <w:numFmt w:val="bullet"/>
      <w:lvlRestart w:val="0"/>
      <w:lvlText w:val=""/>
      <w:lvlJc w:val="left"/>
      <w:pPr>
        <w:tabs>
          <w:tab w:val="num" w:pos="6480"/>
        </w:tabs>
        <w:ind w:left="6480" w:hanging="360"/>
      </w:pPr>
      <w:rPr>
        <w:rFonts w:ascii="Wingdings" w:hAnsi="Wingdings" w:hint="default"/>
      </w:rPr>
    </w:lvl>
  </w:abstractNum>
  <w:abstractNum w:abstractNumId="5">
    <w:nsid w:val="06C5642A"/>
    <w:multiLevelType w:val="hybridMultilevel"/>
    <w:tmpl w:val="F64C5C1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8FF3C9B"/>
    <w:multiLevelType w:val="hybridMultilevel"/>
    <w:tmpl w:val="79BCA876"/>
    <w:lvl w:ilvl="0" w:tplc="3640A7B8">
      <w:start w:val="1"/>
      <w:numFmt w:val="bullet"/>
      <w:lvlText w:val=""/>
      <w:lvlJc w:val="left"/>
      <w:pPr>
        <w:tabs>
          <w:tab w:val="num" w:pos="720"/>
        </w:tabs>
        <w:ind w:left="720" w:hanging="360"/>
      </w:pPr>
      <w:rPr>
        <w:rFonts w:ascii="Wingdings" w:hAnsi="Wingdings" w:hint="default"/>
      </w:rPr>
    </w:lvl>
    <w:lvl w:ilvl="1" w:tplc="B0D682D0" w:tentative="1">
      <w:start w:val="1"/>
      <w:numFmt w:val="bullet"/>
      <w:lvlText w:val=""/>
      <w:lvlJc w:val="left"/>
      <w:pPr>
        <w:tabs>
          <w:tab w:val="num" w:pos="1440"/>
        </w:tabs>
        <w:ind w:left="1440" w:hanging="360"/>
      </w:pPr>
      <w:rPr>
        <w:rFonts w:ascii="Wingdings" w:hAnsi="Wingdings" w:hint="default"/>
      </w:rPr>
    </w:lvl>
    <w:lvl w:ilvl="2" w:tplc="CD0E1CA0" w:tentative="1">
      <w:start w:val="1"/>
      <w:numFmt w:val="bullet"/>
      <w:lvlText w:val=""/>
      <w:lvlJc w:val="left"/>
      <w:pPr>
        <w:tabs>
          <w:tab w:val="num" w:pos="2160"/>
        </w:tabs>
        <w:ind w:left="2160" w:hanging="360"/>
      </w:pPr>
      <w:rPr>
        <w:rFonts w:ascii="Wingdings" w:hAnsi="Wingdings" w:hint="default"/>
      </w:rPr>
    </w:lvl>
    <w:lvl w:ilvl="3" w:tplc="9D1E386A" w:tentative="1">
      <w:start w:val="1"/>
      <w:numFmt w:val="bullet"/>
      <w:lvlText w:val=""/>
      <w:lvlJc w:val="left"/>
      <w:pPr>
        <w:tabs>
          <w:tab w:val="num" w:pos="2880"/>
        </w:tabs>
        <w:ind w:left="2880" w:hanging="360"/>
      </w:pPr>
      <w:rPr>
        <w:rFonts w:ascii="Wingdings" w:hAnsi="Wingdings" w:hint="default"/>
      </w:rPr>
    </w:lvl>
    <w:lvl w:ilvl="4" w:tplc="8CC279A6" w:tentative="1">
      <w:start w:val="1"/>
      <w:numFmt w:val="bullet"/>
      <w:lvlText w:val=""/>
      <w:lvlJc w:val="left"/>
      <w:pPr>
        <w:tabs>
          <w:tab w:val="num" w:pos="3600"/>
        </w:tabs>
        <w:ind w:left="3600" w:hanging="360"/>
      </w:pPr>
      <w:rPr>
        <w:rFonts w:ascii="Wingdings" w:hAnsi="Wingdings" w:hint="default"/>
      </w:rPr>
    </w:lvl>
    <w:lvl w:ilvl="5" w:tplc="70222394" w:tentative="1">
      <w:start w:val="1"/>
      <w:numFmt w:val="bullet"/>
      <w:lvlText w:val=""/>
      <w:lvlJc w:val="left"/>
      <w:pPr>
        <w:tabs>
          <w:tab w:val="num" w:pos="4320"/>
        </w:tabs>
        <w:ind w:left="4320" w:hanging="360"/>
      </w:pPr>
      <w:rPr>
        <w:rFonts w:ascii="Wingdings" w:hAnsi="Wingdings" w:hint="default"/>
      </w:rPr>
    </w:lvl>
    <w:lvl w:ilvl="6" w:tplc="4C5A8DB2" w:tentative="1">
      <w:start w:val="1"/>
      <w:numFmt w:val="bullet"/>
      <w:lvlText w:val=""/>
      <w:lvlJc w:val="left"/>
      <w:pPr>
        <w:tabs>
          <w:tab w:val="num" w:pos="5040"/>
        </w:tabs>
        <w:ind w:left="5040" w:hanging="360"/>
      </w:pPr>
      <w:rPr>
        <w:rFonts w:ascii="Wingdings" w:hAnsi="Wingdings" w:hint="default"/>
      </w:rPr>
    </w:lvl>
    <w:lvl w:ilvl="7" w:tplc="4B38042E" w:tentative="1">
      <w:start w:val="1"/>
      <w:numFmt w:val="bullet"/>
      <w:lvlText w:val=""/>
      <w:lvlJc w:val="left"/>
      <w:pPr>
        <w:tabs>
          <w:tab w:val="num" w:pos="5760"/>
        </w:tabs>
        <w:ind w:left="5760" w:hanging="360"/>
      </w:pPr>
      <w:rPr>
        <w:rFonts w:ascii="Wingdings" w:hAnsi="Wingdings" w:hint="default"/>
      </w:rPr>
    </w:lvl>
    <w:lvl w:ilvl="8" w:tplc="BB60E16C" w:tentative="1">
      <w:start w:val="1"/>
      <w:numFmt w:val="bullet"/>
      <w:lvlText w:val=""/>
      <w:lvlJc w:val="left"/>
      <w:pPr>
        <w:tabs>
          <w:tab w:val="num" w:pos="6480"/>
        </w:tabs>
        <w:ind w:left="6480" w:hanging="360"/>
      </w:pPr>
      <w:rPr>
        <w:rFonts w:ascii="Wingdings" w:hAnsi="Wingdings" w:hint="default"/>
      </w:rPr>
    </w:lvl>
  </w:abstractNum>
  <w:abstractNum w:abstractNumId="7">
    <w:nsid w:val="0DC735FE"/>
    <w:multiLevelType w:val="hybridMultilevel"/>
    <w:tmpl w:val="C7208934"/>
    <w:lvl w:ilvl="0" w:tplc="1F74F60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E9E65D6"/>
    <w:multiLevelType w:val="multilevel"/>
    <w:tmpl w:val="39BA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F21DC7"/>
    <w:multiLevelType w:val="hybridMultilevel"/>
    <w:tmpl w:val="5914BAAE"/>
    <w:lvl w:ilvl="0" w:tplc="F95A8FC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1F6E670A"/>
    <w:multiLevelType w:val="hybridMultilevel"/>
    <w:tmpl w:val="79EE003E"/>
    <w:lvl w:ilvl="0" w:tplc="899A42B6">
      <w:start w:val="1"/>
      <w:numFmt w:val="bullet"/>
      <w:lvlText w:val=""/>
      <w:lvlJc w:val="left"/>
      <w:pPr>
        <w:tabs>
          <w:tab w:val="num" w:pos="720"/>
        </w:tabs>
        <w:ind w:left="720" w:hanging="360"/>
      </w:pPr>
      <w:rPr>
        <w:rFonts w:ascii="Wingdings" w:hAnsi="Wingdings" w:hint="default"/>
      </w:rPr>
    </w:lvl>
    <w:lvl w:ilvl="1" w:tplc="B2341948" w:tentative="1">
      <w:start w:val="1"/>
      <w:numFmt w:val="bullet"/>
      <w:lvlText w:val=""/>
      <w:lvlJc w:val="left"/>
      <w:pPr>
        <w:tabs>
          <w:tab w:val="num" w:pos="1440"/>
        </w:tabs>
        <w:ind w:left="1440" w:hanging="360"/>
      </w:pPr>
      <w:rPr>
        <w:rFonts w:ascii="Wingdings" w:hAnsi="Wingdings" w:hint="default"/>
      </w:rPr>
    </w:lvl>
    <w:lvl w:ilvl="2" w:tplc="23D27B34" w:tentative="1">
      <w:start w:val="1"/>
      <w:numFmt w:val="bullet"/>
      <w:lvlText w:val=""/>
      <w:lvlJc w:val="left"/>
      <w:pPr>
        <w:tabs>
          <w:tab w:val="num" w:pos="2160"/>
        </w:tabs>
        <w:ind w:left="2160" w:hanging="360"/>
      </w:pPr>
      <w:rPr>
        <w:rFonts w:ascii="Wingdings" w:hAnsi="Wingdings" w:hint="default"/>
      </w:rPr>
    </w:lvl>
    <w:lvl w:ilvl="3" w:tplc="F27C3C68" w:tentative="1">
      <w:start w:val="1"/>
      <w:numFmt w:val="bullet"/>
      <w:lvlText w:val=""/>
      <w:lvlJc w:val="left"/>
      <w:pPr>
        <w:tabs>
          <w:tab w:val="num" w:pos="2880"/>
        </w:tabs>
        <w:ind w:left="2880" w:hanging="360"/>
      </w:pPr>
      <w:rPr>
        <w:rFonts w:ascii="Wingdings" w:hAnsi="Wingdings" w:hint="default"/>
      </w:rPr>
    </w:lvl>
    <w:lvl w:ilvl="4" w:tplc="B492D616" w:tentative="1">
      <w:start w:val="1"/>
      <w:numFmt w:val="bullet"/>
      <w:lvlText w:val=""/>
      <w:lvlJc w:val="left"/>
      <w:pPr>
        <w:tabs>
          <w:tab w:val="num" w:pos="3600"/>
        </w:tabs>
        <w:ind w:left="3600" w:hanging="360"/>
      </w:pPr>
      <w:rPr>
        <w:rFonts w:ascii="Wingdings" w:hAnsi="Wingdings" w:hint="default"/>
      </w:rPr>
    </w:lvl>
    <w:lvl w:ilvl="5" w:tplc="9D14A4C0" w:tentative="1">
      <w:start w:val="1"/>
      <w:numFmt w:val="bullet"/>
      <w:lvlText w:val=""/>
      <w:lvlJc w:val="left"/>
      <w:pPr>
        <w:tabs>
          <w:tab w:val="num" w:pos="4320"/>
        </w:tabs>
        <w:ind w:left="4320" w:hanging="360"/>
      </w:pPr>
      <w:rPr>
        <w:rFonts w:ascii="Wingdings" w:hAnsi="Wingdings" w:hint="default"/>
      </w:rPr>
    </w:lvl>
    <w:lvl w:ilvl="6" w:tplc="CA70A402" w:tentative="1">
      <w:start w:val="1"/>
      <w:numFmt w:val="bullet"/>
      <w:lvlText w:val=""/>
      <w:lvlJc w:val="left"/>
      <w:pPr>
        <w:tabs>
          <w:tab w:val="num" w:pos="5040"/>
        </w:tabs>
        <w:ind w:left="5040" w:hanging="360"/>
      </w:pPr>
      <w:rPr>
        <w:rFonts w:ascii="Wingdings" w:hAnsi="Wingdings" w:hint="default"/>
      </w:rPr>
    </w:lvl>
    <w:lvl w:ilvl="7" w:tplc="75B624B4" w:tentative="1">
      <w:start w:val="1"/>
      <w:numFmt w:val="bullet"/>
      <w:lvlText w:val=""/>
      <w:lvlJc w:val="left"/>
      <w:pPr>
        <w:tabs>
          <w:tab w:val="num" w:pos="5760"/>
        </w:tabs>
        <w:ind w:left="5760" w:hanging="360"/>
      </w:pPr>
      <w:rPr>
        <w:rFonts w:ascii="Wingdings" w:hAnsi="Wingdings" w:hint="default"/>
      </w:rPr>
    </w:lvl>
    <w:lvl w:ilvl="8" w:tplc="7452D0B2" w:tentative="1">
      <w:start w:val="1"/>
      <w:numFmt w:val="bullet"/>
      <w:lvlText w:val=""/>
      <w:lvlJc w:val="left"/>
      <w:pPr>
        <w:tabs>
          <w:tab w:val="num" w:pos="6480"/>
        </w:tabs>
        <w:ind w:left="6480" w:hanging="360"/>
      </w:pPr>
      <w:rPr>
        <w:rFonts w:ascii="Wingdings" w:hAnsi="Wingdings" w:hint="default"/>
      </w:rPr>
    </w:lvl>
  </w:abstractNum>
  <w:abstractNum w:abstractNumId="11">
    <w:nsid w:val="273729AD"/>
    <w:multiLevelType w:val="multilevel"/>
    <w:tmpl w:val="2A42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AD1276"/>
    <w:multiLevelType w:val="hybridMultilevel"/>
    <w:tmpl w:val="C47EBF3A"/>
    <w:lvl w:ilvl="0" w:tplc="3724C27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A426257"/>
    <w:multiLevelType w:val="hybridMultilevel"/>
    <w:tmpl w:val="04AED6F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2E5B0A8A"/>
    <w:multiLevelType w:val="hybridMultilevel"/>
    <w:tmpl w:val="E656FAD6"/>
    <w:lvl w:ilvl="0" w:tplc="AD88B018">
      <w:start w:val="1"/>
      <w:numFmt w:val="bullet"/>
      <w:lvlText w:val=""/>
      <w:lvlJc w:val="left"/>
      <w:pPr>
        <w:tabs>
          <w:tab w:val="num" w:pos="720"/>
        </w:tabs>
        <w:ind w:left="720" w:hanging="360"/>
      </w:pPr>
      <w:rPr>
        <w:rFonts w:ascii="Wingdings" w:hAnsi="Wingdings" w:hint="default"/>
      </w:rPr>
    </w:lvl>
    <w:lvl w:ilvl="1" w:tplc="F5D6CF0A" w:tentative="1">
      <w:start w:val="1"/>
      <w:numFmt w:val="bullet"/>
      <w:lvlText w:val=""/>
      <w:lvlJc w:val="left"/>
      <w:pPr>
        <w:tabs>
          <w:tab w:val="num" w:pos="1440"/>
        </w:tabs>
        <w:ind w:left="1440" w:hanging="360"/>
      </w:pPr>
      <w:rPr>
        <w:rFonts w:ascii="Wingdings" w:hAnsi="Wingdings" w:hint="default"/>
      </w:rPr>
    </w:lvl>
    <w:lvl w:ilvl="2" w:tplc="36385ADA" w:tentative="1">
      <w:start w:val="1"/>
      <w:numFmt w:val="bullet"/>
      <w:lvlText w:val=""/>
      <w:lvlJc w:val="left"/>
      <w:pPr>
        <w:tabs>
          <w:tab w:val="num" w:pos="2160"/>
        </w:tabs>
        <w:ind w:left="2160" w:hanging="360"/>
      </w:pPr>
      <w:rPr>
        <w:rFonts w:ascii="Wingdings" w:hAnsi="Wingdings" w:hint="default"/>
      </w:rPr>
    </w:lvl>
    <w:lvl w:ilvl="3" w:tplc="D9AAC7B6" w:tentative="1">
      <w:start w:val="1"/>
      <w:numFmt w:val="bullet"/>
      <w:lvlText w:val=""/>
      <w:lvlJc w:val="left"/>
      <w:pPr>
        <w:tabs>
          <w:tab w:val="num" w:pos="2880"/>
        </w:tabs>
        <w:ind w:left="2880" w:hanging="360"/>
      </w:pPr>
      <w:rPr>
        <w:rFonts w:ascii="Wingdings" w:hAnsi="Wingdings" w:hint="default"/>
      </w:rPr>
    </w:lvl>
    <w:lvl w:ilvl="4" w:tplc="2C6A574E" w:tentative="1">
      <w:start w:val="1"/>
      <w:numFmt w:val="bullet"/>
      <w:lvlText w:val=""/>
      <w:lvlJc w:val="left"/>
      <w:pPr>
        <w:tabs>
          <w:tab w:val="num" w:pos="3600"/>
        </w:tabs>
        <w:ind w:left="3600" w:hanging="360"/>
      </w:pPr>
      <w:rPr>
        <w:rFonts w:ascii="Wingdings" w:hAnsi="Wingdings" w:hint="default"/>
      </w:rPr>
    </w:lvl>
    <w:lvl w:ilvl="5" w:tplc="E4CAAA12" w:tentative="1">
      <w:start w:val="1"/>
      <w:numFmt w:val="bullet"/>
      <w:lvlText w:val=""/>
      <w:lvlJc w:val="left"/>
      <w:pPr>
        <w:tabs>
          <w:tab w:val="num" w:pos="4320"/>
        </w:tabs>
        <w:ind w:left="4320" w:hanging="360"/>
      </w:pPr>
      <w:rPr>
        <w:rFonts w:ascii="Wingdings" w:hAnsi="Wingdings" w:hint="default"/>
      </w:rPr>
    </w:lvl>
    <w:lvl w:ilvl="6" w:tplc="EB468EAA" w:tentative="1">
      <w:start w:val="1"/>
      <w:numFmt w:val="bullet"/>
      <w:lvlText w:val=""/>
      <w:lvlJc w:val="left"/>
      <w:pPr>
        <w:tabs>
          <w:tab w:val="num" w:pos="5040"/>
        </w:tabs>
        <w:ind w:left="5040" w:hanging="360"/>
      </w:pPr>
      <w:rPr>
        <w:rFonts w:ascii="Wingdings" w:hAnsi="Wingdings" w:hint="default"/>
      </w:rPr>
    </w:lvl>
    <w:lvl w:ilvl="7" w:tplc="9EEEB196" w:tentative="1">
      <w:start w:val="1"/>
      <w:numFmt w:val="bullet"/>
      <w:lvlText w:val=""/>
      <w:lvlJc w:val="left"/>
      <w:pPr>
        <w:tabs>
          <w:tab w:val="num" w:pos="5760"/>
        </w:tabs>
        <w:ind w:left="5760" w:hanging="360"/>
      </w:pPr>
      <w:rPr>
        <w:rFonts w:ascii="Wingdings" w:hAnsi="Wingdings" w:hint="default"/>
      </w:rPr>
    </w:lvl>
    <w:lvl w:ilvl="8" w:tplc="547C9224" w:tentative="1">
      <w:start w:val="1"/>
      <w:numFmt w:val="bullet"/>
      <w:lvlText w:val=""/>
      <w:lvlJc w:val="left"/>
      <w:pPr>
        <w:tabs>
          <w:tab w:val="num" w:pos="6480"/>
        </w:tabs>
        <w:ind w:left="6480" w:hanging="360"/>
      </w:pPr>
      <w:rPr>
        <w:rFonts w:ascii="Wingdings" w:hAnsi="Wingdings" w:hint="default"/>
      </w:rPr>
    </w:lvl>
  </w:abstractNum>
  <w:abstractNum w:abstractNumId="15">
    <w:nsid w:val="2FF15EF9"/>
    <w:multiLevelType w:val="hybridMultilevel"/>
    <w:tmpl w:val="69F0ACEE"/>
    <w:lvl w:ilvl="0" w:tplc="CEBC924A">
      <w:start w:val="1"/>
      <w:numFmt w:val="bullet"/>
      <w:lvlText w:val=""/>
      <w:lvlJc w:val="left"/>
      <w:pPr>
        <w:tabs>
          <w:tab w:val="num" w:pos="720"/>
        </w:tabs>
        <w:ind w:left="720" w:hanging="360"/>
      </w:pPr>
      <w:rPr>
        <w:rFonts w:ascii="Wingdings" w:hAnsi="Wingdings" w:hint="default"/>
      </w:rPr>
    </w:lvl>
    <w:lvl w:ilvl="1" w:tplc="AED48DE8" w:tentative="1">
      <w:start w:val="1"/>
      <w:numFmt w:val="bullet"/>
      <w:lvlText w:val=""/>
      <w:lvlJc w:val="left"/>
      <w:pPr>
        <w:tabs>
          <w:tab w:val="num" w:pos="1440"/>
        </w:tabs>
        <w:ind w:left="1440" w:hanging="360"/>
      </w:pPr>
      <w:rPr>
        <w:rFonts w:ascii="Wingdings" w:hAnsi="Wingdings" w:hint="default"/>
      </w:rPr>
    </w:lvl>
    <w:lvl w:ilvl="2" w:tplc="A16651D0" w:tentative="1">
      <w:start w:val="1"/>
      <w:numFmt w:val="bullet"/>
      <w:lvlText w:val=""/>
      <w:lvlJc w:val="left"/>
      <w:pPr>
        <w:tabs>
          <w:tab w:val="num" w:pos="2160"/>
        </w:tabs>
        <w:ind w:left="2160" w:hanging="360"/>
      </w:pPr>
      <w:rPr>
        <w:rFonts w:ascii="Wingdings" w:hAnsi="Wingdings" w:hint="default"/>
      </w:rPr>
    </w:lvl>
    <w:lvl w:ilvl="3" w:tplc="1912241A" w:tentative="1">
      <w:start w:val="1"/>
      <w:numFmt w:val="bullet"/>
      <w:lvlText w:val=""/>
      <w:lvlJc w:val="left"/>
      <w:pPr>
        <w:tabs>
          <w:tab w:val="num" w:pos="2880"/>
        </w:tabs>
        <w:ind w:left="2880" w:hanging="360"/>
      </w:pPr>
      <w:rPr>
        <w:rFonts w:ascii="Wingdings" w:hAnsi="Wingdings" w:hint="default"/>
      </w:rPr>
    </w:lvl>
    <w:lvl w:ilvl="4" w:tplc="7226AB40" w:tentative="1">
      <w:start w:val="1"/>
      <w:numFmt w:val="bullet"/>
      <w:lvlText w:val=""/>
      <w:lvlJc w:val="left"/>
      <w:pPr>
        <w:tabs>
          <w:tab w:val="num" w:pos="3600"/>
        </w:tabs>
        <w:ind w:left="3600" w:hanging="360"/>
      </w:pPr>
      <w:rPr>
        <w:rFonts w:ascii="Wingdings" w:hAnsi="Wingdings" w:hint="default"/>
      </w:rPr>
    </w:lvl>
    <w:lvl w:ilvl="5" w:tplc="25580E90" w:tentative="1">
      <w:start w:val="1"/>
      <w:numFmt w:val="bullet"/>
      <w:lvlText w:val=""/>
      <w:lvlJc w:val="left"/>
      <w:pPr>
        <w:tabs>
          <w:tab w:val="num" w:pos="4320"/>
        </w:tabs>
        <w:ind w:left="4320" w:hanging="360"/>
      </w:pPr>
      <w:rPr>
        <w:rFonts w:ascii="Wingdings" w:hAnsi="Wingdings" w:hint="default"/>
      </w:rPr>
    </w:lvl>
    <w:lvl w:ilvl="6" w:tplc="F1F4A802" w:tentative="1">
      <w:start w:val="1"/>
      <w:numFmt w:val="bullet"/>
      <w:lvlText w:val=""/>
      <w:lvlJc w:val="left"/>
      <w:pPr>
        <w:tabs>
          <w:tab w:val="num" w:pos="5040"/>
        </w:tabs>
        <w:ind w:left="5040" w:hanging="360"/>
      </w:pPr>
      <w:rPr>
        <w:rFonts w:ascii="Wingdings" w:hAnsi="Wingdings" w:hint="default"/>
      </w:rPr>
    </w:lvl>
    <w:lvl w:ilvl="7" w:tplc="062ADF84" w:tentative="1">
      <w:start w:val="1"/>
      <w:numFmt w:val="bullet"/>
      <w:lvlText w:val=""/>
      <w:lvlJc w:val="left"/>
      <w:pPr>
        <w:tabs>
          <w:tab w:val="num" w:pos="5760"/>
        </w:tabs>
        <w:ind w:left="5760" w:hanging="360"/>
      </w:pPr>
      <w:rPr>
        <w:rFonts w:ascii="Wingdings" w:hAnsi="Wingdings" w:hint="default"/>
      </w:rPr>
    </w:lvl>
    <w:lvl w:ilvl="8" w:tplc="86A6F9E8" w:tentative="1">
      <w:start w:val="1"/>
      <w:numFmt w:val="bullet"/>
      <w:lvlText w:val=""/>
      <w:lvlJc w:val="left"/>
      <w:pPr>
        <w:tabs>
          <w:tab w:val="num" w:pos="6480"/>
        </w:tabs>
        <w:ind w:left="6480" w:hanging="360"/>
      </w:pPr>
      <w:rPr>
        <w:rFonts w:ascii="Wingdings" w:hAnsi="Wingdings" w:hint="default"/>
      </w:rPr>
    </w:lvl>
  </w:abstractNum>
  <w:abstractNum w:abstractNumId="16">
    <w:nsid w:val="39E00319"/>
    <w:multiLevelType w:val="multilevel"/>
    <w:tmpl w:val="278E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57513A"/>
    <w:multiLevelType w:val="multilevel"/>
    <w:tmpl w:val="D40C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8150FB"/>
    <w:multiLevelType w:val="hybridMultilevel"/>
    <w:tmpl w:val="E11A671C"/>
    <w:lvl w:ilvl="0" w:tplc="05C4842E">
      <w:start w:val="1"/>
      <w:numFmt w:val="bullet"/>
      <w:lvlText w:val=""/>
      <w:lvlJc w:val="left"/>
      <w:pPr>
        <w:tabs>
          <w:tab w:val="num" w:pos="720"/>
        </w:tabs>
        <w:ind w:left="720" w:hanging="360"/>
      </w:pPr>
      <w:rPr>
        <w:rFonts w:ascii="Wingdings" w:hAnsi="Wingdings" w:hint="default"/>
      </w:rPr>
    </w:lvl>
    <w:lvl w:ilvl="1" w:tplc="4EB84C86" w:tentative="1">
      <w:start w:val="1"/>
      <w:numFmt w:val="bullet"/>
      <w:lvlText w:val=""/>
      <w:lvlJc w:val="left"/>
      <w:pPr>
        <w:tabs>
          <w:tab w:val="num" w:pos="1440"/>
        </w:tabs>
        <w:ind w:left="1440" w:hanging="360"/>
      </w:pPr>
      <w:rPr>
        <w:rFonts w:ascii="Wingdings" w:hAnsi="Wingdings" w:hint="default"/>
      </w:rPr>
    </w:lvl>
    <w:lvl w:ilvl="2" w:tplc="230E4394" w:tentative="1">
      <w:start w:val="1"/>
      <w:numFmt w:val="bullet"/>
      <w:lvlText w:val=""/>
      <w:lvlJc w:val="left"/>
      <w:pPr>
        <w:tabs>
          <w:tab w:val="num" w:pos="2160"/>
        </w:tabs>
        <w:ind w:left="2160" w:hanging="360"/>
      </w:pPr>
      <w:rPr>
        <w:rFonts w:ascii="Wingdings" w:hAnsi="Wingdings" w:hint="default"/>
      </w:rPr>
    </w:lvl>
    <w:lvl w:ilvl="3" w:tplc="F87651D2" w:tentative="1">
      <w:start w:val="1"/>
      <w:numFmt w:val="bullet"/>
      <w:lvlText w:val=""/>
      <w:lvlJc w:val="left"/>
      <w:pPr>
        <w:tabs>
          <w:tab w:val="num" w:pos="2880"/>
        </w:tabs>
        <w:ind w:left="2880" w:hanging="360"/>
      </w:pPr>
      <w:rPr>
        <w:rFonts w:ascii="Wingdings" w:hAnsi="Wingdings" w:hint="default"/>
      </w:rPr>
    </w:lvl>
    <w:lvl w:ilvl="4" w:tplc="34DC38C4" w:tentative="1">
      <w:start w:val="1"/>
      <w:numFmt w:val="bullet"/>
      <w:lvlText w:val=""/>
      <w:lvlJc w:val="left"/>
      <w:pPr>
        <w:tabs>
          <w:tab w:val="num" w:pos="3600"/>
        </w:tabs>
        <w:ind w:left="3600" w:hanging="360"/>
      </w:pPr>
      <w:rPr>
        <w:rFonts w:ascii="Wingdings" w:hAnsi="Wingdings" w:hint="default"/>
      </w:rPr>
    </w:lvl>
    <w:lvl w:ilvl="5" w:tplc="39C21526" w:tentative="1">
      <w:start w:val="1"/>
      <w:numFmt w:val="bullet"/>
      <w:lvlText w:val=""/>
      <w:lvlJc w:val="left"/>
      <w:pPr>
        <w:tabs>
          <w:tab w:val="num" w:pos="4320"/>
        </w:tabs>
        <w:ind w:left="4320" w:hanging="360"/>
      </w:pPr>
      <w:rPr>
        <w:rFonts w:ascii="Wingdings" w:hAnsi="Wingdings" w:hint="default"/>
      </w:rPr>
    </w:lvl>
    <w:lvl w:ilvl="6" w:tplc="9B8012DC" w:tentative="1">
      <w:start w:val="1"/>
      <w:numFmt w:val="bullet"/>
      <w:lvlText w:val=""/>
      <w:lvlJc w:val="left"/>
      <w:pPr>
        <w:tabs>
          <w:tab w:val="num" w:pos="5040"/>
        </w:tabs>
        <w:ind w:left="5040" w:hanging="360"/>
      </w:pPr>
      <w:rPr>
        <w:rFonts w:ascii="Wingdings" w:hAnsi="Wingdings" w:hint="default"/>
      </w:rPr>
    </w:lvl>
    <w:lvl w:ilvl="7" w:tplc="BFC6B84C" w:tentative="1">
      <w:start w:val="1"/>
      <w:numFmt w:val="bullet"/>
      <w:lvlText w:val=""/>
      <w:lvlJc w:val="left"/>
      <w:pPr>
        <w:tabs>
          <w:tab w:val="num" w:pos="5760"/>
        </w:tabs>
        <w:ind w:left="5760" w:hanging="360"/>
      </w:pPr>
      <w:rPr>
        <w:rFonts w:ascii="Wingdings" w:hAnsi="Wingdings" w:hint="default"/>
      </w:rPr>
    </w:lvl>
    <w:lvl w:ilvl="8" w:tplc="C4C0926C" w:tentative="1">
      <w:start w:val="1"/>
      <w:numFmt w:val="bullet"/>
      <w:lvlText w:val=""/>
      <w:lvlJc w:val="left"/>
      <w:pPr>
        <w:tabs>
          <w:tab w:val="num" w:pos="6480"/>
        </w:tabs>
        <w:ind w:left="6480" w:hanging="360"/>
      </w:pPr>
      <w:rPr>
        <w:rFonts w:ascii="Wingdings" w:hAnsi="Wingdings" w:hint="default"/>
      </w:rPr>
    </w:lvl>
  </w:abstractNum>
  <w:abstractNum w:abstractNumId="19">
    <w:nsid w:val="489C43BA"/>
    <w:multiLevelType w:val="hybridMultilevel"/>
    <w:tmpl w:val="F91C31C8"/>
    <w:lvl w:ilvl="0" w:tplc="1C2663EE">
      <w:start w:val="1"/>
      <w:numFmt w:val="bullet"/>
      <w:lvlText w:val=""/>
      <w:lvlJc w:val="left"/>
      <w:pPr>
        <w:tabs>
          <w:tab w:val="num" w:pos="720"/>
        </w:tabs>
        <w:ind w:left="720" w:hanging="360"/>
      </w:pPr>
      <w:rPr>
        <w:rFonts w:ascii="Wingdings" w:hAnsi="Wingdings" w:hint="default"/>
      </w:rPr>
    </w:lvl>
    <w:lvl w:ilvl="1" w:tplc="0486ED4C" w:tentative="1">
      <w:start w:val="1"/>
      <w:numFmt w:val="bullet"/>
      <w:lvlText w:val=""/>
      <w:lvlJc w:val="left"/>
      <w:pPr>
        <w:tabs>
          <w:tab w:val="num" w:pos="1440"/>
        </w:tabs>
        <w:ind w:left="1440" w:hanging="360"/>
      </w:pPr>
      <w:rPr>
        <w:rFonts w:ascii="Wingdings" w:hAnsi="Wingdings" w:hint="default"/>
      </w:rPr>
    </w:lvl>
    <w:lvl w:ilvl="2" w:tplc="FC9C95CA" w:tentative="1">
      <w:start w:val="1"/>
      <w:numFmt w:val="bullet"/>
      <w:lvlText w:val=""/>
      <w:lvlJc w:val="left"/>
      <w:pPr>
        <w:tabs>
          <w:tab w:val="num" w:pos="2160"/>
        </w:tabs>
        <w:ind w:left="2160" w:hanging="360"/>
      </w:pPr>
      <w:rPr>
        <w:rFonts w:ascii="Wingdings" w:hAnsi="Wingdings" w:hint="default"/>
      </w:rPr>
    </w:lvl>
    <w:lvl w:ilvl="3" w:tplc="F6ACA5DC" w:tentative="1">
      <w:start w:val="1"/>
      <w:numFmt w:val="bullet"/>
      <w:lvlText w:val=""/>
      <w:lvlJc w:val="left"/>
      <w:pPr>
        <w:tabs>
          <w:tab w:val="num" w:pos="2880"/>
        </w:tabs>
        <w:ind w:left="2880" w:hanging="360"/>
      </w:pPr>
      <w:rPr>
        <w:rFonts w:ascii="Wingdings" w:hAnsi="Wingdings" w:hint="default"/>
      </w:rPr>
    </w:lvl>
    <w:lvl w:ilvl="4" w:tplc="6E029EEE" w:tentative="1">
      <w:start w:val="1"/>
      <w:numFmt w:val="bullet"/>
      <w:lvlText w:val=""/>
      <w:lvlJc w:val="left"/>
      <w:pPr>
        <w:tabs>
          <w:tab w:val="num" w:pos="3600"/>
        </w:tabs>
        <w:ind w:left="3600" w:hanging="360"/>
      </w:pPr>
      <w:rPr>
        <w:rFonts w:ascii="Wingdings" w:hAnsi="Wingdings" w:hint="default"/>
      </w:rPr>
    </w:lvl>
    <w:lvl w:ilvl="5" w:tplc="B5425368" w:tentative="1">
      <w:start w:val="1"/>
      <w:numFmt w:val="bullet"/>
      <w:lvlText w:val=""/>
      <w:lvlJc w:val="left"/>
      <w:pPr>
        <w:tabs>
          <w:tab w:val="num" w:pos="4320"/>
        </w:tabs>
        <w:ind w:left="4320" w:hanging="360"/>
      </w:pPr>
      <w:rPr>
        <w:rFonts w:ascii="Wingdings" w:hAnsi="Wingdings" w:hint="default"/>
      </w:rPr>
    </w:lvl>
    <w:lvl w:ilvl="6" w:tplc="1B6A24B0" w:tentative="1">
      <w:start w:val="1"/>
      <w:numFmt w:val="bullet"/>
      <w:lvlText w:val=""/>
      <w:lvlJc w:val="left"/>
      <w:pPr>
        <w:tabs>
          <w:tab w:val="num" w:pos="5040"/>
        </w:tabs>
        <w:ind w:left="5040" w:hanging="360"/>
      </w:pPr>
      <w:rPr>
        <w:rFonts w:ascii="Wingdings" w:hAnsi="Wingdings" w:hint="default"/>
      </w:rPr>
    </w:lvl>
    <w:lvl w:ilvl="7" w:tplc="E580E798" w:tentative="1">
      <w:start w:val="1"/>
      <w:numFmt w:val="bullet"/>
      <w:lvlText w:val=""/>
      <w:lvlJc w:val="left"/>
      <w:pPr>
        <w:tabs>
          <w:tab w:val="num" w:pos="5760"/>
        </w:tabs>
        <w:ind w:left="5760" w:hanging="360"/>
      </w:pPr>
      <w:rPr>
        <w:rFonts w:ascii="Wingdings" w:hAnsi="Wingdings" w:hint="default"/>
      </w:rPr>
    </w:lvl>
    <w:lvl w:ilvl="8" w:tplc="3294DA4E" w:tentative="1">
      <w:start w:val="1"/>
      <w:numFmt w:val="bullet"/>
      <w:lvlText w:val=""/>
      <w:lvlJc w:val="left"/>
      <w:pPr>
        <w:tabs>
          <w:tab w:val="num" w:pos="6480"/>
        </w:tabs>
        <w:ind w:left="6480" w:hanging="360"/>
      </w:pPr>
      <w:rPr>
        <w:rFonts w:ascii="Wingdings" w:hAnsi="Wingdings" w:hint="default"/>
      </w:rPr>
    </w:lvl>
  </w:abstractNum>
  <w:abstractNum w:abstractNumId="20">
    <w:nsid w:val="48F76435"/>
    <w:multiLevelType w:val="hybridMultilevel"/>
    <w:tmpl w:val="9B326F16"/>
    <w:lvl w:ilvl="0" w:tplc="0BAE89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E514870"/>
    <w:multiLevelType w:val="hybridMultilevel"/>
    <w:tmpl w:val="8B18B340"/>
    <w:lvl w:ilvl="0" w:tplc="43B27422">
      <w:start w:val="1"/>
      <w:numFmt w:val="bullet"/>
      <w:lvlText w:val=""/>
      <w:lvlJc w:val="left"/>
      <w:pPr>
        <w:tabs>
          <w:tab w:val="num" w:pos="720"/>
        </w:tabs>
        <w:ind w:left="720" w:hanging="360"/>
      </w:pPr>
      <w:rPr>
        <w:rFonts w:ascii="Wingdings" w:hAnsi="Wingdings" w:hint="default"/>
      </w:rPr>
    </w:lvl>
    <w:lvl w:ilvl="1" w:tplc="D5606B3E" w:tentative="1">
      <w:start w:val="1"/>
      <w:numFmt w:val="bullet"/>
      <w:lvlText w:val=""/>
      <w:lvlJc w:val="left"/>
      <w:pPr>
        <w:tabs>
          <w:tab w:val="num" w:pos="1440"/>
        </w:tabs>
        <w:ind w:left="1440" w:hanging="360"/>
      </w:pPr>
      <w:rPr>
        <w:rFonts w:ascii="Wingdings" w:hAnsi="Wingdings" w:hint="default"/>
      </w:rPr>
    </w:lvl>
    <w:lvl w:ilvl="2" w:tplc="B6DC92A0" w:tentative="1">
      <w:start w:val="1"/>
      <w:numFmt w:val="bullet"/>
      <w:lvlText w:val=""/>
      <w:lvlJc w:val="left"/>
      <w:pPr>
        <w:tabs>
          <w:tab w:val="num" w:pos="2160"/>
        </w:tabs>
        <w:ind w:left="2160" w:hanging="360"/>
      </w:pPr>
      <w:rPr>
        <w:rFonts w:ascii="Wingdings" w:hAnsi="Wingdings" w:hint="default"/>
      </w:rPr>
    </w:lvl>
    <w:lvl w:ilvl="3" w:tplc="82068A4C" w:tentative="1">
      <w:start w:val="1"/>
      <w:numFmt w:val="bullet"/>
      <w:lvlText w:val=""/>
      <w:lvlJc w:val="left"/>
      <w:pPr>
        <w:tabs>
          <w:tab w:val="num" w:pos="2880"/>
        </w:tabs>
        <w:ind w:left="2880" w:hanging="360"/>
      </w:pPr>
      <w:rPr>
        <w:rFonts w:ascii="Wingdings" w:hAnsi="Wingdings" w:hint="default"/>
      </w:rPr>
    </w:lvl>
    <w:lvl w:ilvl="4" w:tplc="EF2AA342" w:tentative="1">
      <w:start w:val="1"/>
      <w:numFmt w:val="bullet"/>
      <w:lvlText w:val=""/>
      <w:lvlJc w:val="left"/>
      <w:pPr>
        <w:tabs>
          <w:tab w:val="num" w:pos="3600"/>
        </w:tabs>
        <w:ind w:left="3600" w:hanging="360"/>
      </w:pPr>
      <w:rPr>
        <w:rFonts w:ascii="Wingdings" w:hAnsi="Wingdings" w:hint="default"/>
      </w:rPr>
    </w:lvl>
    <w:lvl w:ilvl="5" w:tplc="B566B580" w:tentative="1">
      <w:start w:val="1"/>
      <w:numFmt w:val="bullet"/>
      <w:lvlText w:val=""/>
      <w:lvlJc w:val="left"/>
      <w:pPr>
        <w:tabs>
          <w:tab w:val="num" w:pos="4320"/>
        </w:tabs>
        <w:ind w:left="4320" w:hanging="360"/>
      </w:pPr>
      <w:rPr>
        <w:rFonts w:ascii="Wingdings" w:hAnsi="Wingdings" w:hint="default"/>
      </w:rPr>
    </w:lvl>
    <w:lvl w:ilvl="6" w:tplc="6FCE976A" w:tentative="1">
      <w:start w:val="1"/>
      <w:numFmt w:val="bullet"/>
      <w:lvlText w:val=""/>
      <w:lvlJc w:val="left"/>
      <w:pPr>
        <w:tabs>
          <w:tab w:val="num" w:pos="5040"/>
        </w:tabs>
        <w:ind w:left="5040" w:hanging="360"/>
      </w:pPr>
      <w:rPr>
        <w:rFonts w:ascii="Wingdings" w:hAnsi="Wingdings" w:hint="default"/>
      </w:rPr>
    </w:lvl>
    <w:lvl w:ilvl="7" w:tplc="56AC582E" w:tentative="1">
      <w:start w:val="1"/>
      <w:numFmt w:val="bullet"/>
      <w:lvlText w:val=""/>
      <w:lvlJc w:val="left"/>
      <w:pPr>
        <w:tabs>
          <w:tab w:val="num" w:pos="5760"/>
        </w:tabs>
        <w:ind w:left="5760" w:hanging="360"/>
      </w:pPr>
      <w:rPr>
        <w:rFonts w:ascii="Wingdings" w:hAnsi="Wingdings" w:hint="default"/>
      </w:rPr>
    </w:lvl>
    <w:lvl w:ilvl="8" w:tplc="7892F286" w:tentative="1">
      <w:start w:val="1"/>
      <w:numFmt w:val="bullet"/>
      <w:lvlText w:val=""/>
      <w:lvlJc w:val="left"/>
      <w:pPr>
        <w:tabs>
          <w:tab w:val="num" w:pos="6480"/>
        </w:tabs>
        <w:ind w:left="6480" w:hanging="360"/>
      </w:pPr>
      <w:rPr>
        <w:rFonts w:ascii="Wingdings" w:hAnsi="Wingdings" w:hint="default"/>
      </w:rPr>
    </w:lvl>
  </w:abstractNum>
  <w:abstractNum w:abstractNumId="22">
    <w:nsid w:val="5627590C"/>
    <w:multiLevelType w:val="hybridMultilevel"/>
    <w:tmpl w:val="C37290AA"/>
    <w:lvl w:ilvl="0" w:tplc="3D706E56">
      <w:start w:val="1"/>
      <w:numFmt w:val="bullet"/>
      <w:lvlText w:val=""/>
      <w:lvlJc w:val="left"/>
      <w:pPr>
        <w:tabs>
          <w:tab w:val="num" w:pos="720"/>
        </w:tabs>
        <w:ind w:left="720" w:hanging="360"/>
      </w:pPr>
      <w:rPr>
        <w:rFonts w:ascii="Wingdings" w:hAnsi="Wingdings" w:hint="default"/>
      </w:rPr>
    </w:lvl>
    <w:lvl w:ilvl="1" w:tplc="50FE881C" w:tentative="1">
      <w:start w:val="1"/>
      <w:numFmt w:val="bullet"/>
      <w:lvlText w:val=""/>
      <w:lvlJc w:val="left"/>
      <w:pPr>
        <w:tabs>
          <w:tab w:val="num" w:pos="1440"/>
        </w:tabs>
        <w:ind w:left="1440" w:hanging="360"/>
      </w:pPr>
      <w:rPr>
        <w:rFonts w:ascii="Wingdings" w:hAnsi="Wingdings" w:hint="default"/>
      </w:rPr>
    </w:lvl>
    <w:lvl w:ilvl="2" w:tplc="0FFA45CA" w:tentative="1">
      <w:start w:val="1"/>
      <w:numFmt w:val="bullet"/>
      <w:lvlText w:val=""/>
      <w:lvlJc w:val="left"/>
      <w:pPr>
        <w:tabs>
          <w:tab w:val="num" w:pos="2160"/>
        </w:tabs>
        <w:ind w:left="2160" w:hanging="360"/>
      </w:pPr>
      <w:rPr>
        <w:rFonts w:ascii="Wingdings" w:hAnsi="Wingdings" w:hint="default"/>
      </w:rPr>
    </w:lvl>
    <w:lvl w:ilvl="3" w:tplc="BC0E0614" w:tentative="1">
      <w:start w:val="1"/>
      <w:numFmt w:val="bullet"/>
      <w:lvlText w:val=""/>
      <w:lvlJc w:val="left"/>
      <w:pPr>
        <w:tabs>
          <w:tab w:val="num" w:pos="2880"/>
        </w:tabs>
        <w:ind w:left="2880" w:hanging="360"/>
      </w:pPr>
      <w:rPr>
        <w:rFonts w:ascii="Wingdings" w:hAnsi="Wingdings" w:hint="default"/>
      </w:rPr>
    </w:lvl>
    <w:lvl w:ilvl="4" w:tplc="AFE8F2E0" w:tentative="1">
      <w:start w:val="1"/>
      <w:numFmt w:val="bullet"/>
      <w:lvlText w:val=""/>
      <w:lvlJc w:val="left"/>
      <w:pPr>
        <w:tabs>
          <w:tab w:val="num" w:pos="3600"/>
        </w:tabs>
        <w:ind w:left="3600" w:hanging="360"/>
      </w:pPr>
      <w:rPr>
        <w:rFonts w:ascii="Wingdings" w:hAnsi="Wingdings" w:hint="default"/>
      </w:rPr>
    </w:lvl>
    <w:lvl w:ilvl="5" w:tplc="4198B1C2" w:tentative="1">
      <w:start w:val="1"/>
      <w:numFmt w:val="bullet"/>
      <w:lvlText w:val=""/>
      <w:lvlJc w:val="left"/>
      <w:pPr>
        <w:tabs>
          <w:tab w:val="num" w:pos="4320"/>
        </w:tabs>
        <w:ind w:left="4320" w:hanging="360"/>
      </w:pPr>
      <w:rPr>
        <w:rFonts w:ascii="Wingdings" w:hAnsi="Wingdings" w:hint="default"/>
      </w:rPr>
    </w:lvl>
    <w:lvl w:ilvl="6" w:tplc="EDD0F8A0" w:tentative="1">
      <w:start w:val="1"/>
      <w:numFmt w:val="bullet"/>
      <w:lvlText w:val=""/>
      <w:lvlJc w:val="left"/>
      <w:pPr>
        <w:tabs>
          <w:tab w:val="num" w:pos="5040"/>
        </w:tabs>
        <w:ind w:left="5040" w:hanging="360"/>
      </w:pPr>
      <w:rPr>
        <w:rFonts w:ascii="Wingdings" w:hAnsi="Wingdings" w:hint="default"/>
      </w:rPr>
    </w:lvl>
    <w:lvl w:ilvl="7" w:tplc="95F205D4" w:tentative="1">
      <w:start w:val="1"/>
      <w:numFmt w:val="bullet"/>
      <w:lvlText w:val=""/>
      <w:lvlJc w:val="left"/>
      <w:pPr>
        <w:tabs>
          <w:tab w:val="num" w:pos="5760"/>
        </w:tabs>
        <w:ind w:left="5760" w:hanging="360"/>
      </w:pPr>
      <w:rPr>
        <w:rFonts w:ascii="Wingdings" w:hAnsi="Wingdings" w:hint="default"/>
      </w:rPr>
    </w:lvl>
    <w:lvl w:ilvl="8" w:tplc="DFFA04EE" w:tentative="1">
      <w:start w:val="1"/>
      <w:numFmt w:val="bullet"/>
      <w:lvlText w:val=""/>
      <w:lvlJc w:val="left"/>
      <w:pPr>
        <w:tabs>
          <w:tab w:val="num" w:pos="6480"/>
        </w:tabs>
        <w:ind w:left="6480" w:hanging="360"/>
      </w:pPr>
      <w:rPr>
        <w:rFonts w:ascii="Wingdings" w:hAnsi="Wingdings" w:hint="default"/>
      </w:rPr>
    </w:lvl>
  </w:abstractNum>
  <w:abstractNum w:abstractNumId="23">
    <w:nsid w:val="5C003E8C"/>
    <w:multiLevelType w:val="hybridMultilevel"/>
    <w:tmpl w:val="475AC0D8"/>
    <w:lvl w:ilvl="0" w:tplc="E08E5D22">
      <w:start w:val="1"/>
      <w:numFmt w:val="decimal"/>
      <w:lvlText w:val="%1、"/>
      <w:lvlJc w:val="left"/>
      <w:pPr>
        <w:ind w:left="1200" w:hanging="7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5C5F63A9"/>
    <w:multiLevelType w:val="hybridMultilevel"/>
    <w:tmpl w:val="314A2B18"/>
    <w:lvl w:ilvl="0" w:tplc="7E863EF2">
      <w:start w:val="1"/>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60BC4A89"/>
    <w:multiLevelType w:val="hybridMultilevel"/>
    <w:tmpl w:val="586EE950"/>
    <w:lvl w:ilvl="0" w:tplc="6A165E04">
      <w:start w:val="1"/>
      <w:numFmt w:val="bullet"/>
      <w:lvlText w:val=""/>
      <w:lvlJc w:val="left"/>
      <w:pPr>
        <w:tabs>
          <w:tab w:val="num" w:pos="720"/>
        </w:tabs>
        <w:ind w:left="720" w:hanging="360"/>
      </w:pPr>
      <w:rPr>
        <w:rFonts w:ascii="Wingdings" w:hAnsi="Wingdings" w:hint="default"/>
      </w:rPr>
    </w:lvl>
    <w:lvl w:ilvl="1" w:tplc="21AC195E" w:tentative="1">
      <w:start w:val="1"/>
      <w:numFmt w:val="bullet"/>
      <w:lvlText w:val=""/>
      <w:lvlJc w:val="left"/>
      <w:pPr>
        <w:tabs>
          <w:tab w:val="num" w:pos="1440"/>
        </w:tabs>
        <w:ind w:left="1440" w:hanging="360"/>
      </w:pPr>
      <w:rPr>
        <w:rFonts w:ascii="Wingdings" w:hAnsi="Wingdings" w:hint="default"/>
      </w:rPr>
    </w:lvl>
    <w:lvl w:ilvl="2" w:tplc="A0B615E8" w:tentative="1">
      <w:start w:val="1"/>
      <w:numFmt w:val="bullet"/>
      <w:lvlText w:val=""/>
      <w:lvlJc w:val="left"/>
      <w:pPr>
        <w:tabs>
          <w:tab w:val="num" w:pos="2160"/>
        </w:tabs>
        <w:ind w:left="2160" w:hanging="360"/>
      </w:pPr>
      <w:rPr>
        <w:rFonts w:ascii="Wingdings" w:hAnsi="Wingdings" w:hint="default"/>
      </w:rPr>
    </w:lvl>
    <w:lvl w:ilvl="3" w:tplc="E75C4E4C" w:tentative="1">
      <w:start w:val="1"/>
      <w:numFmt w:val="bullet"/>
      <w:lvlText w:val=""/>
      <w:lvlJc w:val="left"/>
      <w:pPr>
        <w:tabs>
          <w:tab w:val="num" w:pos="2880"/>
        </w:tabs>
        <w:ind w:left="2880" w:hanging="360"/>
      </w:pPr>
      <w:rPr>
        <w:rFonts w:ascii="Wingdings" w:hAnsi="Wingdings" w:hint="default"/>
      </w:rPr>
    </w:lvl>
    <w:lvl w:ilvl="4" w:tplc="4AEA7F6E" w:tentative="1">
      <w:start w:val="1"/>
      <w:numFmt w:val="bullet"/>
      <w:lvlText w:val=""/>
      <w:lvlJc w:val="left"/>
      <w:pPr>
        <w:tabs>
          <w:tab w:val="num" w:pos="3600"/>
        </w:tabs>
        <w:ind w:left="3600" w:hanging="360"/>
      </w:pPr>
      <w:rPr>
        <w:rFonts w:ascii="Wingdings" w:hAnsi="Wingdings" w:hint="default"/>
      </w:rPr>
    </w:lvl>
    <w:lvl w:ilvl="5" w:tplc="2D6A9648" w:tentative="1">
      <w:start w:val="1"/>
      <w:numFmt w:val="bullet"/>
      <w:lvlText w:val=""/>
      <w:lvlJc w:val="left"/>
      <w:pPr>
        <w:tabs>
          <w:tab w:val="num" w:pos="4320"/>
        </w:tabs>
        <w:ind w:left="4320" w:hanging="360"/>
      </w:pPr>
      <w:rPr>
        <w:rFonts w:ascii="Wingdings" w:hAnsi="Wingdings" w:hint="default"/>
      </w:rPr>
    </w:lvl>
    <w:lvl w:ilvl="6" w:tplc="CB7E3146" w:tentative="1">
      <w:start w:val="1"/>
      <w:numFmt w:val="bullet"/>
      <w:lvlText w:val=""/>
      <w:lvlJc w:val="left"/>
      <w:pPr>
        <w:tabs>
          <w:tab w:val="num" w:pos="5040"/>
        </w:tabs>
        <w:ind w:left="5040" w:hanging="360"/>
      </w:pPr>
      <w:rPr>
        <w:rFonts w:ascii="Wingdings" w:hAnsi="Wingdings" w:hint="default"/>
      </w:rPr>
    </w:lvl>
    <w:lvl w:ilvl="7" w:tplc="B1988EC6" w:tentative="1">
      <w:start w:val="1"/>
      <w:numFmt w:val="bullet"/>
      <w:lvlText w:val=""/>
      <w:lvlJc w:val="left"/>
      <w:pPr>
        <w:tabs>
          <w:tab w:val="num" w:pos="5760"/>
        </w:tabs>
        <w:ind w:left="5760" w:hanging="360"/>
      </w:pPr>
      <w:rPr>
        <w:rFonts w:ascii="Wingdings" w:hAnsi="Wingdings" w:hint="default"/>
      </w:rPr>
    </w:lvl>
    <w:lvl w:ilvl="8" w:tplc="B71C61B0" w:tentative="1">
      <w:start w:val="1"/>
      <w:numFmt w:val="bullet"/>
      <w:lvlText w:val=""/>
      <w:lvlJc w:val="left"/>
      <w:pPr>
        <w:tabs>
          <w:tab w:val="num" w:pos="6480"/>
        </w:tabs>
        <w:ind w:left="6480" w:hanging="360"/>
      </w:pPr>
      <w:rPr>
        <w:rFonts w:ascii="Wingdings" w:hAnsi="Wingdings" w:hint="default"/>
      </w:rPr>
    </w:lvl>
  </w:abstractNum>
  <w:abstractNum w:abstractNumId="26">
    <w:nsid w:val="61E30A09"/>
    <w:multiLevelType w:val="hybridMultilevel"/>
    <w:tmpl w:val="61DA731C"/>
    <w:lvl w:ilvl="0" w:tplc="768C788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6AA464D0"/>
    <w:multiLevelType w:val="hybridMultilevel"/>
    <w:tmpl w:val="87CE8456"/>
    <w:lvl w:ilvl="0" w:tplc="4D4E41E0">
      <w:start w:val="1"/>
      <w:numFmt w:val="bullet"/>
      <w:lvlText w:val=""/>
      <w:lvlJc w:val="left"/>
      <w:pPr>
        <w:tabs>
          <w:tab w:val="num" w:pos="720"/>
        </w:tabs>
        <w:ind w:left="720" w:hanging="360"/>
      </w:pPr>
      <w:rPr>
        <w:rFonts w:ascii="Wingdings" w:hAnsi="Wingdings" w:hint="default"/>
      </w:rPr>
    </w:lvl>
    <w:lvl w:ilvl="1" w:tplc="983CE176" w:tentative="1">
      <w:start w:val="1"/>
      <w:numFmt w:val="bullet"/>
      <w:lvlText w:val=""/>
      <w:lvlJc w:val="left"/>
      <w:pPr>
        <w:tabs>
          <w:tab w:val="num" w:pos="1440"/>
        </w:tabs>
        <w:ind w:left="1440" w:hanging="360"/>
      </w:pPr>
      <w:rPr>
        <w:rFonts w:ascii="Wingdings" w:hAnsi="Wingdings" w:hint="default"/>
      </w:rPr>
    </w:lvl>
    <w:lvl w:ilvl="2" w:tplc="EE9ECB80" w:tentative="1">
      <w:start w:val="1"/>
      <w:numFmt w:val="bullet"/>
      <w:lvlText w:val=""/>
      <w:lvlJc w:val="left"/>
      <w:pPr>
        <w:tabs>
          <w:tab w:val="num" w:pos="2160"/>
        </w:tabs>
        <w:ind w:left="2160" w:hanging="360"/>
      </w:pPr>
      <w:rPr>
        <w:rFonts w:ascii="Wingdings" w:hAnsi="Wingdings" w:hint="default"/>
      </w:rPr>
    </w:lvl>
    <w:lvl w:ilvl="3" w:tplc="61A2DFD8" w:tentative="1">
      <w:start w:val="1"/>
      <w:numFmt w:val="bullet"/>
      <w:lvlText w:val=""/>
      <w:lvlJc w:val="left"/>
      <w:pPr>
        <w:tabs>
          <w:tab w:val="num" w:pos="2880"/>
        </w:tabs>
        <w:ind w:left="2880" w:hanging="360"/>
      </w:pPr>
      <w:rPr>
        <w:rFonts w:ascii="Wingdings" w:hAnsi="Wingdings" w:hint="default"/>
      </w:rPr>
    </w:lvl>
    <w:lvl w:ilvl="4" w:tplc="26142642" w:tentative="1">
      <w:start w:val="1"/>
      <w:numFmt w:val="bullet"/>
      <w:lvlText w:val=""/>
      <w:lvlJc w:val="left"/>
      <w:pPr>
        <w:tabs>
          <w:tab w:val="num" w:pos="3600"/>
        </w:tabs>
        <w:ind w:left="3600" w:hanging="360"/>
      </w:pPr>
      <w:rPr>
        <w:rFonts w:ascii="Wingdings" w:hAnsi="Wingdings" w:hint="default"/>
      </w:rPr>
    </w:lvl>
    <w:lvl w:ilvl="5" w:tplc="F73C735E" w:tentative="1">
      <w:start w:val="1"/>
      <w:numFmt w:val="bullet"/>
      <w:lvlText w:val=""/>
      <w:lvlJc w:val="left"/>
      <w:pPr>
        <w:tabs>
          <w:tab w:val="num" w:pos="4320"/>
        </w:tabs>
        <w:ind w:left="4320" w:hanging="360"/>
      </w:pPr>
      <w:rPr>
        <w:rFonts w:ascii="Wingdings" w:hAnsi="Wingdings" w:hint="default"/>
      </w:rPr>
    </w:lvl>
    <w:lvl w:ilvl="6" w:tplc="3F82EBD8" w:tentative="1">
      <w:start w:val="1"/>
      <w:numFmt w:val="bullet"/>
      <w:lvlText w:val=""/>
      <w:lvlJc w:val="left"/>
      <w:pPr>
        <w:tabs>
          <w:tab w:val="num" w:pos="5040"/>
        </w:tabs>
        <w:ind w:left="5040" w:hanging="360"/>
      </w:pPr>
      <w:rPr>
        <w:rFonts w:ascii="Wingdings" w:hAnsi="Wingdings" w:hint="default"/>
      </w:rPr>
    </w:lvl>
    <w:lvl w:ilvl="7" w:tplc="83D649B4" w:tentative="1">
      <w:start w:val="1"/>
      <w:numFmt w:val="bullet"/>
      <w:lvlText w:val=""/>
      <w:lvlJc w:val="left"/>
      <w:pPr>
        <w:tabs>
          <w:tab w:val="num" w:pos="5760"/>
        </w:tabs>
        <w:ind w:left="5760" w:hanging="360"/>
      </w:pPr>
      <w:rPr>
        <w:rFonts w:ascii="Wingdings" w:hAnsi="Wingdings" w:hint="default"/>
      </w:rPr>
    </w:lvl>
    <w:lvl w:ilvl="8" w:tplc="EC785C22" w:tentative="1">
      <w:start w:val="1"/>
      <w:numFmt w:val="bullet"/>
      <w:lvlText w:val=""/>
      <w:lvlJc w:val="left"/>
      <w:pPr>
        <w:tabs>
          <w:tab w:val="num" w:pos="6480"/>
        </w:tabs>
        <w:ind w:left="6480" w:hanging="360"/>
      </w:pPr>
      <w:rPr>
        <w:rFonts w:ascii="Wingdings" w:hAnsi="Wingdings" w:hint="default"/>
      </w:rPr>
    </w:lvl>
  </w:abstractNum>
  <w:abstractNum w:abstractNumId="28">
    <w:nsid w:val="6F9C03C7"/>
    <w:multiLevelType w:val="hybridMultilevel"/>
    <w:tmpl w:val="3E6AE66A"/>
    <w:lvl w:ilvl="0" w:tplc="32D22218">
      <w:start w:val="1"/>
      <w:numFmt w:val="bullet"/>
      <w:lvlText w:val=""/>
      <w:lvlJc w:val="left"/>
      <w:pPr>
        <w:tabs>
          <w:tab w:val="num" w:pos="720"/>
        </w:tabs>
        <w:ind w:left="720" w:hanging="360"/>
      </w:pPr>
      <w:rPr>
        <w:rFonts w:ascii="Wingdings" w:hAnsi="Wingdings" w:hint="default"/>
      </w:rPr>
    </w:lvl>
    <w:lvl w:ilvl="1" w:tplc="63AC403C" w:tentative="1">
      <w:start w:val="1"/>
      <w:numFmt w:val="bullet"/>
      <w:lvlText w:val=""/>
      <w:lvlJc w:val="left"/>
      <w:pPr>
        <w:tabs>
          <w:tab w:val="num" w:pos="1440"/>
        </w:tabs>
        <w:ind w:left="1440" w:hanging="360"/>
      </w:pPr>
      <w:rPr>
        <w:rFonts w:ascii="Wingdings" w:hAnsi="Wingdings" w:hint="default"/>
      </w:rPr>
    </w:lvl>
    <w:lvl w:ilvl="2" w:tplc="8E0CD4A4" w:tentative="1">
      <w:start w:val="1"/>
      <w:numFmt w:val="bullet"/>
      <w:lvlText w:val=""/>
      <w:lvlJc w:val="left"/>
      <w:pPr>
        <w:tabs>
          <w:tab w:val="num" w:pos="2160"/>
        </w:tabs>
        <w:ind w:left="2160" w:hanging="360"/>
      </w:pPr>
      <w:rPr>
        <w:rFonts w:ascii="Wingdings" w:hAnsi="Wingdings" w:hint="default"/>
      </w:rPr>
    </w:lvl>
    <w:lvl w:ilvl="3" w:tplc="3F0AE334" w:tentative="1">
      <w:start w:val="1"/>
      <w:numFmt w:val="bullet"/>
      <w:lvlText w:val=""/>
      <w:lvlJc w:val="left"/>
      <w:pPr>
        <w:tabs>
          <w:tab w:val="num" w:pos="2880"/>
        </w:tabs>
        <w:ind w:left="2880" w:hanging="360"/>
      </w:pPr>
      <w:rPr>
        <w:rFonts w:ascii="Wingdings" w:hAnsi="Wingdings" w:hint="default"/>
      </w:rPr>
    </w:lvl>
    <w:lvl w:ilvl="4" w:tplc="F44E0768" w:tentative="1">
      <w:start w:val="1"/>
      <w:numFmt w:val="bullet"/>
      <w:lvlText w:val=""/>
      <w:lvlJc w:val="left"/>
      <w:pPr>
        <w:tabs>
          <w:tab w:val="num" w:pos="3600"/>
        </w:tabs>
        <w:ind w:left="3600" w:hanging="360"/>
      </w:pPr>
      <w:rPr>
        <w:rFonts w:ascii="Wingdings" w:hAnsi="Wingdings" w:hint="default"/>
      </w:rPr>
    </w:lvl>
    <w:lvl w:ilvl="5" w:tplc="74C672F0" w:tentative="1">
      <w:start w:val="1"/>
      <w:numFmt w:val="bullet"/>
      <w:lvlText w:val=""/>
      <w:lvlJc w:val="left"/>
      <w:pPr>
        <w:tabs>
          <w:tab w:val="num" w:pos="4320"/>
        </w:tabs>
        <w:ind w:left="4320" w:hanging="360"/>
      </w:pPr>
      <w:rPr>
        <w:rFonts w:ascii="Wingdings" w:hAnsi="Wingdings" w:hint="default"/>
      </w:rPr>
    </w:lvl>
    <w:lvl w:ilvl="6" w:tplc="BE0421A6" w:tentative="1">
      <w:start w:val="1"/>
      <w:numFmt w:val="bullet"/>
      <w:lvlText w:val=""/>
      <w:lvlJc w:val="left"/>
      <w:pPr>
        <w:tabs>
          <w:tab w:val="num" w:pos="5040"/>
        </w:tabs>
        <w:ind w:left="5040" w:hanging="360"/>
      </w:pPr>
      <w:rPr>
        <w:rFonts w:ascii="Wingdings" w:hAnsi="Wingdings" w:hint="default"/>
      </w:rPr>
    </w:lvl>
    <w:lvl w:ilvl="7" w:tplc="57DADC78" w:tentative="1">
      <w:start w:val="1"/>
      <w:numFmt w:val="bullet"/>
      <w:lvlText w:val=""/>
      <w:lvlJc w:val="left"/>
      <w:pPr>
        <w:tabs>
          <w:tab w:val="num" w:pos="5760"/>
        </w:tabs>
        <w:ind w:left="5760" w:hanging="360"/>
      </w:pPr>
      <w:rPr>
        <w:rFonts w:ascii="Wingdings" w:hAnsi="Wingdings" w:hint="default"/>
      </w:rPr>
    </w:lvl>
    <w:lvl w:ilvl="8" w:tplc="911A1FF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26"/>
  </w:num>
  <w:num w:numId="7">
    <w:abstractNumId w:val="18"/>
  </w:num>
  <w:num w:numId="8">
    <w:abstractNumId w:val="15"/>
  </w:num>
  <w:num w:numId="9">
    <w:abstractNumId w:val="6"/>
  </w:num>
  <w:num w:numId="10">
    <w:abstractNumId w:val="21"/>
  </w:num>
  <w:num w:numId="11">
    <w:abstractNumId w:val="25"/>
  </w:num>
  <w:num w:numId="12">
    <w:abstractNumId w:val="19"/>
  </w:num>
  <w:num w:numId="13">
    <w:abstractNumId w:val="27"/>
  </w:num>
  <w:num w:numId="14">
    <w:abstractNumId w:val="28"/>
  </w:num>
  <w:num w:numId="15">
    <w:abstractNumId w:val="22"/>
  </w:num>
  <w:num w:numId="16">
    <w:abstractNumId w:val="14"/>
  </w:num>
  <w:num w:numId="17">
    <w:abstractNumId w:val="10"/>
  </w:num>
  <w:num w:numId="18">
    <w:abstractNumId w:val="24"/>
  </w:num>
  <w:num w:numId="19">
    <w:abstractNumId w:val="12"/>
  </w:num>
  <w:num w:numId="20">
    <w:abstractNumId w:val="23"/>
  </w:num>
  <w:num w:numId="21">
    <w:abstractNumId w:val="7"/>
  </w:num>
  <w:num w:numId="22">
    <w:abstractNumId w:val="20"/>
  </w:num>
  <w:num w:numId="23">
    <w:abstractNumId w:val="5"/>
  </w:num>
  <w:num w:numId="24">
    <w:abstractNumId w:val="13"/>
  </w:num>
  <w:num w:numId="25">
    <w:abstractNumId w:val="9"/>
  </w:num>
  <w:num w:numId="26">
    <w:abstractNumId w:val="17"/>
  </w:num>
  <w:num w:numId="27">
    <w:abstractNumId w:val="11"/>
  </w:num>
  <w:num w:numId="28">
    <w:abstractNumId w:val="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F28DE503"/>
    <w:rsid w:val="0000048E"/>
    <w:rsid w:val="000006A1"/>
    <w:rsid w:val="00001755"/>
    <w:rsid w:val="0000180B"/>
    <w:rsid w:val="000022B0"/>
    <w:rsid w:val="0000327C"/>
    <w:rsid w:val="000037AD"/>
    <w:rsid w:val="00003DA4"/>
    <w:rsid w:val="00003F08"/>
    <w:rsid w:val="00003F49"/>
    <w:rsid w:val="00003F92"/>
    <w:rsid w:val="000047B9"/>
    <w:rsid w:val="00004DA9"/>
    <w:rsid w:val="00004DF6"/>
    <w:rsid w:val="00004F92"/>
    <w:rsid w:val="00005076"/>
    <w:rsid w:val="00005AF2"/>
    <w:rsid w:val="00005D9A"/>
    <w:rsid w:val="000060AC"/>
    <w:rsid w:val="000060DE"/>
    <w:rsid w:val="00006135"/>
    <w:rsid w:val="0000649D"/>
    <w:rsid w:val="00006593"/>
    <w:rsid w:val="00006787"/>
    <w:rsid w:val="000068CF"/>
    <w:rsid w:val="00006911"/>
    <w:rsid w:val="00006B83"/>
    <w:rsid w:val="0000743B"/>
    <w:rsid w:val="00007A5A"/>
    <w:rsid w:val="00007F30"/>
    <w:rsid w:val="000105FB"/>
    <w:rsid w:val="00010654"/>
    <w:rsid w:val="000106E3"/>
    <w:rsid w:val="00010B19"/>
    <w:rsid w:val="00010DAA"/>
    <w:rsid w:val="000119EF"/>
    <w:rsid w:val="00011C5F"/>
    <w:rsid w:val="000128CB"/>
    <w:rsid w:val="00012A25"/>
    <w:rsid w:val="00012CA5"/>
    <w:rsid w:val="00012DA7"/>
    <w:rsid w:val="00012E48"/>
    <w:rsid w:val="0001311B"/>
    <w:rsid w:val="00013AC4"/>
    <w:rsid w:val="00013D8C"/>
    <w:rsid w:val="00013DBA"/>
    <w:rsid w:val="00014480"/>
    <w:rsid w:val="0001500B"/>
    <w:rsid w:val="00015542"/>
    <w:rsid w:val="00015981"/>
    <w:rsid w:val="00015C26"/>
    <w:rsid w:val="00015ECB"/>
    <w:rsid w:val="00015EE5"/>
    <w:rsid w:val="00015F11"/>
    <w:rsid w:val="00015F3D"/>
    <w:rsid w:val="00016248"/>
    <w:rsid w:val="00016A8C"/>
    <w:rsid w:val="00016BE5"/>
    <w:rsid w:val="00016C6A"/>
    <w:rsid w:val="00017B9C"/>
    <w:rsid w:val="0002033F"/>
    <w:rsid w:val="0002051A"/>
    <w:rsid w:val="00020970"/>
    <w:rsid w:val="00020BBA"/>
    <w:rsid w:val="00020F7F"/>
    <w:rsid w:val="000219C9"/>
    <w:rsid w:val="00021B34"/>
    <w:rsid w:val="00021C85"/>
    <w:rsid w:val="000226CA"/>
    <w:rsid w:val="00022DD3"/>
    <w:rsid w:val="0002319C"/>
    <w:rsid w:val="000232BB"/>
    <w:rsid w:val="00023531"/>
    <w:rsid w:val="00023C51"/>
    <w:rsid w:val="00023D9D"/>
    <w:rsid w:val="00023E14"/>
    <w:rsid w:val="0002431B"/>
    <w:rsid w:val="00025073"/>
    <w:rsid w:val="00025B9D"/>
    <w:rsid w:val="00025F12"/>
    <w:rsid w:val="00026193"/>
    <w:rsid w:val="00026E14"/>
    <w:rsid w:val="000270FF"/>
    <w:rsid w:val="000274EB"/>
    <w:rsid w:val="000275C9"/>
    <w:rsid w:val="0002765B"/>
    <w:rsid w:val="00027744"/>
    <w:rsid w:val="0002780B"/>
    <w:rsid w:val="00027AAB"/>
    <w:rsid w:val="00027E39"/>
    <w:rsid w:val="0003065D"/>
    <w:rsid w:val="00030711"/>
    <w:rsid w:val="00030E2D"/>
    <w:rsid w:val="00030E7C"/>
    <w:rsid w:val="000312AB"/>
    <w:rsid w:val="00031A0F"/>
    <w:rsid w:val="00032A5F"/>
    <w:rsid w:val="00032A68"/>
    <w:rsid w:val="00032ABF"/>
    <w:rsid w:val="000331EC"/>
    <w:rsid w:val="0003324E"/>
    <w:rsid w:val="000332AD"/>
    <w:rsid w:val="00033828"/>
    <w:rsid w:val="00034037"/>
    <w:rsid w:val="00034E64"/>
    <w:rsid w:val="0003520F"/>
    <w:rsid w:val="0003530E"/>
    <w:rsid w:val="00035CCE"/>
    <w:rsid w:val="00035D3D"/>
    <w:rsid w:val="00036DAA"/>
    <w:rsid w:val="00037494"/>
    <w:rsid w:val="0003773F"/>
    <w:rsid w:val="00037762"/>
    <w:rsid w:val="00037E6C"/>
    <w:rsid w:val="00037F38"/>
    <w:rsid w:val="000400EC"/>
    <w:rsid w:val="000401C9"/>
    <w:rsid w:val="000409E0"/>
    <w:rsid w:val="00040A6A"/>
    <w:rsid w:val="0004102C"/>
    <w:rsid w:val="000417A6"/>
    <w:rsid w:val="00041B38"/>
    <w:rsid w:val="00043A6D"/>
    <w:rsid w:val="00043DB6"/>
    <w:rsid w:val="00043E48"/>
    <w:rsid w:val="0004427C"/>
    <w:rsid w:val="000449F0"/>
    <w:rsid w:val="0004549D"/>
    <w:rsid w:val="00045A17"/>
    <w:rsid w:val="00045AB5"/>
    <w:rsid w:val="000463F4"/>
    <w:rsid w:val="0004644B"/>
    <w:rsid w:val="000465B1"/>
    <w:rsid w:val="000467D7"/>
    <w:rsid w:val="00046C46"/>
    <w:rsid w:val="00047219"/>
    <w:rsid w:val="000472E5"/>
    <w:rsid w:val="00047BC0"/>
    <w:rsid w:val="00047BF1"/>
    <w:rsid w:val="00047E2A"/>
    <w:rsid w:val="00047FA6"/>
    <w:rsid w:val="0005003A"/>
    <w:rsid w:val="00050047"/>
    <w:rsid w:val="000504C8"/>
    <w:rsid w:val="000505E2"/>
    <w:rsid w:val="000507BC"/>
    <w:rsid w:val="00050AE2"/>
    <w:rsid w:val="00050E8F"/>
    <w:rsid w:val="0005155B"/>
    <w:rsid w:val="00051575"/>
    <w:rsid w:val="0005161A"/>
    <w:rsid w:val="00051CD0"/>
    <w:rsid w:val="00051D9D"/>
    <w:rsid w:val="000523C8"/>
    <w:rsid w:val="00052427"/>
    <w:rsid w:val="00053051"/>
    <w:rsid w:val="000537A4"/>
    <w:rsid w:val="000544C9"/>
    <w:rsid w:val="00054893"/>
    <w:rsid w:val="00054AE0"/>
    <w:rsid w:val="00054AFD"/>
    <w:rsid w:val="00054E2A"/>
    <w:rsid w:val="0005504F"/>
    <w:rsid w:val="000550B2"/>
    <w:rsid w:val="000553C1"/>
    <w:rsid w:val="00055485"/>
    <w:rsid w:val="0005558A"/>
    <w:rsid w:val="00055679"/>
    <w:rsid w:val="00055A52"/>
    <w:rsid w:val="00055D29"/>
    <w:rsid w:val="00055F3B"/>
    <w:rsid w:val="000562D4"/>
    <w:rsid w:val="0005655B"/>
    <w:rsid w:val="0005721A"/>
    <w:rsid w:val="00057442"/>
    <w:rsid w:val="0005758B"/>
    <w:rsid w:val="000576DA"/>
    <w:rsid w:val="000603EF"/>
    <w:rsid w:val="00060BBF"/>
    <w:rsid w:val="00060F1B"/>
    <w:rsid w:val="000617BF"/>
    <w:rsid w:val="00061869"/>
    <w:rsid w:val="000618ED"/>
    <w:rsid w:val="00061C3C"/>
    <w:rsid w:val="00061D9E"/>
    <w:rsid w:val="000620E2"/>
    <w:rsid w:val="0006250F"/>
    <w:rsid w:val="00062981"/>
    <w:rsid w:val="000629A2"/>
    <w:rsid w:val="00062E89"/>
    <w:rsid w:val="0006364B"/>
    <w:rsid w:val="00063EF1"/>
    <w:rsid w:val="00064007"/>
    <w:rsid w:val="000643F4"/>
    <w:rsid w:val="0006472D"/>
    <w:rsid w:val="00064C5C"/>
    <w:rsid w:val="00064DDC"/>
    <w:rsid w:val="00065754"/>
    <w:rsid w:val="00065B19"/>
    <w:rsid w:val="0006662C"/>
    <w:rsid w:val="0006679B"/>
    <w:rsid w:val="00066A4B"/>
    <w:rsid w:val="00066B90"/>
    <w:rsid w:val="00066C46"/>
    <w:rsid w:val="00066F10"/>
    <w:rsid w:val="00067714"/>
    <w:rsid w:val="00067963"/>
    <w:rsid w:val="00067A49"/>
    <w:rsid w:val="000701D0"/>
    <w:rsid w:val="00070606"/>
    <w:rsid w:val="0007088A"/>
    <w:rsid w:val="00070A5D"/>
    <w:rsid w:val="0007166F"/>
    <w:rsid w:val="000719CA"/>
    <w:rsid w:val="0007212E"/>
    <w:rsid w:val="000722B7"/>
    <w:rsid w:val="00072410"/>
    <w:rsid w:val="0007254B"/>
    <w:rsid w:val="00073F36"/>
    <w:rsid w:val="00075608"/>
    <w:rsid w:val="00075EC6"/>
    <w:rsid w:val="000760C6"/>
    <w:rsid w:val="0007614B"/>
    <w:rsid w:val="0007685C"/>
    <w:rsid w:val="000771ED"/>
    <w:rsid w:val="000772BD"/>
    <w:rsid w:val="00077790"/>
    <w:rsid w:val="0007794F"/>
    <w:rsid w:val="00077B1B"/>
    <w:rsid w:val="00080318"/>
    <w:rsid w:val="000807AE"/>
    <w:rsid w:val="00080D49"/>
    <w:rsid w:val="00080D8B"/>
    <w:rsid w:val="0008119E"/>
    <w:rsid w:val="000815F6"/>
    <w:rsid w:val="00081E60"/>
    <w:rsid w:val="00082044"/>
    <w:rsid w:val="00082CE4"/>
    <w:rsid w:val="00083341"/>
    <w:rsid w:val="00083392"/>
    <w:rsid w:val="00083A35"/>
    <w:rsid w:val="00083B64"/>
    <w:rsid w:val="00083E1C"/>
    <w:rsid w:val="00084085"/>
    <w:rsid w:val="000840CD"/>
    <w:rsid w:val="00084848"/>
    <w:rsid w:val="00084873"/>
    <w:rsid w:val="0008490D"/>
    <w:rsid w:val="000853E5"/>
    <w:rsid w:val="00085AC0"/>
    <w:rsid w:val="00085CBE"/>
    <w:rsid w:val="0008649A"/>
    <w:rsid w:val="000869DB"/>
    <w:rsid w:val="00086E6D"/>
    <w:rsid w:val="00086E99"/>
    <w:rsid w:val="00087119"/>
    <w:rsid w:val="0008719E"/>
    <w:rsid w:val="000875B7"/>
    <w:rsid w:val="00087DC6"/>
    <w:rsid w:val="00087E90"/>
    <w:rsid w:val="00090261"/>
    <w:rsid w:val="000907BC"/>
    <w:rsid w:val="0009124F"/>
    <w:rsid w:val="00091402"/>
    <w:rsid w:val="00091559"/>
    <w:rsid w:val="000915F6"/>
    <w:rsid w:val="000917A1"/>
    <w:rsid w:val="000917C9"/>
    <w:rsid w:val="000918CD"/>
    <w:rsid w:val="00091AC2"/>
    <w:rsid w:val="00091F14"/>
    <w:rsid w:val="00092207"/>
    <w:rsid w:val="0009252A"/>
    <w:rsid w:val="0009258F"/>
    <w:rsid w:val="00092AD5"/>
    <w:rsid w:val="00094523"/>
    <w:rsid w:val="00094D94"/>
    <w:rsid w:val="00094F6C"/>
    <w:rsid w:val="00094FF4"/>
    <w:rsid w:val="000951D3"/>
    <w:rsid w:val="000952BB"/>
    <w:rsid w:val="000953DE"/>
    <w:rsid w:val="00095AFC"/>
    <w:rsid w:val="00095B18"/>
    <w:rsid w:val="000962C2"/>
    <w:rsid w:val="00096648"/>
    <w:rsid w:val="000967FE"/>
    <w:rsid w:val="00096C99"/>
    <w:rsid w:val="0009703A"/>
    <w:rsid w:val="00097104"/>
    <w:rsid w:val="0009729E"/>
    <w:rsid w:val="0009756E"/>
    <w:rsid w:val="00097712"/>
    <w:rsid w:val="00097A7F"/>
    <w:rsid w:val="00097D5D"/>
    <w:rsid w:val="00097E52"/>
    <w:rsid w:val="000A030E"/>
    <w:rsid w:val="000A0751"/>
    <w:rsid w:val="000A07AB"/>
    <w:rsid w:val="000A0975"/>
    <w:rsid w:val="000A1929"/>
    <w:rsid w:val="000A1B69"/>
    <w:rsid w:val="000A1ECC"/>
    <w:rsid w:val="000A2DAA"/>
    <w:rsid w:val="000A2E6B"/>
    <w:rsid w:val="000A2FC7"/>
    <w:rsid w:val="000A315A"/>
    <w:rsid w:val="000A3DC8"/>
    <w:rsid w:val="000A460A"/>
    <w:rsid w:val="000A4783"/>
    <w:rsid w:val="000A4BF8"/>
    <w:rsid w:val="000A51BC"/>
    <w:rsid w:val="000A58A7"/>
    <w:rsid w:val="000A5D4F"/>
    <w:rsid w:val="000A64B9"/>
    <w:rsid w:val="000A6B05"/>
    <w:rsid w:val="000A6DE0"/>
    <w:rsid w:val="000A71BF"/>
    <w:rsid w:val="000A74E1"/>
    <w:rsid w:val="000A7DAC"/>
    <w:rsid w:val="000B026D"/>
    <w:rsid w:val="000B05E2"/>
    <w:rsid w:val="000B0BF6"/>
    <w:rsid w:val="000B10BC"/>
    <w:rsid w:val="000B1789"/>
    <w:rsid w:val="000B17BD"/>
    <w:rsid w:val="000B210C"/>
    <w:rsid w:val="000B22FC"/>
    <w:rsid w:val="000B25D3"/>
    <w:rsid w:val="000B2B07"/>
    <w:rsid w:val="000B3764"/>
    <w:rsid w:val="000B3AFD"/>
    <w:rsid w:val="000B3C90"/>
    <w:rsid w:val="000B42CE"/>
    <w:rsid w:val="000B46DA"/>
    <w:rsid w:val="000B470C"/>
    <w:rsid w:val="000B4B75"/>
    <w:rsid w:val="000B5925"/>
    <w:rsid w:val="000B6513"/>
    <w:rsid w:val="000B7BEA"/>
    <w:rsid w:val="000B7CD4"/>
    <w:rsid w:val="000B7E48"/>
    <w:rsid w:val="000C0119"/>
    <w:rsid w:val="000C078B"/>
    <w:rsid w:val="000C0CF9"/>
    <w:rsid w:val="000C0E4A"/>
    <w:rsid w:val="000C11F7"/>
    <w:rsid w:val="000C183E"/>
    <w:rsid w:val="000C1B8F"/>
    <w:rsid w:val="000C2B22"/>
    <w:rsid w:val="000C3787"/>
    <w:rsid w:val="000C39FF"/>
    <w:rsid w:val="000C3DC4"/>
    <w:rsid w:val="000C449C"/>
    <w:rsid w:val="000C48A2"/>
    <w:rsid w:val="000C4BC7"/>
    <w:rsid w:val="000C60B9"/>
    <w:rsid w:val="000C6120"/>
    <w:rsid w:val="000C64EF"/>
    <w:rsid w:val="000C66E9"/>
    <w:rsid w:val="000C6919"/>
    <w:rsid w:val="000C6997"/>
    <w:rsid w:val="000C715A"/>
    <w:rsid w:val="000C7EFF"/>
    <w:rsid w:val="000C7FD1"/>
    <w:rsid w:val="000D03DB"/>
    <w:rsid w:val="000D0A66"/>
    <w:rsid w:val="000D0C47"/>
    <w:rsid w:val="000D0D13"/>
    <w:rsid w:val="000D1AE6"/>
    <w:rsid w:val="000D1B79"/>
    <w:rsid w:val="000D20CB"/>
    <w:rsid w:val="000D2ABF"/>
    <w:rsid w:val="000D2ACF"/>
    <w:rsid w:val="000D3239"/>
    <w:rsid w:val="000D39B6"/>
    <w:rsid w:val="000D476C"/>
    <w:rsid w:val="000D4D45"/>
    <w:rsid w:val="000D4F30"/>
    <w:rsid w:val="000D5319"/>
    <w:rsid w:val="000D5735"/>
    <w:rsid w:val="000D5A58"/>
    <w:rsid w:val="000D6268"/>
    <w:rsid w:val="000D6289"/>
    <w:rsid w:val="000D6D98"/>
    <w:rsid w:val="000D7167"/>
    <w:rsid w:val="000D7AE6"/>
    <w:rsid w:val="000D7AF4"/>
    <w:rsid w:val="000E0C96"/>
    <w:rsid w:val="000E0E2A"/>
    <w:rsid w:val="000E0E59"/>
    <w:rsid w:val="000E131B"/>
    <w:rsid w:val="000E1BF0"/>
    <w:rsid w:val="000E2002"/>
    <w:rsid w:val="000E2496"/>
    <w:rsid w:val="000E25F5"/>
    <w:rsid w:val="000E2962"/>
    <w:rsid w:val="000E2A9F"/>
    <w:rsid w:val="000E2AF3"/>
    <w:rsid w:val="000E3119"/>
    <w:rsid w:val="000E3145"/>
    <w:rsid w:val="000E322E"/>
    <w:rsid w:val="000E39A6"/>
    <w:rsid w:val="000E3A11"/>
    <w:rsid w:val="000E3A48"/>
    <w:rsid w:val="000E3B01"/>
    <w:rsid w:val="000E3F98"/>
    <w:rsid w:val="000E41C4"/>
    <w:rsid w:val="000E4621"/>
    <w:rsid w:val="000E4BFC"/>
    <w:rsid w:val="000E4CB9"/>
    <w:rsid w:val="000E4E3A"/>
    <w:rsid w:val="000E544C"/>
    <w:rsid w:val="000E5513"/>
    <w:rsid w:val="000E5709"/>
    <w:rsid w:val="000E5994"/>
    <w:rsid w:val="000E59F8"/>
    <w:rsid w:val="000E5C5E"/>
    <w:rsid w:val="000E5CD3"/>
    <w:rsid w:val="000E5D4B"/>
    <w:rsid w:val="000E60E9"/>
    <w:rsid w:val="000E64C5"/>
    <w:rsid w:val="000E64E3"/>
    <w:rsid w:val="000E7157"/>
    <w:rsid w:val="000E7483"/>
    <w:rsid w:val="000E7583"/>
    <w:rsid w:val="000E79B7"/>
    <w:rsid w:val="000F0182"/>
    <w:rsid w:val="000F0675"/>
    <w:rsid w:val="000F06A6"/>
    <w:rsid w:val="000F0944"/>
    <w:rsid w:val="000F17DC"/>
    <w:rsid w:val="000F1881"/>
    <w:rsid w:val="000F1FB1"/>
    <w:rsid w:val="000F2087"/>
    <w:rsid w:val="000F2794"/>
    <w:rsid w:val="000F2996"/>
    <w:rsid w:val="000F2BF3"/>
    <w:rsid w:val="000F314D"/>
    <w:rsid w:val="000F3AC7"/>
    <w:rsid w:val="000F4125"/>
    <w:rsid w:val="000F4318"/>
    <w:rsid w:val="000F4A50"/>
    <w:rsid w:val="000F4D7B"/>
    <w:rsid w:val="000F52CC"/>
    <w:rsid w:val="000F56B5"/>
    <w:rsid w:val="000F58C3"/>
    <w:rsid w:val="000F5D77"/>
    <w:rsid w:val="000F74B8"/>
    <w:rsid w:val="000F76D9"/>
    <w:rsid w:val="000F7D19"/>
    <w:rsid w:val="000F7F35"/>
    <w:rsid w:val="00100559"/>
    <w:rsid w:val="001005A9"/>
    <w:rsid w:val="00100E6A"/>
    <w:rsid w:val="00100F77"/>
    <w:rsid w:val="00101DDE"/>
    <w:rsid w:val="00101F9D"/>
    <w:rsid w:val="001021F0"/>
    <w:rsid w:val="00102909"/>
    <w:rsid w:val="00102B5E"/>
    <w:rsid w:val="00102BB3"/>
    <w:rsid w:val="00102EDA"/>
    <w:rsid w:val="001032B0"/>
    <w:rsid w:val="0010359C"/>
    <w:rsid w:val="00103934"/>
    <w:rsid w:val="00103F06"/>
    <w:rsid w:val="001045D2"/>
    <w:rsid w:val="001046A3"/>
    <w:rsid w:val="0010475E"/>
    <w:rsid w:val="00104DA0"/>
    <w:rsid w:val="00105570"/>
    <w:rsid w:val="00105EE6"/>
    <w:rsid w:val="00106571"/>
    <w:rsid w:val="00106EE1"/>
    <w:rsid w:val="001072C7"/>
    <w:rsid w:val="001072EB"/>
    <w:rsid w:val="001076D5"/>
    <w:rsid w:val="0010794B"/>
    <w:rsid w:val="00107E45"/>
    <w:rsid w:val="00110783"/>
    <w:rsid w:val="0011102F"/>
    <w:rsid w:val="001119F5"/>
    <w:rsid w:val="00111E0B"/>
    <w:rsid w:val="0011228C"/>
    <w:rsid w:val="0011230D"/>
    <w:rsid w:val="00112AFF"/>
    <w:rsid w:val="00112CB9"/>
    <w:rsid w:val="0011318D"/>
    <w:rsid w:val="001136A5"/>
    <w:rsid w:val="00113CDE"/>
    <w:rsid w:val="00113D88"/>
    <w:rsid w:val="00114286"/>
    <w:rsid w:val="00114B4D"/>
    <w:rsid w:val="001152D0"/>
    <w:rsid w:val="00115447"/>
    <w:rsid w:val="00115834"/>
    <w:rsid w:val="001159B4"/>
    <w:rsid w:val="0011638E"/>
    <w:rsid w:val="0011651B"/>
    <w:rsid w:val="00116698"/>
    <w:rsid w:val="0011682A"/>
    <w:rsid w:val="0011689A"/>
    <w:rsid w:val="00116B60"/>
    <w:rsid w:val="00116C60"/>
    <w:rsid w:val="00116F1A"/>
    <w:rsid w:val="001170AF"/>
    <w:rsid w:val="001176C7"/>
    <w:rsid w:val="00117AF6"/>
    <w:rsid w:val="00117D1F"/>
    <w:rsid w:val="00120548"/>
    <w:rsid w:val="001209D6"/>
    <w:rsid w:val="00121000"/>
    <w:rsid w:val="00121021"/>
    <w:rsid w:val="00121910"/>
    <w:rsid w:val="00121ABD"/>
    <w:rsid w:val="00121D0D"/>
    <w:rsid w:val="00121ED8"/>
    <w:rsid w:val="00122676"/>
    <w:rsid w:val="00122DB4"/>
    <w:rsid w:val="00122E09"/>
    <w:rsid w:val="00122E5C"/>
    <w:rsid w:val="001230CB"/>
    <w:rsid w:val="001232DD"/>
    <w:rsid w:val="0012345B"/>
    <w:rsid w:val="00123923"/>
    <w:rsid w:val="00123B14"/>
    <w:rsid w:val="00123B8E"/>
    <w:rsid w:val="00124044"/>
    <w:rsid w:val="001244E8"/>
    <w:rsid w:val="001245CC"/>
    <w:rsid w:val="00124DD0"/>
    <w:rsid w:val="001253B1"/>
    <w:rsid w:val="001254DA"/>
    <w:rsid w:val="001254F6"/>
    <w:rsid w:val="0012599B"/>
    <w:rsid w:val="00125D11"/>
    <w:rsid w:val="00125FF7"/>
    <w:rsid w:val="001262D7"/>
    <w:rsid w:val="001269D9"/>
    <w:rsid w:val="00126A2D"/>
    <w:rsid w:val="00126DBF"/>
    <w:rsid w:val="001271C1"/>
    <w:rsid w:val="00127808"/>
    <w:rsid w:val="00127AE1"/>
    <w:rsid w:val="00127E16"/>
    <w:rsid w:val="00127E8D"/>
    <w:rsid w:val="00127F69"/>
    <w:rsid w:val="00127F71"/>
    <w:rsid w:val="00130403"/>
    <w:rsid w:val="001305A4"/>
    <w:rsid w:val="00130DCD"/>
    <w:rsid w:val="00131317"/>
    <w:rsid w:val="0013157D"/>
    <w:rsid w:val="0013161A"/>
    <w:rsid w:val="00131744"/>
    <w:rsid w:val="00131E4A"/>
    <w:rsid w:val="00132281"/>
    <w:rsid w:val="00132E92"/>
    <w:rsid w:val="00133A1F"/>
    <w:rsid w:val="00134D58"/>
    <w:rsid w:val="001353A1"/>
    <w:rsid w:val="001357FD"/>
    <w:rsid w:val="00136119"/>
    <w:rsid w:val="001364F2"/>
    <w:rsid w:val="00136E93"/>
    <w:rsid w:val="00136EC5"/>
    <w:rsid w:val="001371B1"/>
    <w:rsid w:val="001372BD"/>
    <w:rsid w:val="00137539"/>
    <w:rsid w:val="00137FD9"/>
    <w:rsid w:val="00140019"/>
    <w:rsid w:val="001403D4"/>
    <w:rsid w:val="0014091D"/>
    <w:rsid w:val="00140DA1"/>
    <w:rsid w:val="00140DB4"/>
    <w:rsid w:val="001417AA"/>
    <w:rsid w:val="00143596"/>
    <w:rsid w:val="00143A9A"/>
    <w:rsid w:val="00144281"/>
    <w:rsid w:val="0014448A"/>
    <w:rsid w:val="001445CA"/>
    <w:rsid w:val="00144AF9"/>
    <w:rsid w:val="0014500B"/>
    <w:rsid w:val="001453E3"/>
    <w:rsid w:val="00145481"/>
    <w:rsid w:val="001457CA"/>
    <w:rsid w:val="001458E5"/>
    <w:rsid w:val="00146098"/>
    <w:rsid w:val="001461DD"/>
    <w:rsid w:val="0014665B"/>
    <w:rsid w:val="001469A9"/>
    <w:rsid w:val="001472D4"/>
    <w:rsid w:val="00147336"/>
    <w:rsid w:val="001473F4"/>
    <w:rsid w:val="00147557"/>
    <w:rsid w:val="00147C93"/>
    <w:rsid w:val="00150CF6"/>
    <w:rsid w:val="00150DE7"/>
    <w:rsid w:val="00150E16"/>
    <w:rsid w:val="0015135E"/>
    <w:rsid w:val="001517A4"/>
    <w:rsid w:val="001517F0"/>
    <w:rsid w:val="001522D8"/>
    <w:rsid w:val="001524B5"/>
    <w:rsid w:val="001525AD"/>
    <w:rsid w:val="00152828"/>
    <w:rsid w:val="001529B7"/>
    <w:rsid w:val="00152EF2"/>
    <w:rsid w:val="0015336C"/>
    <w:rsid w:val="001534C6"/>
    <w:rsid w:val="00153A65"/>
    <w:rsid w:val="00153C30"/>
    <w:rsid w:val="00153E05"/>
    <w:rsid w:val="00153FE5"/>
    <w:rsid w:val="001541BE"/>
    <w:rsid w:val="001541EE"/>
    <w:rsid w:val="0015463A"/>
    <w:rsid w:val="00154762"/>
    <w:rsid w:val="00154E1C"/>
    <w:rsid w:val="00155063"/>
    <w:rsid w:val="001551BD"/>
    <w:rsid w:val="001551C9"/>
    <w:rsid w:val="00155427"/>
    <w:rsid w:val="001556C9"/>
    <w:rsid w:val="00155C96"/>
    <w:rsid w:val="00155CBE"/>
    <w:rsid w:val="00155D06"/>
    <w:rsid w:val="00156190"/>
    <w:rsid w:val="0015634E"/>
    <w:rsid w:val="00156410"/>
    <w:rsid w:val="00156515"/>
    <w:rsid w:val="00156AF4"/>
    <w:rsid w:val="00156B73"/>
    <w:rsid w:val="0015798B"/>
    <w:rsid w:val="00157A31"/>
    <w:rsid w:val="00157AEE"/>
    <w:rsid w:val="00157B30"/>
    <w:rsid w:val="001602AE"/>
    <w:rsid w:val="00160370"/>
    <w:rsid w:val="0016096D"/>
    <w:rsid w:val="0016107A"/>
    <w:rsid w:val="001611C1"/>
    <w:rsid w:val="0016142C"/>
    <w:rsid w:val="0016155D"/>
    <w:rsid w:val="00161568"/>
    <w:rsid w:val="00161909"/>
    <w:rsid w:val="00161984"/>
    <w:rsid w:val="00161D5D"/>
    <w:rsid w:val="0016251D"/>
    <w:rsid w:val="00162910"/>
    <w:rsid w:val="001629D2"/>
    <w:rsid w:val="00162C39"/>
    <w:rsid w:val="0016431D"/>
    <w:rsid w:val="001644C8"/>
    <w:rsid w:val="0016453E"/>
    <w:rsid w:val="001647E6"/>
    <w:rsid w:val="00166825"/>
    <w:rsid w:val="001668A4"/>
    <w:rsid w:val="00166EF2"/>
    <w:rsid w:val="00167137"/>
    <w:rsid w:val="00167E3A"/>
    <w:rsid w:val="00167EF4"/>
    <w:rsid w:val="00170521"/>
    <w:rsid w:val="00170F26"/>
    <w:rsid w:val="001715B3"/>
    <w:rsid w:val="00171997"/>
    <w:rsid w:val="0017214C"/>
    <w:rsid w:val="0017231C"/>
    <w:rsid w:val="0017232C"/>
    <w:rsid w:val="001723BD"/>
    <w:rsid w:val="001724C7"/>
    <w:rsid w:val="001725E0"/>
    <w:rsid w:val="0017270C"/>
    <w:rsid w:val="00172A27"/>
    <w:rsid w:val="00173BBF"/>
    <w:rsid w:val="001741DB"/>
    <w:rsid w:val="00174443"/>
    <w:rsid w:val="001746BF"/>
    <w:rsid w:val="0017514E"/>
    <w:rsid w:val="001754D1"/>
    <w:rsid w:val="00175927"/>
    <w:rsid w:val="00175DB7"/>
    <w:rsid w:val="001763F2"/>
    <w:rsid w:val="00176428"/>
    <w:rsid w:val="00176585"/>
    <w:rsid w:val="00176815"/>
    <w:rsid w:val="0017689A"/>
    <w:rsid w:val="00176B4A"/>
    <w:rsid w:val="00176FCB"/>
    <w:rsid w:val="00177075"/>
    <w:rsid w:val="00177B50"/>
    <w:rsid w:val="00180451"/>
    <w:rsid w:val="001811C5"/>
    <w:rsid w:val="001814D0"/>
    <w:rsid w:val="00181C6F"/>
    <w:rsid w:val="00181E75"/>
    <w:rsid w:val="00181FB3"/>
    <w:rsid w:val="00182924"/>
    <w:rsid w:val="00182A28"/>
    <w:rsid w:val="00182C74"/>
    <w:rsid w:val="00183657"/>
    <w:rsid w:val="0018385C"/>
    <w:rsid w:val="00183F22"/>
    <w:rsid w:val="00184B95"/>
    <w:rsid w:val="001851D4"/>
    <w:rsid w:val="00185778"/>
    <w:rsid w:val="001858A9"/>
    <w:rsid w:val="00185EBC"/>
    <w:rsid w:val="00186335"/>
    <w:rsid w:val="001864F2"/>
    <w:rsid w:val="001865E2"/>
    <w:rsid w:val="00187188"/>
    <w:rsid w:val="0018722E"/>
    <w:rsid w:val="001901C5"/>
    <w:rsid w:val="0019031C"/>
    <w:rsid w:val="001909FD"/>
    <w:rsid w:val="00191121"/>
    <w:rsid w:val="00191347"/>
    <w:rsid w:val="001917D7"/>
    <w:rsid w:val="001919E4"/>
    <w:rsid w:val="00191D54"/>
    <w:rsid w:val="00192B5D"/>
    <w:rsid w:val="0019318B"/>
    <w:rsid w:val="00193F49"/>
    <w:rsid w:val="001945D2"/>
    <w:rsid w:val="001947A8"/>
    <w:rsid w:val="001948F6"/>
    <w:rsid w:val="00194F80"/>
    <w:rsid w:val="00195012"/>
    <w:rsid w:val="001952E5"/>
    <w:rsid w:val="001954E8"/>
    <w:rsid w:val="00195544"/>
    <w:rsid w:val="001959A4"/>
    <w:rsid w:val="001967C0"/>
    <w:rsid w:val="001969E7"/>
    <w:rsid w:val="00196ABA"/>
    <w:rsid w:val="00196FDB"/>
    <w:rsid w:val="001973D0"/>
    <w:rsid w:val="00197AF1"/>
    <w:rsid w:val="00197F64"/>
    <w:rsid w:val="00197F76"/>
    <w:rsid w:val="001A056C"/>
    <w:rsid w:val="001A074B"/>
    <w:rsid w:val="001A07EE"/>
    <w:rsid w:val="001A0B1B"/>
    <w:rsid w:val="001A0EBD"/>
    <w:rsid w:val="001A0EC4"/>
    <w:rsid w:val="001A122C"/>
    <w:rsid w:val="001A1299"/>
    <w:rsid w:val="001A1663"/>
    <w:rsid w:val="001A17C9"/>
    <w:rsid w:val="001A199F"/>
    <w:rsid w:val="001A1BC5"/>
    <w:rsid w:val="001A2799"/>
    <w:rsid w:val="001A2A8D"/>
    <w:rsid w:val="001A2E46"/>
    <w:rsid w:val="001A308F"/>
    <w:rsid w:val="001A351C"/>
    <w:rsid w:val="001A35CF"/>
    <w:rsid w:val="001A3EC3"/>
    <w:rsid w:val="001A3F75"/>
    <w:rsid w:val="001A4719"/>
    <w:rsid w:val="001A4879"/>
    <w:rsid w:val="001A4A03"/>
    <w:rsid w:val="001A4D57"/>
    <w:rsid w:val="001A4E9A"/>
    <w:rsid w:val="001A5060"/>
    <w:rsid w:val="001A510B"/>
    <w:rsid w:val="001A56D9"/>
    <w:rsid w:val="001A59CA"/>
    <w:rsid w:val="001A5CA0"/>
    <w:rsid w:val="001A601B"/>
    <w:rsid w:val="001A621B"/>
    <w:rsid w:val="001A62A8"/>
    <w:rsid w:val="001A6417"/>
    <w:rsid w:val="001A6D3B"/>
    <w:rsid w:val="001A6DF0"/>
    <w:rsid w:val="001A6F68"/>
    <w:rsid w:val="001A6FA9"/>
    <w:rsid w:val="001A73A0"/>
    <w:rsid w:val="001A744D"/>
    <w:rsid w:val="001A7792"/>
    <w:rsid w:val="001A7A22"/>
    <w:rsid w:val="001B0403"/>
    <w:rsid w:val="001B0864"/>
    <w:rsid w:val="001B0F99"/>
    <w:rsid w:val="001B1517"/>
    <w:rsid w:val="001B1AFF"/>
    <w:rsid w:val="001B27AB"/>
    <w:rsid w:val="001B28BB"/>
    <w:rsid w:val="001B29BE"/>
    <w:rsid w:val="001B3023"/>
    <w:rsid w:val="001B3833"/>
    <w:rsid w:val="001B3988"/>
    <w:rsid w:val="001B3BAE"/>
    <w:rsid w:val="001B4228"/>
    <w:rsid w:val="001B42F8"/>
    <w:rsid w:val="001B45EC"/>
    <w:rsid w:val="001B4E4D"/>
    <w:rsid w:val="001B5009"/>
    <w:rsid w:val="001B536D"/>
    <w:rsid w:val="001B53FC"/>
    <w:rsid w:val="001B5D78"/>
    <w:rsid w:val="001B5E55"/>
    <w:rsid w:val="001B5F7A"/>
    <w:rsid w:val="001B5FFD"/>
    <w:rsid w:val="001B60F6"/>
    <w:rsid w:val="001B62B9"/>
    <w:rsid w:val="001B6392"/>
    <w:rsid w:val="001B71E3"/>
    <w:rsid w:val="001B767D"/>
    <w:rsid w:val="001B7768"/>
    <w:rsid w:val="001B7A64"/>
    <w:rsid w:val="001B7FE1"/>
    <w:rsid w:val="001C0755"/>
    <w:rsid w:val="001C090A"/>
    <w:rsid w:val="001C0CD6"/>
    <w:rsid w:val="001C13AD"/>
    <w:rsid w:val="001C170A"/>
    <w:rsid w:val="001C1BEB"/>
    <w:rsid w:val="001C225E"/>
    <w:rsid w:val="001C23AD"/>
    <w:rsid w:val="001C24BA"/>
    <w:rsid w:val="001C269A"/>
    <w:rsid w:val="001C2789"/>
    <w:rsid w:val="001C2DB8"/>
    <w:rsid w:val="001C3579"/>
    <w:rsid w:val="001C398F"/>
    <w:rsid w:val="001C44A7"/>
    <w:rsid w:val="001C44D6"/>
    <w:rsid w:val="001C4D69"/>
    <w:rsid w:val="001C4E64"/>
    <w:rsid w:val="001C532E"/>
    <w:rsid w:val="001C53EB"/>
    <w:rsid w:val="001C574D"/>
    <w:rsid w:val="001C5AAA"/>
    <w:rsid w:val="001C64E1"/>
    <w:rsid w:val="001C682E"/>
    <w:rsid w:val="001D05EA"/>
    <w:rsid w:val="001D07B6"/>
    <w:rsid w:val="001D0B68"/>
    <w:rsid w:val="001D0BB7"/>
    <w:rsid w:val="001D0BFB"/>
    <w:rsid w:val="001D0EDD"/>
    <w:rsid w:val="001D1389"/>
    <w:rsid w:val="001D1897"/>
    <w:rsid w:val="001D19D7"/>
    <w:rsid w:val="001D1D32"/>
    <w:rsid w:val="001D2283"/>
    <w:rsid w:val="001D2D9C"/>
    <w:rsid w:val="001D2EC7"/>
    <w:rsid w:val="001D3087"/>
    <w:rsid w:val="001D3429"/>
    <w:rsid w:val="001D3599"/>
    <w:rsid w:val="001D35B3"/>
    <w:rsid w:val="001D3EB7"/>
    <w:rsid w:val="001D4032"/>
    <w:rsid w:val="001D42A4"/>
    <w:rsid w:val="001D435F"/>
    <w:rsid w:val="001D466E"/>
    <w:rsid w:val="001D4BE8"/>
    <w:rsid w:val="001D4C19"/>
    <w:rsid w:val="001D4EA0"/>
    <w:rsid w:val="001D4EEF"/>
    <w:rsid w:val="001D526B"/>
    <w:rsid w:val="001D61B9"/>
    <w:rsid w:val="001D69C6"/>
    <w:rsid w:val="001D6A11"/>
    <w:rsid w:val="001D6ABC"/>
    <w:rsid w:val="001D6E5D"/>
    <w:rsid w:val="001D7492"/>
    <w:rsid w:val="001D7759"/>
    <w:rsid w:val="001D77AD"/>
    <w:rsid w:val="001D7EE8"/>
    <w:rsid w:val="001E00E3"/>
    <w:rsid w:val="001E0137"/>
    <w:rsid w:val="001E0BE0"/>
    <w:rsid w:val="001E0C27"/>
    <w:rsid w:val="001E0C47"/>
    <w:rsid w:val="001E0DD0"/>
    <w:rsid w:val="001E1007"/>
    <w:rsid w:val="001E1353"/>
    <w:rsid w:val="001E1474"/>
    <w:rsid w:val="001E15BC"/>
    <w:rsid w:val="001E16F5"/>
    <w:rsid w:val="001E28D3"/>
    <w:rsid w:val="001E30B3"/>
    <w:rsid w:val="001E3431"/>
    <w:rsid w:val="001E386F"/>
    <w:rsid w:val="001E38AC"/>
    <w:rsid w:val="001E38B1"/>
    <w:rsid w:val="001E3C02"/>
    <w:rsid w:val="001E3FCD"/>
    <w:rsid w:val="001E40F3"/>
    <w:rsid w:val="001E4679"/>
    <w:rsid w:val="001E4FE8"/>
    <w:rsid w:val="001E5940"/>
    <w:rsid w:val="001E5995"/>
    <w:rsid w:val="001E6075"/>
    <w:rsid w:val="001E6B9A"/>
    <w:rsid w:val="001E7065"/>
    <w:rsid w:val="001E775D"/>
    <w:rsid w:val="001E7A2B"/>
    <w:rsid w:val="001E7ACC"/>
    <w:rsid w:val="001F0039"/>
    <w:rsid w:val="001F00D6"/>
    <w:rsid w:val="001F0325"/>
    <w:rsid w:val="001F098C"/>
    <w:rsid w:val="001F0EA2"/>
    <w:rsid w:val="001F17BA"/>
    <w:rsid w:val="001F1991"/>
    <w:rsid w:val="001F215E"/>
    <w:rsid w:val="001F2627"/>
    <w:rsid w:val="001F298D"/>
    <w:rsid w:val="001F39CF"/>
    <w:rsid w:val="001F3BB3"/>
    <w:rsid w:val="001F3E6B"/>
    <w:rsid w:val="001F3F69"/>
    <w:rsid w:val="001F430F"/>
    <w:rsid w:val="001F494C"/>
    <w:rsid w:val="001F4D2F"/>
    <w:rsid w:val="001F5DD0"/>
    <w:rsid w:val="001F6A8F"/>
    <w:rsid w:val="001F71F3"/>
    <w:rsid w:val="001F73BF"/>
    <w:rsid w:val="001F7802"/>
    <w:rsid w:val="001F7EFC"/>
    <w:rsid w:val="0020043F"/>
    <w:rsid w:val="00200710"/>
    <w:rsid w:val="00200F46"/>
    <w:rsid w:val="0020107C"/>
    <w:rsid w:val="00201225"/>
    <w:rsid w:val="00201641"/>
    <w:rsid w:val="00202995"/>
    <w:rsid w:val="00202ACE"/>
    <w:rsid w:val="00202B3E"/>
    <w:rsid w:val="00202D86"/>
    <w:rsid w:val="002032C1"/>
    <w:rsid w:val="00203843"/>
    <w:rsid w:val="00204321"/>
    <w:rsid w:val="00204474"/>
    <w:rsid w:val="00204577"/>
    <w:rsid w:val="002049E4"/>
    <w:rsid w:val="00204BC4"/>
    <w:rsid w:val="00205BC6"/>
    <w:rsid w:val="00205C6E"/>
    <w:rsid w:val="00205E07"/>
    <w:rsid w:val="002070D2"/>
    <w:rsid w:val="002073A0"/>
    <w:rsid w:val="002073BC"/>
    <w:rsid w:val="002075E0"/>
    <w:rsid w:val="0020773A"/>
    <w:rsid w:val="002100B2"/>
    <w:rsid w:val="0021034A"/>
    <w:rsid w:val="002103DF"/>
    <w:rsid w:val="002104B2"/>
    <w:rsid w:val="0021075B"/>
    <w:rsid w:val="00210A9B"/>
    <w:rsid w:val="00210BB0"/>
    <w:rsid w:val="00210EDA"/>
    <w:rsid w:val="002111EC"/>
    <w:rsid w:val="00211B09"/>
    <w:rsid w:val="0021228C"/>
    <w:rsid w:val="00212471"/>
    <w:rsid w:val="00213121"/>
    <w:rsid w:val="00213D37"/>
    <w:rsid w:val="0021431F"/>
    <w:rsid w:val="0021444E"/>
    <w:rsid w:val="00214A94"/>
    <w:rsid w:val="00214FD0"/>
    <w:rsid w:val="00215416"/>
    <w:rsid w:val="0021546F"/>
    <w:rsid w:val="002155C1"/>
    <w:rsid w:val="00216159"/>
    <w:rsid w:val="002162C0"/>
    <w:rsid w:val="00216577"/>
    <w:rsid w:val="00217328"/>
    <w:rsid w:val="00217A87"/>
    <w:rsid w:val="00220375"/>
    <w:rsid w:val="00220902"/>
    <w:rsid w:val="00220ABD"/>
    <w:rsid w:val="00220C12"/>
    <w:rsid w:val="00220FD6"/>
    <w:rsid w:val="00221256"/>
    <w:rsid w:val="00222198"/>
    <w:rsid w:val="00223749"/>
    <w:rsid w:val="00223D9B"/>
    <w:rsid w:val="00224570"/>
    <w:rsid w:val="00224D4C"/>
    <w:rsid w:val="00224F88"/>
    <w:rsid w:val="00224F8F"/>
    <w:rsid w:val="00224FA5"/>
    <w:rsid w:val="00225070"/>
    <w:rsid w:val="0022709F"/>
    <w:rsid w:val="002279C5"/>
    <w:rsid w:val="0023023E"/>
    <w:rsid w:val="00230372"/>
    <w:rsid w:val="00230DE4"/>
    <w:rsid w:val="00230E84"/>
    <w:rsid w:val="00230ECA"/>
    <w:rsid w:val="00230F62"/>
    <w:rsid w:val="00231973"/>
    <w:rsid w:val="00231B4A"/>
    <w:rsid w:val="00231B55"/>
    <w:rsid w:val="00231C7A"/>
    <w:rsid w:val="00231D1F"/>
    <w:rsid w:val="00231E63"/>
    <w:rsid w:val="00231E89"/>
    <w:rsid w:val="00232244"/>
    <w:rsid w:val="00232295"/>
    <w:rsid w:val="00232A2D"/>
    <w:rsid w:val="00233451"/>
    <w:rsid w:val="002334CA"/>
    <w:rsid w:val="002335E8"/>
    <w:rsid w:val="00233DD7"/>
    <w:rsid w:val="00233F53"/>
    <w:rsid w:val="0023464F"/>
    <w:rsid w:val="002346CA"/>
    <w:rsid w:val="00234798"/>
    <w:rsid w:val="00234ABC"/>
    <w:rsid w:val="00234E86"/>
    <w:rsid w:val="00235216"/>
    <w:rsid w:val="00235BF6"/>
    <w:rsid w:val="00235D65"/>
    <w:rsid w:val="00235D91"/>
    <w:rsid w:val="00235FFB"/>
    <w:rsid w:val="0023672D"/>
    <w:rsid w:val="00237A86"/>
    <w:rsid w:val="00237DAF"/>
    <w:rsid w:val="00240018"/>
    <w:rsid w:val="002404F8"/>
    <w:rsid w:val="0024069E"/>
    <w:rsid w:val="0024073D"/>
    <w:rsid w:val="00240B2A"/>
    <w:rsid w:val="00240D71"/>
    <w:rsid w:val="0024107D"/>
    <w:rsid w:val="00241108"/>
    <w:rsid w:val="00241413"/>
    <w:rsid w:val="00241448"/>
    <w:rsid w:val="00241A5F"/>
    <w:rsid w:val="0024233C"/>
    <w:rsid w:val="002423FD"/>
    <w:rsid w:val="00242403"/>
    <w:rsid w:val="002424E7"/>
    <w:rsid w:val="002426C7"/>
    <w:rsid w:val="00242E58"/>
    <w:rsid w:val="00242F34"/>
    <w:rsid w:val="0024318B"/>
    <w:rsid w:val="00243469"/>
    <w:rsid w:val="002440A7"/>
    <w:rsid w:val="002441AE"/>
    <w:rsid w:val="00244247"/>
    <w:rsid w:val="00244957"/>
    <w:rsid w:val="00244A2C"/>
    <w:rsid w:val="0024511F"/>
    <w:rsid w:val="00245A3C"/>
    <w:rsid w:val="00245B94"/>
    <w:rsid w:val="00246034"/>
    <w:rsid w:val="002467C7"/>
    <w:rsid w:val="00246900"/>
    <w:rsid w:val="00246929"/>
    <w:rsid w:val="00247349"/>
    <w:rsid w:val="0024771C"/>
    <w:rsid w:val="0024775F"/>
    <w:rsid w:val="00250493"/>
    <w:rsid w:val="00250B82"/>
    <w:rsid w:val="00251A0A"/>
    <w:rsid w:val="0025204E"/>
    <w:rsid w:val="002520B1"/>
    <w:rsid w:val="00252456"/>
    <w:rsid w:val="00252619"/>
    <w:rsid w:val="002527E5"/>
    <w:rsid w:val="0025286C"/>
    <w:rsid w:val="00252E46"/>
    <w:rsid w:val="00252E69"/>
    <w:rsid w:val="00253A3B"/>
    <w:rsid w:val="00253BEB"/>
    <w:rsid w:val="00254460"/>
    <w:rsid w:val="002544BF"/>
    <w:rsid w:val="002547B9"/>
    <w:rsid w:val="00254AC8"/>
    <w:rsid w:val="002556C4"/>
    <w:rsid w:val="00255AC9"/>
    <w:rsid w:val="00256370"/>
    <w:rsid w:val="0025676D"/>
    <w:rsid w:val="0025759D"/>
    <w:rsid w:val="00257624"/>
    <w:rsid w:val="00257637"/>
    <w:rsid w:val="00257B67"/>
    <w:rsid w:val="00257C02"/>
    <w:rsid w:val="00257C3A"/>
    <w:rsid w:val="00257DC8"/>
    <w:rsid w:val="00257E28"/>
    <w:rsid w:val="00260290"/>
    <w:rsid w:val="0026048F"/>
    <w:rsid w:val="00260DCF"/>
    <w:rsid w:val="0026138E"/>
    <w:rsid w:val="002614A1"/>
    <w:rsid w:val="002617A0"/>
    <w:rsid w:val="00262607"/>
    <w:rsid w:val="0026273B"/>
    <w:rsid w:val="00262E95"/>
    <w:rsid w:val="00262E9D"/>
    <w:rsid w:val="0026374A"/>
    <w:rsid w:val="0026390F"/>
    <w:rsid w:val="00263ADB"/>
    <w:rsid w:val="00263E6A"/>
    <w:rsid w:val="00264010"/>
    <w:rsid w:val="002641BF"/>
    <w:rsid w:val="002643F6"/>
    <w:rsid w:val="00264A9C"/>
    <w:rsid w:val="00264AAD"/>
    <w:rsid w:val="00264FC0"/>
    <w:rsid w:val="002652EA"/>
    <w:rsid w:val="00265A07"/>
    <w:rsid w:val="00265B99"/>
    <w:rsid w:val="002661B0"/>
    <w:rsid w:val="00266468"/>
    <w:rsid w:val="002672AC"/>
    <w:rsid w:val="002673BE"/>
    <w:rsid w:val="0027094F"/>
    <w:rsid w:val="00271825"/>
    <w:rsid w:val="00271835"/>
    <w:rsid w:val="00271EDC"/>
    <w:rsid w:val="002728FC"/>
    <w:rsid w:val="00272B90"/>
    <w:rsid w:val="00273B77"/>
    <w:rsid w:val="00273BF9"/>
    <w:rsid w:val="00273F66"/>
    <w:rsid w:val="0027404F"/>
    <w:rsid w:val="002749A4"/>
    <w:rsid w:val="00275140"/>
    <w:rsid w:val="00275727"/>
    <w:rsid w:val="00275C52"/>
    <w:rsid w:val="00275C90"/>
    <w:rsid w:val="00275F5F"/>
    <w:rsid w:val="00276481"/>
    <w:rsid w:val="00276EDD"/>
    <w:rsid w:val="00277145"/>
    <w:rsid w:val="002775AA"/>
    <w:rsid w:val="00277ACC"/>
    <w:rsid w:val="00277FA3"/>
    <w:rsid w:val="002800E2"/>
    <w:rsid w:val="002801AD"/>
    <w:rsid w:val="002802D6"/>
    <w:rsid w:val="002803A4"/>
    <w:rsid w:val="00280639"/>
    <w:rsid w:val="00280A1E"/>
    <w:rsid w:val="00280AF0"/>
    <w:rsid w:val="00281689"/>
    <w:rsid w:val="00281DE4"/>
    <w:rsid w:val="00281E67"/>
    <w:rsid w:val="00281F4B"/>
    <w:rsid w:val="00282279"/>
    <w:rsid w:val="00282432"/>
    <w:rsid w:val="0028243F"/>
    <w:rsid w:val="002824B0"/>
    <w:rsid w:val="002824BE"/>
    <w:rsid w:val="002827C1"/>
    <w:rsid w:val="0028297A"/>
    <w:rsid w:val="00282ADF"/>
    <w:rsid w:val="00282C84"/>
    <w:rsid w:val="00282CEB"/>
    <w:rsid w:val="002831A9"/>
    <w:rsid w:val="002836C0"/>
    <w:rsid w:val="0028385C"/>
    <w:rsid w:val="00283E53"/>
    <w:rsid w:val="0028459A"/>
    <w:rsid w:val="00284B89"/>
    <w:rsid w:val="00284F16"/>
    <w:rsid w:val="0028516F"/>
    <w:rsid w:val="002856CC"/>
    <w:rsid w:val="002856E8"/>
    <w:rsid w:val="00285713"/>
    <w:rsid w:val="00285A3D"/>
    <w:rsid w:val="00285D12"/>
    <w:rsid w:val="00286111"/>
    <w:rsid w:val="002861B5"/>
    <w:rsid w:val="00286247"/>
    <w:rsid w:val="0028680B"/>
    <w:rsid w:val="00286D81"/>
    <w:rsid w:val="00286F89"/>
    <w:rsid w:val="002870F0"/>
    <w:rsid w:val="00287601"/>
    <w:rsid w:val="00287827"/>
    <w:rsid w:val="0028792D"/>
    <w:rsid w:val="002905B6"/>
    <w:rsid w:val="0029087F"/>
    <w:rsid w:val="0029103E"/>
    <w:rsid w:val="002914F7"/>
    <w:rsid w:val="002921DB"/>
    <w:rsid w:val="0029295E"/>
    <w:rsid w:val="00292EFF"/>
    <w:rsid w:val="00293334"/>
    <w:rsid w:val="0029358E"/>
    <w:rsid w:val="00293978"/>
    <w:rsid w:val="00293DD9"/>
    <w:rsid w:val="00293F65"/>
    <w:rsid w:val="00293F6A"/>
    <w:rsid w:val="002940EA"/>
    <w:rsid w:val="00294384"/>
    <w:rsid w:val="00294530"/>
    <w:rsid w:val="00294A4B"/>
    <w:rsid w:val="00295080"/>
    <w:rsid w:val="00295171"/>
    <w:rsid w:val="0029549E"/>
    <w:rsid w:val="0029551B"/>
    <w:rsid w:val="00296316"/>
    <w:rsid w:val="00296658"/>
    <w:rsid w:val="00296F7D"/>
    <w:rsid w:val="00296FE0"/>
    <w:rsid w:val="00297DC5"/>
    <w:rsid w:val="00297DF3"/>
    <w:rsid w:val="00297EFE"/>
    <w:rsid w:val="00297FBC"/>
    <w:rsid w:val="002A000F"/>
    <w:rsid w:val="002A08C3"/>
    <w:rsid w:val="002A0FA8"/>
    <w:rsid w:val="002A111A"/>
    <w:rsid w:val="002A136E"/>
    <w:rsid w:val="002A1736"/>
    <w:rsid w:val="002A1B45"/>
    <w:rsid w:val="002A1D1C"/>
    <w:rsid w:val="002A1E53"/>
    <w:rsid w:val="002A2451"/>
    <w:rsid w:val="002A32DB"/>
    <w:rsid w:val="002A3977"/>
    <w:rsid w:val="002A3ABC"/>
    <w:rsid w:val="002A3BC3"/>
    <w:rsid w:val="002A3CF7"/>
    <w:rsid w:val="002A43D9"/>
    <w:rsid w:val="002A4761"/>
    <w:rsid w:val="002A535F"/>
    <w:rsid w:val="002A67E1"/>
    <w:rsid w:val="002A6C52"/>
    <w:rsid w:val="002A7075"/>
    <w:rsid w:val="002A72BA"/>
    <w:rsid w:val="002A73B5"/>
    <w:rsid w:val="002A7950"/>
    <w:rsid w:val="002A7AEC"/>
    <w:rsid w:val="002A7C89"/>
    <w:rsid w:val="002A7CB7"/>
    <w:rsid w:val="002B0590"/>
    <w:rsid w:val="002B05D6"/>
    <w:rsid w:val="002B0752"/>
    <w:rsid w:val="002B0F81"/>
    <w:rsid w:val="002B0FF4"/>
    <w:rsid w:val="002B1530"/>
    <w:rsid w:val="002B1948"/>
    <w:rsid w:val="002B19F0"/>
    <w:rsid w:val="002B1B67"/>
    <w:rsid w:val="002B1BBF"/>
    <w:rsid w:val="002B1C30"/>
    <w:rsid w:val="002B23F4"/>
    <w:rsid w:val="002B24D7"/>
    <w:rsid w:val="002B2930"/>
    <w:rsid w:val="002B2C83"/>
    <w:rsid w:val="002B2FEC"/>
    <w:rsid w:val="002B33F5"/>
    <w:rsid w:val="002B39EC"/>
    <w:rsid w:val="002B3EFF"/>
    <w:rsid w:val="002B4025"/>
    <w:rsid w:val="002B43E7"/>
    <w:rsid w:val="002B50F8"/>
    <w:rsid w:val="002B5ECD"/>
    <w:rsid w:val="002B69D7"/>
    <w:rsid w:val="002B773F"/>
    <w:rsid w:val="002B7863"/>
    <w:rsid w:val="002B7968"/>
    <w:rsid w:val="002B7E69"/>
    <w:rsid w:val="002B7E74"/>
    <w:rsid w:val="002C0667"/>
    <w:rsid w:val="002C0898"/>
    <w:rsid w:val="002C1BC4"/>
    <w:rsid w:val="002C1C34"/>
    <w:rsid w:val="002C2475"/>
    <w:rsid w:val="002C252C"/>
    <w:rsid w:val="002C2CA8"/>
    <w:rsid w:val="002C2F3B"/>
    <w:rsid w:val="002C352A"/>
    <w:rsid w:val="002C3941"/>
    <w:rsid w:val="002C3C3B"/>
    <w:rsid w:val="002C3E85"/>
    <w:rsid w:val="002C448D"/>
    <w:rsid w:val="002C4A75"/>
    <w:rsid w:val="002C4ACD"/>
    <w:rsid w:val="002C4EA8"/>
    <w:rsid w:val="002C5496"/>
    <w:rsid w:val="002C6182"/>
    <w:rsid w:val="002C61A1"/>
    <w:rsid w:val="002C6BBD"/>
    <w:rsid w:val="002C70B3"/>
    <w:rsid w:val="002C763E"/>
    <w:rsid w:val="002C7910"/>
    <w:rsid w:val="002C7DA8"/>
    <w:rsid w:val="002C7E05"/>
    <w:rsid w:val="002D0834"/>
    <w:rsid w:val="002D0B07"/>
    <w:rsid w:val="002D0C96"/>
    <w:rsid w:val="002D0D12"/>
    <w:rsid w:val="002D14C6"/>
    <w:rsid w:val="002D19CF"/>
    <w:rsid w:val="002D251D"/>
    <w:rsid w:val="002D27D9"/>
    <w:rsid w:val="002D2B4C"/>
    <w:rsid w:val="002D32D5"/>
    <w:rsid w:val="002D3316"/>
    <w:rsid w:val="002D354D"/>
    <w:rsid w:val="002D361C"/>
    <w:rsid w:val="002D3BDB"/>
    <w:rsid w:val="002D3DEE"/>
    <w:rsid w:val="002D44EF"/>
    <w:rsid w:val="002D521C"/>
    <w:rsid w:val="002D5222"/>
    <w:rsid w:val="002D525F"/>
    <w:rsid w:val="002D5CAF"/>
    <w:rsid w:val="002D5DF7"/>
    <w:rsid w:val="002D714B"/>
    <w:rsid w:val="002D7606"/>
    <w:rsid w:val="002D7893"/>
    <w:rsid w:val="002D79BB"/>
    <w:rsid w:val="002E022C"/>
    <w:rsid w:val="002E05B2"/>
    <w:rsid w:val="002E087C"/>
    <w:rsid w:val="002E09F8"/>
    <w:rsid w:val="002E0B91"/>
    <w:rsid w:val="002E0C5D"/>
    <w:rsid w:val="002E1393"/>
    <w:rsid w:val="002E13ED"/>
    <w:rsid w:val="002E1AEC"/>
    <w:rsid w:val="002E232D"/>
    <w:rsid w:val="002E24BC"/>
    <w:rsid w:val="002E3768"/>
    <w:rsid w:val="002E3B46"/>
    <w:rsid w:val="002E3F59"/>
    <w:rsid w:val="002E4008"/>
    <w:rsid w:val="002E47DB"/>
    <w:rsid w:val="002E4918"/>
    <w:rsid w:val="002E50AB"/>
    <w:rsid w:val="002E5663"/>
    <w:rsid w:val="002E5BED"/>
    <w:rsid w:val="002E5EC9"/>
    <w:rsid w:val="002E68A7"/>
    <w:rsid w:val="002E6DD1"/>
    <w:rsid w:val="002E7231"/>
    <w:rsid w:val="002E74F9"/>
    <w:rsid w:val="002E7640"/>
    <w:rsid w:val="002E7B6D"/>
    <w:rsid w:val="002F027E"/>
    <w:rsid w:val="002F047D"/>
    <w:rsid w:val="002F05CB"/>
    <w:rsid w:val="002F1095"/>
    <w:rsid w:val="002F12B1"/>
    <w:rsid w:val="002F15F2"/>
    <w:rsid w:val="002F1E29"/>
    <w:rsid w:val="002F21B5"/>
    <w:rsid w:val="002F236C"/>
    <w:rsid w:val="002F2A1A"/>
    <w:rsid w:val="002F2D06"/>
    <w:rsid w:val="002F2E55"/>
    <w:rsid w:val="002F31FD"/>
    <w:rsid w:val="002F3857"/>
    <w:rsid w:val="002F415F"/>
    <w:rsid w:val="002F4257"/>
    <w:rsid w:val="002F4832"/>
    <w:rsid w:val="002F4DE5"/>
    <w:rsid w:val="002F501E"/>
    <w:rsid w:val="002F517B"/>
    <w:rsid w:val="002F5424"/>
    <w:rsid w:val="002F5C5D"/>
    <w:rsid w:val="002F61D0"/>
    <w:rsid w:val="002F64C0"/>
    <w:rsid w:val="002F68A3"/>
    <w:rsid w:val="002F718E"/>
    <w:rsid w:val="002F781D"/>
    <w:rsid w:val="002F7956"/>
    <w:rsid w:val="002F7993"/>
    <w:rsid w:val="002F7ACC"/>
    <w:rsid w:val="002F7B58"/>
    <w:rsid w:val="002F7DAF"/>
    <w:rsid w:val="002F7E4E"/>
    <w:rsid w:val="00300046"/>
    <w:rsid w:val="00300AC0"/>
    <w:rsid w:val="00301057"/>
    <w:rsid w:val="0030212C"/>
    <w:rsid w:val="00302151"/>
    <w:rsid w:val="00302427"/>
    <w:rsid w:val="003026AE"/>
    <w:rsid w:val="00302A7B"/>
    <w:rsid w:val="00302CD4"/>
    <w:rsid w:val="00302F67"/>
    <w:rsid w:val="00303034"/>
    <w:rsid w:val="0030309D"/>
    <w:rsid w:val="0030333F"/>
    <w:rsid w:val="00303424"/>
    <w:rsid w:val="0030349B"/>
    <w:rsid w:val="00304388"/>
    <w:rsid w:val="0030453B"/>
    <w:rsid w:val="00304AAB"/>
    <w:rsid w:val="00304F57"/>
    <w:rsid w:val="00305223"/>
    <w:rsid w:val="00305345"/>
    <w:rsid w:val="0030543F"/>
    <w:rsid w:val="003059AA"/>
    <w:rsid w:val="00305C7B"/>
    <w:rsid w:val="00306187"/>
    <w:rsid w:val="00306416"/>
    <w:rsid w:val="00306942"/>
    <w:rsid w:val="00307024"/>
    <w:rsid w:val="0030704C"/>
    <w:rsid w:val="00307095"/>
    <w:rsid w:val="00307DB0"/>
    <w:rsid w:val="00307E61"/>
    <w:rsid w:val="003102D5"/>
    <w:rsid w:val="00310328"/>
    <w:rsid w:val="003105CE"/>
    <w:rsid w:val="0031077E"/>
    <w:rsid w:val="00310E5A"/>
    <w:rsid w:val="003110A6"/>
    <w:rsid w:val="00311291"/>
    <w:rsid w:val="003113AE"/>
    <w:rsid w:val="00311579"/>
    <w:rsid w:val="0031171F"/>
    <w:rsid w:val="00311999"/>
    <w:rsid w:val="00311C5D"/>
    <w:rsid w:val="00312492"/>
    <w:rsid w:val="003128C3"/>
    <w:rsid w:val="00312ACA"/>
    <w:rsid w:val="00312C21"/>
    <w:rsid w:val="00312D90"/>
    <w:rsid w:val="00312DE6"/>
    <w:rsid w:val="00313717"/>
    <w:rsid w:val="003141E8"/>
    <w:rsid w:val="00314403"/>
    <w:rsid w:val="00314775"/>
    <w:rsid w:val="0031490D"/>
    <w:rsid w:val="00314CAA"/>
    <w:rsid w:val="00315022"/>
    <w:rsid w:val="00315124"/>
    <w:rsid w:val="003154AB"/>
    <w:rsid w:val="00315B34"/>
    <w:rsid w:val="00315D42"/>
    <w:rsid w:val="0031619A"/>
    <w:rsid w:val="0031666C"/>
    <w:rsid w:val="00316D85"/>
    <w:rsid w:val="00317181"/>
    <w:rsid w:val="003171BE"/>
    <w:rsid w:val="003177C4"/>
    <w:rsid w:val="00317827"/>
    <w:rsid w:val="00317BB6"/>
    <w:rsid w:val="00320C50"/>
    <w:rsid w:val="00320D1A"/>
    <w:rsid w:val="00320F1C"/>
    <w:rsid w:val="00320FE7"/>
    <w:rsid w:val="00321BA2"/>
    <w:rsid w:val="003222EA"/>
    <w:rsid w:val="003226D9"/>
    <w:rsid w:val="00322D22"/>
    <w:rsid w:val="00323C88"/>
    <w:rsid w:val="003246AA"/>
    <w:rsid w:val="003247D4"/>
    <w:rsid w:val="00324AC9"/>
    <w:rsid w:val="00324C9B"/>
    <w:rsid w:val="00325015"/>
    <w:rsid w:val="0032541B"/>
    <w:rsid w:val="003254FF"/>
    <w:rsid w:val="00325646"/>
    <w:rsid w:val="00325660"/>
    <w:rsid w:val="003257D9"/>
    <w:rsid w:val="00325D57"/>
    <w:rsid w:val="00325DEE"/>
    <w:rsid w:val="00325E50"/>
    <w:rsid w:val="00325E69"/>
    <w:rsid w:val="003265C4"/>
    <w:rsid w:val="00326FB6"/>
    <w:rsid w:val="003273BF"/>
    <w:rsid w:val="0032768B"/>
    <w:rsid w:val="003300DB"/>
    <w:rsid w:val="0033013A"/>
    <w:rsid w:val="00330401"/>
    <w:rsid w:val="003307C2"/>
    <w:rsid w:val="00330DBC"/>
    <w:rsid w:val="00330EE4"/>
    <w:rsid w:val="003319CA"/>
    <w:rsid w:val="00331AB0"/>
    <w:rsid w:val="00331DA4"/>
    <w:rsid w:val="00332161"/>
    <w:rsid w:val="003323A9"/>
    <w:rsid w:val="0033261F"/>
    <w:rsid w:val="00332707"/>
    <w:rsid w:val="00332D86"/>
    <w:rsid w:val="00332E84"/>
    <w:rsid w:val="0033311E"/>
    <w:rsid w:val="00333658"/>
    <w:rsid w:val="0033460E"/>
    <w:rsid w:val="00335516"/>
    <w:rsid w:val="00335A08"/>
    <w:rsid w:val="003370C6"/>
    <w:rsid w:val="00337365"/>
    <w:rsid w:val="003373AF"/>
    <w:rsid w:val="00337BF7"/>
    <w:rsid w:val="00337FC0"/>
    <w:rsid w:val="003401AF"/>
    <w:rsid w:val="003401E6"/>
    <w:rsid w:val="003402AD"/>
    <w:rsid w:val="00340776"/>
    <w:rsid w:val="003409B2"/>
    <w:rsid w:val="00340BAB"/>
    <w:rsid w:val="0034105F"/>
    <w:rsid w:val="00341169"/>
    <w:rsid w:val="003411E9"/>
    <w:rsid w:val="003413B0"/>
    <w:rsid w:val="00341DD0"/>
    <w:rsid w:val="00341E75"/>
    <w:rsid w:val="00342223"/>
    <w:rsid w:val="00342482"/>
    <w:rsid w:val="00342D4E"/>
    <w:rsid w:val="00342E46"/>
    <w:rsid w:val="00342F15"/>
    <w:rsid w:val="00343038"/>
    <w:rsid w:val="00343434"/>
    <w:rsid w:val="00343EAD"/>
    <w:rsid w:val="00344169"/>
    <w:rsid w:val="00344EFD"/>
    <w:rsid w:val="00345A51"/>
    <w:rsid w:val="00345C30"/>
    <w:rsid w:val="00345EBD"/>
    <w:rsid w:val="00346468"/>
    <w:rsid w:val="0034649F"/>
    <w:rsid w:val="00346B8F"/>
    <w:rsid w:val="00347A0C"/>
    <w:rsid w:val="00347E5A"/>
    <w:rsid w:val="00347EF5"/>
    <w:rsid w:val="00347F2C"/>
    <w:rsid w:val="00347FE3"/>
    <w:rsid w:val="00350034"/>
    <w:rsid w:val="00350374"/>
    <w:rsid w:val="00350C81"/>
    <w:rsid w:val="00351448"/>
    <w:rsid w:val="00351F93"/>
    <w:rsid w:val="003525CC"/>
    <w:rsid w:val="00352CF5"/>
    <w:rsid w:val="003531CB"/>
    <w:rsid w:val="003539D5"/>
    <w:rsid w:val="00353E46"/>
    <w:rsid w:val="0035462A"/>
    <w:rsid w:val="00354C0F"/>
    <w:rsid w:val="003556F3"/>
    <w:rsid w:val="0035654D"/>
    <w:rsid w:val="00356FD0"/>
    <w:rsid w:val="003570A1"/>
    <w:rsid w:val="00357946"/>
    <w:rsid w:val="00360DBD"/>
    <w:rsid w:val="0036112B"/>
    <w:rsid w:val="00361270"/>
    <w:rsid w:val="003612EE"/>
    <w:rsid w:val="003617DB"/>
    <w:rsid w:val="00361909"/>
    <w:rsid w:val="00362051"/>
    <w:rsid w:val="00362098"/>
    <w:rsid w:val="0036249E"/>
    <w:rsid w:val="003627DB"/>
    <w:rsid w:val="003629DD"/>
    <w:rsid w:val="00362FD0"/>
    <w:rsid w:val="003630C7"/>
    <w:rsid w:val="00363421"/>
    <w:rsid w:val="003635B8"/>
    <w:rsid w:val="00363D41"/>
    <w:rsid w:val="003658B1"/>
    <w:rsid w:val="00365C46"/>
    <w:rsid w:val="00365F8E"/>
    <w:rsid w:val="00366556"/>
    <w:rsid w:val="00366CEA"/>
    <w:rsid w:val="00366D05"/>
    <w:rsid w:val="003673CA"/>
    <w:rsid w:val="00367DA6"/>
    <w:rsid w:val="00367F49"/>
    <w:rsid w:val="003708C4"/>
    <w:rsid w:val="00370BFD"/>
    <w:rsid w:val="0037137A"/>
    <w:rsid w:val="00371885"/>
    <w:rsid w:val="00371A4E"/>
    <w:rsid w:val="00371BBF"/>
    <w:rsid w:val="003721E5"/>
    <w:rsid w:val="003728F4"/>
    <w:rsid w:val="0037297A"/>
    <w:rsid w:val="003729D4"/>
    <w:rsid w:val="00372BA4"/>
    <w:rsid w:val="00372BBC"/>
    <w:rsid w:val="00372EDF"/>
    <w:rsid w:val="00372F0C"/>
    <w:rsid w:val="00373413"/>
    <w:rsid w:val="00373D7E"/>
    <w:rsid w:val="00374344"/>
    <w:rsid w:val="003747CD"/>
    <w:rsid w:val="00374A2B"/>
    <w:rsid w:val="00375406"/>
    <w:rsid w:val="00375570"/>
    <w:rsid w:val="003755D1"/>
    <w:rsid w:val="0037567E"/>
    <w:rsid w:val="003757B1"/>
    <w:rsid w:val="00375C42"/>
    <w:rsid w:val="003763C8"/>
    <w:rsid w:val="00376E64"/>
    <w:rsid w:val="0037746C"/>
    <w:rsid w:val="0038010B"/>
    <w:rsid w:val="003819B9"/>
    <w:rsid w:val="00381DA1"/>
    <w:rsid w:val="003824A8"/>
    <w:rsid w:val="0038293F"/>
    <w:rsid w:val="00382E7F"/>
    <w:rsid w:val="003835C6"/>
    <w:rsid w:val="00383AA2"/>
    <w:rsid w:val="00383ACB"/>
    <w:rsid w:val="00383BD0"/>
    <w:rsid w:val="00384504"/>
    <w:rsid w:val="00384804"/>
    <w:rsid w:val="003848B1"/>
    <w:rsid w:val="00384EEB"/>
    <w:rsid w:val="003852DD"/>
    <w:rsid w:val="00385EA9"/>
    <w:rsid w:val="0038608B"/>
    <w:rsid w:val="00387003"/>
    <w:rsid w:val="0038736E"/>
    <w:rsid w:val="003904DB"/>
    <w:rsid w:val="0039101B"/>
    <w:rsid w:val="00391755"/>
    <w:rsid w:val="0039197C"/>
    <w:rsid w:val="00391C66"/>
    <w:rsid w:val="00391F8F"/>
    <w:rsid w:val="0039230E"/>
    <w:rsid w:val="00392565"/>
    <w:rsid w:val="003926C0"/>
    <w:rsid w:val="003931FA"/>
    <w:rsid w:val="003932DF"/>
    <w:rsid w:val="003934BF"/>
    <w:rsid w:val="00394046"/>
    <w:rsid w:val="003943C2"/>
    <w:rsid w:val="003944EC"/>
    <w:rsid w:val="003947F1"/>
    <w:rsid w:val="0039481E"/>
    <w:rsid w:val="00394855"/>
    <w:rsid w:val="00394AC2"/>
    <w:rsid w:val="00394C0B"/>
    <w:rsid w:val="00395468"/>
    <w:rsid w:val="00397022"/>
    <w:rsid w:val="003970F7"/>
    <w:rsid w:val="0039739E"/>
    <w:rsid w:val="003978BF"/>
    <w:rsid w:val="00397D67"/>
    <w:rsid w:val="00397E01"/>
    <w:rsid w:val="00397E22"/>
    <w:rsid w:val="003A0210"/>
    <w:rsid w:val="003A0290"/>
    <w:rsid w:val="003A1587"/>
    <w:rsid w:val="003A1612"/>
    <w:rsid w:val="003A20B9"/>
    <w:rsid w:val="003A2440"/>
    <w:rsid w:val="003A2501"/>
    <w:rsid w:val="003A281D"/>
    <w:rsid w:val="003A28CE"/>
    <w:rsid w:val="003A29E2"/>
    <w:rsid w:val="003A2AE0"/>
    <w:rsid w:val="003A2F68"/>
    <w:rsid w:val="003A3392"/>
    <w:rsid w:val="003A37E5"/>
    <w:rsid w:val="003A3A6A"/>
    <w:rsid w:val="003A3CE5"/>
    <w:rsid w:val="003A4103"/>
    <w:rsid w:val="003A43F1"/>
    <w:rsid w:val="003A4BAC"/>
    <w:rsid w:val="003A4DCD"/>
    <w:rsid w:val="003A5249"/>
    <w:rsid w:val="003A56DF"/>
    <w:rsid w:val="003A596B"/>
    <w:rsid w:val="003A5D5D"/>
    <w:rsid w:val="003A5DFD"/>
    <w:rsid w:val="003A5E9A"/>
    <w:rsid w:val="003A5E9B"/>
    <w:rsid w:val="003A65EB"/>
    <w:rsid w:val="003A6735"/>
    <w:rsid w:val="003A67B6"/>
    <w:rsid w:val="003A734D"/>
    <w:rsid w:val="003A750D"/>
    <w:rsid w:val="003A7D93"/>
    <w:rsid w:val="003A7EED"/>
    <w:rsid w:val="003A7F8D"/>
    <w:rsid w:val="003B0425"/>
    <w:rsid w:val="003B0460"/>
    <w:rsid w:val="003B1584"/>
    <w:rsid w:val="003B19EF"/>
    <w:rsid w:val="003B1A43"/>
    <w:rsid w:val="003B1C7E"/>
    <w:rsid w:val="003B2407"/>
    <w:rsid w:val="003B2C94"/>
    <w:rsid w:val="003B2CC2"/>
    <w:rsid w:val="003B3058"/>
    <w:rsid w:val="003B3167"/>
    <w:rsid w:val="003B39A0"/>
    <w:rsid w:val="003B406A"/>
    <w:rsid w:val="003B44E9"/>
    <w:rsid w:val="003B54C0"/>
    <w:rsid w:val="003B5AA5"/>
    <w:rsid w:val="003B6140"/>
    <w:rsid w:val="003B6164"/>
    <w:rsid w:val="003B6715"/>
    <w:rsid w:val="003B68CE"/>
    <w:rsid w:val="003B6C6A"/>
    <w:rsid w:val="003B6C95"/>
    <w:rsid w:val="003B6E41"/>
    <w:rsid w:val="003B783E"/>
    <w:rsid w:val="003B7EF1"/>
    <w:rsid w:val="003C04ED"/>
    <w:rsid w:val="003C087A"/>
    <w:rsid w:val="003C0E83"/>
    <w:rsid w:val="003C1818"/>
    <w:rsid w:val="003C1CC8"/>
    <w:rsid w:val="003C1F1C"/>
    <w:rsid w:val="003C25F5"/>
    <w:rsid w:val="003C275F"/>
    <w:rsid w:val="003C2A04"/>
    <w:rsid w:val="003C2EED"/>
    <w:rsid w:val="003C3DED"/>
    <w:rsid w:val="003C440F"/>
    <w:rsid w:val="003C441B"/>
    <w:rsid w:val="003C4AD7"/>
    <w:rsid w:val="003C5307"/>
    <w:rsid w:val="003C54D5"/>
    <w:rsid w:val="003C5690"/>
    <w:rsid w:val="003C63C5"/>
    <w:rsid w:val="003C6AC1"/>
    <w:rsid w:val="003C6B0A"/>
    <w:rsid w:val="003C6D25"/>
    <w:rsid w:val="003C6DD6"/>
    <w:rsid w:val="003C6DF2"/>
    <w:rsid w:val="003C7291"/>
    <w:rsid w:val="003C7569"/>
    <w:rsid w:val="003D09B8"/>
    <w:rsid w:val="003D0AF1"/>
    <w:rsid w:val="003D0E47"/>
    <w:rsid w:val="003D0FD2"/>
    <w:rsid w:val="003D1313"/>
    <w:rsid w:val="003D1384"/>
    <w:rsid w:val="003D1493"/>
    <w:rsid w:val="003D1660"/>
    <w:rsid w:val="003D1C6C"/>
    <w:rsid w:val="003D2004"/>
    <w:rsid w:val="003D2289"/>
    <w:rsid w:val="003D23C9"/>
    <w:rsid w:val="003D24B4"/>
    <w:rsid w:val="003D29E3"/>
    <w:rsid w:val="003D2A25"/>
    <w:rsid w:val="003D34BA"/>
    <w:rsid w:val="003D369E"/>
    <w:rsid w:val="003D3995"/>
    <w:rsid w:val="003D3D77"/>
    <w:rsid w:val="003D413E"/>
    <w:rsid w:val="003D4D3B"/>
    <w:rsid w:val="003D5A3C"/>
    <w:rsid w:val="003D5DDA"/>
    <w:rsid w:val="003D67CB"/>
    <w:rsid w:val="003D6B07"/>
    <w:rsid w:val="003D70AF"/>
    <w:rsid w:val="003D7138"/>
    <w:rsid w:val="003D79C6"/>
    <w:rsid w:val="003E0356"/>
    <w:rsid w:val="003E07FA"/>
    <w:rsid w:val="003E18C7"/>
    <w:rsid w:val="003E1D40"/>
    <w:rsid w:val="003E1E12"/>
    <w:rsid w:val="003E255B"/>
    <w:rsid w:val="003E261E"/>
    <w:rsid w:val="003E2793"/>
    <w:rsid w:val="003E2D54"/>
    <w:rsid w:val="003E35B0"/>
    <w:rsid w:val="003E39D2"/>
    <w:rsid w:val="003E3A33"/>
    <w:rsid w:val="003E3A5E"/>
    <w:rsid w:val="003E42BE"/>
    <w:rsid w:val="003E4804"/>
    <w:rsid w:val="003E4A57"/>
    <w:rsid w:val="003E4BF7"/>
    <w:rsid w:val="003E578A"/>
    <w:rsid w:val="003E5F76"/>
    <w:rsid w:val="003E62BD"/>
    <w:rsid w:val="003E643A"/>
    <w:rsid w:val="003E64BA"/>
    <w:rsid w:val="003E66CA"/>
    <w:rsid w:val="003E6A42"/>
    <w:rsid w:val="003E6FC1"/>
    <w:rsid w:val="003E74C3"/>
    <w:rsid w:val="003E75B1"/>
    <w:rsid w:val="003E767D"/>
    <w:rsid w:val="003E7A03"/>
    <w:rsid w:val="003F00C6"/>
    <w:rsid w:val="003F074B"/>
    <w:rsid w:val="003F1214"/>
    <w:rsid w:val="003F146C"/>
    <w:rsid w:val="003F161C"/>
    <w:rsid w:val="003F168D"/>
    <w:rsid w:val="003F17A9"/>
    <w:rsid w:val="003F1A3E"/>
    <w:rsid w:val="003F1EA2"/>
    <w:rsid w:val="003F2B42"/>
    <w:rsid w:val="003F31F0"/>
    <w:rsid w:val="003F3299"/>
    <w:rsid w:val="003F395F"/>
    <w:rsid w:val="003F3A2E"/>
    <w:rsid w:val="003F3BC1"/>
    <w:rsid w:val="003F3C16"/>
    <w:rsid w:val="003F4793"/>
    <w:rsid w:val="003F4F77"/>
    <w:rsid w:val="003F5897"/>
    <w:rsid w:val="003F59A9"/>
    <w:rsid w:val="003F5A02"/>
    <w:rsid w:val="003F5BA2"/>
    <w:rsid w:val="003F6042"/>
    <w:rsid w:val="003F63D6"/>
    <w:rsid w:val="003F66B9"/>
    <w:rsid w:val="003F6779"/>
    <w:rsid w:val="003F680F"/>
    <w:rsid w:val="003F68B2"/>
    <w:rsid w:val="003F6A5F"/>
    <w:rsid w:val="003F73D3"/>
    <w:rsid w:val="003F74D8"/>
    <w:rsid w:val="003F7777"/>
    <w:rsid w:val="0040039A"/>
    <w:rsid w:val="004003D2"/>
    <w:rsid w:val="004013FD"/>
    <w:rsid w:val="0040147C"/>
    <w:rsid w:val="004014B6"/>
    <w:rsid w:val="0040180E"/>
    <w:rsid w:val="0040184D"/>
    <w:rsid w:val="00401C45"/>
    <w:rsid w:val="00401ED0"/>
    <w:rsid w:val="004021EE"/>
    <w:rsid w:val="004025FF"/>
    <w:rsid w:val="0040275C"/>
    <w:rsid w:val="00402C1B"/>
    <w:rsid w:val="0040350C"/>
    <w:rsid w:val="00403529"/>
    <w:rsid w:val="0040366C"/>
    <w:rsid w:val="004038B4"/>
    <w:rsid w:val="00404169"/>
    <w:rsid w:val="00404517"/>
    <w:rsid w:val="004048B4"/>
    <w:rsid w:val="004049CF"/>
    <w:rsid w:val="00404A4A"/>
    <w:rsid w:val="00404BDE"/>
    <w:rsid w:val="00405140"/>
    <w:rsid w:val="00405263"/>
    <w:rsid w:val="0040544C"/>
    <w:rsid w:val="00405849"/>
    <w:rsid w:val="0040599A"/>
    <w:rsid w:val="00405F02"/>
    <w:rsid w:val="004062C0"/>
    <w:rsid w:val="00410004"/>
    <w:rsid w:val="00410555"/>
    <w:rsid w:val="00410D3C"/>
    <w:rsid w:val="00410F2F"/>
    <w:rsid w:val="00410FAC"/>
    <w:rsid w:val="00410FB0"/>
    <w:rsid w:val="0041121A"/>
    <w:rsid w:val="00411668"/>
    <w:rsid w:val="004124BB"/>
    <w:rsid w:val="00412FD1"/>
    <w:rsid w:val="00413398"/>
    <w:rsid w:val="004133A5"/>
    <w:rsid w:val="004134F2"/>
    <w:rsid w:val="00413862"/>
    <w:rsid w:val="00413D38"/>
    <w:rsid w:val="00413EAE"/>
    <w:rsid w:val="00414307"/>
    <w:rsid w:val="004153CA"/>
    <w:rsid w:val="0041553E"/>
    <w:rsid w:val="00415BBA"/>
    <w:rsid w:val="00415CB0"/>
    <w:rsid w:val="00415FF1"/>
    <w:rsid w:val="004162C7"/>
    <w:rsid w:val="0041696B"/>
    <w:rsid w:val="0041697C"/>
    <w:rsid w:val="00416C5F"/>
    <w:rsid w:val="00417694"/>
    <w:rsid w:val="00417703"/>
    <w:rsid w:val="0042032E"/>
    <w:rsid w:val="00420340"/>
    <w:rsid w:val="00420358"/>
    <w:rsid w:val="004203E0"/>
    <w:rsid w:val="004206DB"/>
    <w:rsid w:val="0042079D"/>
    <w:rsid w:val="00420A20"/>
    <w:rsid w:val="00420CAA"/>
    <w:rsid w:val="00421384"/>
    <w:rsid w:val="0042191D"/>
    <w:rsid w:val="00422BB3"/>
    <w:rsid w:val="004237FC"/>
    <w:rsid w:val="00423FF5"/>
    <w:rsid w:val="004242D8"/>
    <w:rsid w:val="00424396"/>
    <w:rsid w:val="00424BEC"/>
    <w:rsid w:val="00424FB1"/>
    <w:rsid w:val="00425AC4"/>
    <w:rsid w:val="004260F2"/>
    <w:rsid w:val="004267FF"/>
    <w:rsid w:val="00426CDF"/>
    <w:rsid w:val="004274D3"/>
    <w:rsid w:val="00427E08"/>
    <w:rsid w:val="00427F30"/>
    <w:rsid w:val="004311BD"/>
    <w:rsid w:val="0043129E"/>
    <w:rsid w:val="00431609"/>
    <w:rsid w:val="00431BD1"/>
    <w:rsid w:val="00431F41"/>
    <w:rsid w:val="00431F5E"/>
    <w:rsid w:val="00432D93"/>
    <w:rsid w:val="00433579"/>
    <w:rsid w:val="004343E7"/>
    <w:rsid w:val="0043476F"/>
    <w:rsid w:val="004347F7"/>
    <w:rsid w:val="00434D85"/>
    <w:rsid w:val="00434EAB"/>
    <w:rsid w:val="00435665"/>
    <w:rsid w:val="00435B2A"/>
    <w:rsid w:val="004361A4"/>
    <w:rsid w:val="00436363"/>
    <w:rsid w:val="00436365"/>
    <w:rsid w:val="004364CA"/>
    <w:rsid w:val="00436E48"/>
    <w:rsid w:val="004372BB"/>
    <w:rsid w:val="00437483"/>
    <w:rsid w:val="0043792E"/>
    <w:rsid w:val="00437B38"/>
    <w:rsid w:val="00437B8B"/>
    <w:rsid w:val="00440218"/>
    <w:rsid w:val="00440425"/>
    <w:rsid w:val="00440DC6"/>
    <w:rsid w:val="00441533"/>
    <w:rsid w:val="00441F09"/>
    <w:rsid w:val="00442C1A"/>
    <w:rsid w:val="0044302C"/>
    <w:rsid w:val="0044312D"/>
    <w:rsid w:val="0044314B"/>
    <w:rsid w:val="00443709"/>
    <w:rsid w:val="00443863"/>
    <w:rsid w:val="0044426C"/>
    <w:rsid w:val="00444527"/>
    <w:rsid w:val="00444DC7"/>
    <w:rsid w:val="00445125"/>
    <w:rsid w:val="00445182"/>
    <w:rsid w:val="00445328"/>
    <w:rsid w:val="004454A2"/>
    <w:rsid w:val="00445E47"/>
    <w:rsid w:val="00445F01"/>
    <w:rsid w:val="004464DB"/>
    <w:rsid w:val="00446EB6"/>
    <w:rsid w:val="00447081"/>
    <w:rsid w:val="00447155"/>
    <w:rsid w:val="00447263"/>
    <w:rsid w:val="0044771A"/>
    <w:rsid w:val="00447CA2"/>
    <w:rsid w:val="004510B8"/>
    <w:rsid w:val="0045246D"/>
    <w:rsid w:val="0045260D"/>
    <w:rsid w:val="00452916"/>
    <w:rsid w:val="00452988"/>
    <w:rsid w:val="0045306C"/>
    <w:rsid w:val="00453A8C"/>
    <w:rsid w:val="004544EB"/>
    <w:rsid w:val="004545E0"/>
    <w:rsid w:val="004547FE"/>
    <w:rsid w:val="00454AA0"/>
    <w:rsid w:val="0045651B"/>
    <w:rsid w:val="004568B0"/>
    <w:rsid w:val="004570BF"/>
    <w:rsid w:val="00457323"/>
    <w:rsid w:val="00457C5D"/>
    <w:rsid w:val="004603A4"/>
    <w:rsid w:val="0046046E"/>
    <w:rsid w:val="004608FE"/>
    <w:rsid w:val="0046091F"/>
    <w:rsid w:val="00460E09"/>
    <w:rsid w:val="00461755"/>
    <w:rsid w:val="0046247B"/>
    <w:rsid w:val="004627BB"/>
    <w:rsid w:val="00462891"/>
    <w:rsid w:val="00462AA7"/>
    <w:rsid w:val="004631DB"/>
    <w:rsid w:val="00463396"/>
    <w:rsid w:val="0046375D"/>
    <w:rsid w:val="0046388A"/>
    <w:rsid w:val="00463BA8"/>
    <w:rsid w:val="00464E00"/>
    <w:rsid w:val="00465471"/>
    <w:rsid w:val="00465654"/>
    <w:rsid w:val="00465A18"/>
    <w:rsid w:val="00465B90"/>
    <w:rsid w:val="00466666"/>
    <w:rsid w:val="00466D78"/>
    <w:rsid w:val="0046731C"/>
    <w:rsid w:val="00467564"/>
    <w:rsid w:val="00467D7C"/>
    <w:rsid w:val="00467FF9"/>
    <w:rsid w:val="00470404"/>
    <w:rsid w:val="004706FF"/>
    <w:rsid w:val="004707F2"/>
    <w:rsid w:val="004709A5"/>
    <w:rsid w:val="00470E95"/>
    <w:rsid w:val="00470F16"/>
    <w:rsid w:val="004713C4"/>
    <w:rsid w:val="004716CF"/>
    <w:rsid w:val="00471CA5"/>
    <w:rsid w:val="00471F19"/>
    <w:rsid w:val="00471FDE"/>
    <w:rsid w:val="004721F4"/>
    <w:rsid w:val="00472947"/>
    <w:rsid w:val="00472D83"/>
    <w:rsid w:val="00473601"/>
    <w:rsid w:val="0047397A"/>
    <w:rsid w:val="00473BCF"/>
    <w:rsid w:val="00473CD0"/>
    <w:rsid w:val="004740FF"/>
    <w:rsid w:val="004743DC"/>
    <w:rsid w:val="00474549"/>
    <w:rsid w:val="0047464A"/>
    <w:rsid w:val="0047471C"/>
    <w:rsid w:val="00474CB9"/>
    <w:rsid w:val="00474CE3"/>
    <w:rsid w:val="00474EC1"/>
    <w:rsid w:val="00474F3A"/>
    <w:rsid w:val="00475307"/>
    <w:rsid w:val="0047533E"/>
    <w:rsid w:val="0047570D"/>
    <w:rsid w:val="004759D4"/>
    <w:rsid w:val="00476105"/>
    <w:rsid w:val="00476A37"/>
    <w:rsid w:val="00476CA7"/>
    <w:rsid w:val="00476D24"/>
    <w:rsid w:val="00477375"/>
    <w:rsid w:val="00477728"/>
    <w:rsid w:val="0047774E"/>
    <w:rsid w:val="0047776E"/>
    <w:rsid w:val="0047780C"/>
    <w:rsid w:val="00477E95"/>
    <w:rsid w:val="00477FEE"/>
    <w:rsid w:val="004803D2"/>
    <w:rsid w:val="0048055E"/>
    <w:rsid w:val="00481216"/>
    <w:rsid w:val="004817D7"/>
    <w:rsid w:val="00482ACC"/>
    <w:rsid w:val="00482AD1"/>
    <w:rsid w:val="00482C84"/>
    <w:rsid w:val="00483575"/>
    <w:rsid w:val="0048361B"/>
    <w:rsid w:val="00483B27"/>
    <w:rsid w:val="00483F4F"/>
    <w:rsid w:val="00484C09"/>
    <w:rsid w:val="00484FE8"/>
    <w:rsid w:val="00485462"/>
    <w:rsid w:val="004855F6"/>
    <w:rsid w:val="00485BD6"/>
    <w:rsid w:val="00485BF3"/>
    <w:rsid w:val="00485D01"/>
    <w:rsid w:val="00486C61"/>
    <w:rsid w:val="00487533"/>
    <w:rsid w:val="00487DBE"/>
    <w:rsid w:val="004901FB"/>
    <w:rsid w:val="00490569"/>
    <w:rsid w:val="00490F0B"/>
    <w:rsid w:val="004910FA"/>
    <w:rsid w:val="00491215"/>
    <w:rsid w:val="00491B29"/>
    <w:rsid w:val="00491B39"/>
    <w:rsid w:val="00491BDF"/>
    <w:rsid w:val="00491CA1"/>
    <w:rsid w:val="0049209D"/>
    <w:rsid w:val="004924CF"/>
    <w:rsid w:val="00492755"/>
    <w:rsid w:val="0049280A"/>
    <w:rsid w:val="00492C70"/>
    <w:rsid w:val="00494871"/>
    <w:rsid w:val="00495749"/>
    <w:rsid w:val="00495A84"/>
    <w:rsid w:val="00495B47"/>
    <w:rsid w:val="00495FBC"/>
    <w:rsid w:val="0049661C"/>
    <w:rsid w:val="00496688"/>
    <w:rsid w:val="004966F2"/>
    <w:rsid w:val="004968BB"/>
    <w:rsid w:val="00496AF1"/>
    <w:rsid w:val="00496C34"/>
    <w:rsid w:val="00496F68"/>
    <w:rsid w:val="004978BB"/>
    <w:rsid w:val="004A05CD"/>
    <w:rsid w:val="004A06BB"/>
    <w:rsid w:val="004A17BC"/>
    <w:rsid w:val="004A1808"/>
    <w:rsid w:val="004A18FC"/>
    <w:rsid w:val="004A1B57"/>
    <w:rsid w:val="004A1E74"/>
    <w:rsid w:val="004A1F41"/>
    <w:rsid w:val="004A1F71"/>
    <w:rsid w:val="004A21A0"/>
    <w:rsid w:val="004A2348"/>
    <w:rsid w:val="004A2DB5"/>
    <w:rsid w:val="004A3394"/>
    <w:rsid w:val="004A3508"/>
    <w:rsid w:val="004A38A6"/>
    <w:rsid w:val="004A3EE6"/>
    <w:rsid w:val="004A453A"/>
    <w:rsid w:val="004A49F1"/>
    <w:rsid w:val="004A4E45"/>
    <w:rsid w:val="004A533E"/>
    <w:rsid w:val="004A555F"/>
    <w:rsid w:val="004A6C30"/>
    <w:rsid w:val="004A6FD7"/>
    <w:rsid w:val="004A7190"/>
    <w:rsid w:val="004A7AF1"/>
    <w:rsid w:val="004A7B3D"/>
    <w:rsid w:val="004A7E2B"/>
    <w:rsid w:val="004B0573"/>
    <w:rsid w:val="004B06D6"/>
    <w:rsid w:val="004B116C"/>
    <w:rsid w:val="004B122F"/>
    <w:rsid w:val="004B12A8"/>
    <w:rsid w:val="004B1941"/>
    <w:rsid w:val="004B1A9A"/>
    <w:rsid w:val="004B1D12"/>
    <w:rsid w:val="004B1E88"/>
    <w:rsid w:val="004B2144"/>
    <w:rsid w:val="004B243D"/>
    <w:rsid w:val="004B2809"/>
    <w:rsid w:val="004B30E9"/>
    <w:rsid w:val="004B310A"/>
    <w:rsid w:val="004B33D8"/>
    <w:rsid w:val="004B36CF"/>
    <w:rsid w:val="004B3730"/>
    <w:rsid w:val="004B40FA"/>
    <w:rsid w:val="004B4CB3"/>
    <w:rsid w:val="004B5223"/>
    <w:rsid w:val="004B52CB"/>
    <w:rsid w:val="004B56B4"/>
    <w:rsid w:val="004B5ADF"/>
    <w:rsid w:val="004B67CE"/>
    <w:rsid w:val="004B6DC5"/>
    <w:rsid w:val="004B7377"/>
    <w:rsid w:val="004B74ED"/>
    <w:rsid w:val="004B7B88"/>
    <w:rsid w:val="004C0393"/>
    <w:rsid w:val="004C08D2"/>
    <w:rsid w:val="004C131A"/>
    <w:rsid w:val="004C22D4"/>
    <w:rsid w:val="004C22E9"/>
    <w:rsid w:val="004C232D"/>
    <w:rsid w:val="004C32F6"/>
    <w:rsid w:val="004C359D"/>
    <w:rsid w:val="004C364A"/>
    <w:rsid w:val="004C3E2B"/>
    <w:rsid w:val="004C4387"/>
    <w:rsid w:val="004C497E"/>
    <w:rsid w:val="004C4A62"/>
    <w:rsid w:val="004C4ABA"/>
    <w:rsid w:val="004C5268"/>
    <w:rsid w:val="004C59EC"/>
    <w:rsid w:val="004C5BC1"/>
    <w:rsid w:val="004C5E9C"/>
    <w:rsid w:val="004C5FE1"/>
    <w:rsid w:val="004C6005"/>
    <w:rsid w:val="004C64F9"/>
    <w:rsid w:val="004C6AAD"/>
    <w:rsid w:val="004C6CBF"/>
    <w:rsid w:val="004C70C5"/>
    <w:rsid w:val="004C712B"/>
    <w:rsid w:val="004C7CF7"/>
    <w:rsid w:val="004C7F54"/>
    <w:rsid w:val="004D0759"/>
    <w:rsid w:val="004D0C61"/>
    <w:rsid w:val="004D1363"/>
    <w:rsid w:val="004D13A5"/>
    <w:rsid w:val="004D1ABE"/>
    <w:rsid w:val="004D22B8"/>
    <w:rsid w:val="004D2618"/>
    <w:rsid w:val="004D2913"/>
    <w:rsid w:val="004D30D9"/>
    <w:rsid w:val="004D3B88"/>
    <w:rsid w:val="004D41BF"/>
    <w:rsid w:val="004D4478"/>
    <w:rsid w:val="004D44CC"/>
    <w:rsid w:val="004D477D"/>
    <w:rsid w:val="004D50B4"/>
    <w:rsid w:val="004D566C"/>
    <w:rsid w:val="004D5940"/>
    <w:rsid w:val="004D5D28"/>
    <w:rsid w:val="004D63BA"/>
    <w:rsid w:val="004D668B"/>
    <w:rsid w:val="004D67DF"/>
    <w:rsid w:val="004D6814"/>
    <w:rsid w:val="004D6C06"/>
    <w:rsid w:val="004D6D28"/>
    <w:rsid w:val="004D772F"/>
    <w:rsid w:val="004D7863"/>
    <w:rsid w:val="004E02E2"/>
    <w:rsid w:val="004E04AE"/>
    <w:rsid w:val="004E0CBB"/>
    <w:rsid w:val="004E1347"/>
    <w:rsid w:val="004E1893"/>
    <w:rsid w:val="004E1B2F"/>
    <w:rsid w:val="004E1CA6"/>
    <w:rsid w:val="004E22C3"/>
    <w:rsid w:val="004E2551"/>
    <w:rsid w:val="004E27EE"/>
    <w:rsid w:val="004E2F82"/>
    <w:rsid w:val="004E34DD"/>
    <w:rsid w:val="004E3C68"/>
    <w:rsid w:val="004E45C3"/>
    <w:rsid w:val="004E4616"/>
    <w:rsid w:val="004E498D"/>
    <w:rsid w:val="004E4F49"/>
    <w:rsid w:val="004E583D"/>
    <w:rsid w:val="004E685D"/>
    <w:rsid w:val="004E6B0C"/>
    <w:rsid w:val="004E6CF8"/>
    <w:rsid w:val="004E6D62"/>
    <w:rsid w:val="004E7103"/>
    <w:rsid w:val="004E7A63"/>
    <w:rsid w:val="004F0020"/>
    <w:rsid w:val="004F0116"/>
    <w:rsid w:val="004F02B1"/>
    <w:rsid w:val="004F0526"/>
    <w:rsid w:val="004F07EC"/>
    <w:rsid w:val="004F0916"/>
    <w:rsid w:val="004F0D08"/>
    <w:rsid w:val="004F11F5"/>
    <w:rsid w:val="004F132D"/>
    <w:rsid w:val="004F189D"/>
    <w:rsid w:val="004F1963"/>
    <w:rsid w:val="004F1AB3"/>
    <w:rsid w:val="004F1BB5"/>
    <w:rsid w:val="004F1DE8"/>
    <w:rsid w:val="004F2008"/>
    <w:rsid w:val="004F29E1"/>
    <w:rsid w:val="004F2F98"/>
    <w:rsid w:val="004F306C"/>
    <w:rsid w:val="004F311A"/>
    <w:rsid w:val="004F38C5"/>
    <w:rsid w:val="004F3CC7"/>
    <w:rsid w:val="004F3CD1"/>
    <w:rsid w:val="004F3D46"/>
    <w:rsid w:val="004F405B"/>
    <w:rsid w:val="004F57AE"/>
    <w:rsid w:val="004F5CB0"/>
    <w:rsid w:val="004F6069"/>
    <w:rsid w:val="004F6333"/>
    <w:rsid w:val="004F63FA"/>
    <w:rsid w:val="004F64F2"/>
    <w:rsid w:val="004F69E1"/>
    <w:rsid w:val="004F6A24"/>
    <w:rsid w:val="004F6C21"/>
    <w:rsid w:val="004F713E"/>
    <w:rsid w:val="004F755E"/>
    <w:rsid w:val="004F78E8"/>
    <w:rsid w:val="004F7918"/>
    <w:rsid w:val="004F7939"/>
    <w:rsid w:val="004F7B13"/>
    <w:rsid w:val="005000ED"/>
    <w:rsid w:val="00500244"/>
    <w:rsid w:val="00500552"/>
    <w:rsid w:val="005006B3"/>
    <w:rsid w:val="00500BB1"/>
    <w:rsid w:val="005011CB"/>
    <w:rsid w:val="00501479"/>
    <w:rsid w:val="00501673"/>
    <w:rsid w:val="00501771"/>
    <w:rsid w:val="005017A4"/>
    <w:rsid w:val="00502537"/>
    <w:rsid w:val="00502D27"/>
    <w:rsid w:val="00502D9A"/>
    <w:rsid w:val="00503241"/>
    <w:rsid w:val="005038E9"/>
    <w:rsid w:val="00503B32"/>
    <w:rsid w:val="0050492F"/>
    <w:rsid w:val="00504DE7"/>
    <w:rsid w:val="00504DFC"/>
    <w:rsid w:val="00505303"/>
    <w:rsid w:val="005058E5"/>
    <w:rsid w:val="00506033"/>
    <w:rsid w:val="005063D4"/>
    <w:rsid w:val="00506D6C"/>
    <w:rsid w:val="00506E80"/>
    <w:rsid w:val="005070AA"/>
    <w:rsid w:val="005075F1"/>
    <w:rsid w:val="005076AD"/>
    <w:rsid w:val="00507F7F"/>
    <w:rsid w:val="00510339"/>
    <w:rsid w:val="005103FF"/>
    <w:rsid w:val="00510895"/>
    <w:rsid w:val="00510F7D"/>
    <w:rsid w:val="0051134B"/>
    <w:rsid w:val="00511441"/>
    <w:rsid w:val="0051168C"/>
    <w:rsid w:val="00511E33"/>
    <w:rsid w:val="00511EC4"/>
    <w:rsid w:val="00511FA5"/>
    <w:rsid w:val="0051208F"/>
    <w:rsid w:val="005124E4"/>
    <w:rsid w:val="0051317F"/>
    <w:rsid w:val="0051343F"/>
    <w:rsid w:val="005137E4"/>
    <w:rsid w:val="00513963"/>
    <w:rsid w:val="00513ACB"/>
    <w:rsid w:val="00514221"/>
    <w:rsid w:val="005146D6"/>
    <w:rsid w:val="0051508F"/>
    <w:rsid w:val="00515400"/>
    <w:rsid w:val="00515C5A"/>
    <w:rsid w:val="005160FD"/>
    <w:rsid w:val="005164AA"/>
    <w:rsid w:val="005164E9"/>
    <w:rsid w:val="00517D5F"/>
    <w:rsid w:val="00520516"/>
    <w:rsid w:val="00520CE9"/>
    <w:rsid w:val="00521091"/>
    <w:rsid w:val="005213E5"/>
    <w:rsid w:val="00521707"/>
    <w:rsid w:val="00522378"/>
    <w:rsid w:val="005223C6"/>
    <w:rsid w:val="00522436"/>
    <w:rsid w:val="005228ED"/>
    <w:rsid w:val="00522D9C"/>
    <w:rsid w:val="00522E2D"/>
    <w:rsid w:val="005235AA"/>
    <w:rsid w:val="00524F9F"/>
    <w:rsid w:val="005251C5"/>
    <w:rsid w:val="00525438"/>
    <w:rsid w:val="00525B9E"/>
    <w:rsid w:val="00525E34"/>
    <w:rsid w:val="005268AD"/>
    <w:rsid w:val="00526D94"/>
    <w:rsid w:val="00527445"/>
    <w:rsid w:val="00527D98"/>
    <w:rsid w:val="00530B93"/>
    <w:rsid w:val="00530BFA"/>
    <w:rsid w:val="00531699"/>
    <w:rsid w:val="00531807"/>
    <w:rsid w:val="005322C6"/>
    <w:rsid w:val="005326FE"/>
    <w:rsid w:val="0053271B"/>
    <w:rsid w:val="00532911"/>
    <w:rsid w:val="005329A3"/>
    <w:rsid w:val="00532B16"/>
    <w:rsid w:val="0053313D"/>
    <w:rsid w:val="00534041"/>
    <w:rsid w:val="005341AA"/>
    <w:rsid w:val="00534597"/>
    <w:rsid w:val="00534C7E"/>
    <w:rsid w:val="00534CC3"/>
    <w:rsid w:val="005350F3"/>
    <w:rsid w:val="00535933"/>
    <w:rsid w:val="00535A31"/>
    <w:rsid w:val="00535C62"/>
    <w:rsid w:val="005368CE"/>
    <w:rsid w:val="005373F9"/>
    <w:rsid w:val="005376BC"/>
    <w:rsid w:val="005377DF"/>
    <w:rsid w:val="005377FC"/>
    <w:rsid w:val="00537A08"/>
    <w:rsid w:val="0054003B"/>
    <w:rsid w:val="00540089"/>
    <w:rsid w:val="00540472"/>
    <w:rsid w:val="00540677"/>
    <w:rsid w:val="00541553"/>
    <w:rsid w:val="00541931"/>
    <w:rsid w:val="00541C52"/>
    <w:rsid w:val="0054259E"/>
    <w:rsid w:val="00542BB5"/>
    <w:rsid w:val="00542E6A"/>
    <w:rsid w:val="005437B0"/>
    <w:rsid w:val="00543854"/>
    <w:rsid w:val="005439F8"/>
    <w:rsid w:val="00543A29"/>
    <w:rsid w:val="00543F92"/>
    <w:rsid w:val="005441DF"/>
    <w:rsid w:val="005442E6"/>
    <w:rsid w:val="00544993"/>
    <w:rsid w:val="00544B6D"/>
    <w:rsid w:val="00544D3F"/>
    <w:rsid w:val="00544EE2"/>
    <w:rsid w:val="0054555E"/>
    <w:rsid w:val="00545A48"/>
    <w:rsid w:val="00545AB6"/>
    <w:rsid w:val="005460D9"/>
    <w:rsid w:val="0054621A"/>
    <w:rsid w:val="005465C4"/>
    <w:rsid w:val="005466C0"/>
    <w:rsid w:val="00546C9F"/>
    <w:rsid w:val="00546D35"/>
    <w:rsid w:val="0054735C"/>
    <w:rsid w:val="00547456"/>
    <w:rsid w:val="0054796A"/>
    <w:rsid w:val="00547A4A"/>
    <w:rsid w:val="00547EF5"/>
    <w:rsid w:val="00550BD2"/>
    <w:rsid w:val="00551298"/>
    <w:rsid w:val="00551B85"/>
    <w:rsid w:val="00551C03"/>
    <w:rsid w:val="00552161"/>
    <w:rsid w:val="00552372"/>
    <w:rsid w:val="005525C6"/>
    <w:rsid w:val="005529EE"/>
    <w:rsid w:val="005529FF"/>
    <w:rsid w:val="00552B68"/>
    <w:rsid w:val="00553504"/>
    <w:rsid w:val="005536E4"/>
    <w:rsid w:val="00553AA0"/>
    <w:rsid w:val="00553B49"/>
    <w:rsid w:val="00553FE1"/>
    <w:rsid w:val="005540B5"/>
    <w:rsid w:val="00554DEE"/>
    <w:rsid w:val="0055516F"/>
    <w:rsid w:val="0055536A"/>
    <w:rsid w:val="0055561A"/>
    <w:rsid w:val="005556F9"/>
    <w:rsid w:val="005559FC"/>
    <w:rsid w:val="00555D4E"/>
    <w:rsid w:val="00556125"/>
    <w:rsid w:val="0055715D"/>
    <w:rsid w:val="00557216"/>
    <w:rsid w:val="005574E5"/>
    <w:rsid w:val="00557547"/>
    <w:rsid w:val="005611CD"/>
    <w:rsid w:val="00561FE2"/>
    <w:rsid w:val="005621E3"/>
    <w:rsid w:val="005627EC"/>
    <w:rsid w:val="005633F2"/>
    <w:rsid w:val="005634AA"/>
    <w:rsid w:val="005638D0"/>
    <w:rsid w:val="00564429"/>
    <w:rsid w:val="00564A57"/>
    <w:rsid w:val="00564ADE"/>
    <w:rsid w:val="00564C85"/>
    <w:rsid w:val="005655B5"/>
    <w:rsid w:val="005655F4"/>
    <w:rsid w:val="0056579D"/>
    <w:rsid w:val="00565900"/>
    <w:rsid w:val="00565A1E"/>
    <w:rsid w:val="00565A30"/>
    <w:rsid w:val="00565D7B"/>
    <w:rsid w:val="00565E2E"/>
    <w:rsid w:val="00565F9F"/>
    <w:rsid w:val="0056608B"/>
    <w:rsid w:val="005666DB"/>
    <w:rsid w:val="0056683F"/>
    <w:rsid w:val="00566BA9"/>
    <w:rsid w:val="00566DD0"/>
    <w:rsid w:val="00566DD2"/>
    <w:rsid w:val="005671F6"/>
    <w:rsid w:val="0056751C"/>
    <w:rsid w:val="00567C61"/>
    <w:rsid w:val="00567E5A"/>
    <w:rsid w:val="0057023D"/>
    <w:rsid w:val="005707EB"/>
    <w:rsid w:val="00570822"/>
    <w:rsid w:val="005709DA"/>
    <w:rsid w:val="00570DBD"/>
    <w:rsid w:val="0057151F"/>
    <w:rsid w:val="005715B5"/>
    <w:rsid w:val="005715FD"/>
    <w:rsid w:val="00571840"/>
    <w:rsid w:val="0057185D"/>
    <w:rsid w:val="005718BC"/>
    <w:rsid w:val="00571977"/>
    <w:rsid w:val="00571EF7"/>
    <w:rsid w:val="0057268E"/>
    <w:rsid w:val="00572CB3"/>
    <w:rsid w:val="0057315D"/>
    <w:rsid w:val="00573C78"/>
    <w:rsid w:val="00573EEF"/>
    <w:rsid w:val="00574313"/>
    <w:rsid w:val="00575E0D"/>
    <w:rsid w:val="00575ED6"/>
    <w:rsid w:val="00575FD5"/>
    <w:rsid w:val="00576744"/>
    <w:rsid w:val="00576DE2"/>
    <w:rsid w:val="00576E56"/>
    <w:rsid w:val="00577012"/>
    <w:rsid w:val="00577282"/>
    <w:rsid w:val="0057740E"/>
    <w:rsid w:val="00577749"/>
    <w:rsid w:val="00577B3B"/>
    <w:rsid w:val="00577FFE"/>
    <w:rsid w:val="00580B37"/>
    <w:rsid w:val="00580BC5"/>
    <w:rsid w:val="00580F54"/>
    <w:rsid w:val="00581628"/>
    <w:rsid w:val="00581B77"/>
    <w:rsid w:val="00581D26"/>
    <w:rsid w:val="00581D5B"/>
    <w:rsid w:val="00581F07"/>
    <w:rsid w:val="0058229A"/>
    <w:rsid w:val="005822DA"/>
    <w:rsid w:val="00582411"/>
    <w:rsid w:val="0058294C"/>
    <w:rsid w:val="005829A7"/>
    <w:rsid w:val="00583902"/>
    <w:rsid w:val="0058396F"/>
    <w:rsid w:val="00583C28"/>
    <w:rsid w:val="00583DBB"/>
    <w:rsid w:val="00584109"/>
    <w:rsid w:val="005842CE"/>
    <w:rsid w:val="0058453E"/>
    <w:rsid w:val="005845FB"/>
    <w:rsid w:val="00584C21"/>
    <w:rsid w:val="0058563C"/>
    <w:rsid w:val="00585B0D"/>
    <w:rsid w:val="0058662C"/>
    <w:rsid w:val="00586F0B"/>
    <w:rsid w:val="00587093"/>
    <w:rsid w:val="005874A8"/>
    <w:rsid w:val="00587837"/>
    <w:rsid w:val="00587A42"/>
    <w:rsid w:val="00587A9B"/>
    <w:rsid w:val="00587AED"/>
    <w:rsid w:val="005902FB"/>
    <w:rsid w:val="00590D5A"/>
    <w:rsid w:val="00591011"/>
    <w:rsid w:val="00591449"/>
    <w:rsid w:val="005915FA"/>
    <w:rsid w:val="00591DD3"/>
    <w:rsid w:val="00592A67"/>
    <w:rsid w:val="00592CB3"/>
    <w:rsid w:val="00592DFA"/>
    <w:rsid w:val="00593B52"/>
    <w:rsid w:val="00593E86"/>
    <w:rsid w:val="00594303"/>
    <w:rsid w:val="00594767"/>
    <w:rsid w:val="00594837"/>
    <w:rsid w:val="005952B7"/>
    <w:rsid w:val="005953D7"/>
    <w:rsid w:val="00595862"/>
    <w:rsid w:val="00595AD2"/>
    <w:rsid w:val="00595F7B"/>
    <w:rsid w:val="0059662D"/>
    <w:rsid w:val="00596D0A"/>
    <w:rsid w:val="00596DC2"/>
    <w:rsid w:val="005973C1"/>
    <w:rsid w:val="0059774F"/>
    <w:rsid w:val="00597CDD"/>
    <w:rsid w:val="005A06A5"/>
    <w:rsid w:val="005A0ADD"/>
    <w:rsid w:val="005A0D6D"/>
    <w:rsid w:val="005A117F"/>
    <w:rsid w:val="005A17F4"/>
    <w:rsid w:val="005A1AD1"/>
    <w:rsid w:val="005A24D7"/>
    <w:rsid w:val="005A2DD2"/>
    <w:rsid w:val="005A2E94"/>
    <w:rsid w:val="005A2EBC"/>
    <w:rsid w:val="005A35E3"/>
    <w:rsid w:val="005A3BDC"/>
    <w:rsid w:val="005A3C70"/>
    <w:rsid w:val="005A436C"/>
    <w:rsid w:val="005A4826"/>
    <w:rsid w:val="005A4B2B"/>
    <w:rsid w:val="005A4E9D"/>
    <w:rsid w:val="005A5254"/>
    <w:rsid w:val="005A5345"/>
    <w:rsid w:val="005A5810"/>
    <w:rsid w:val="005A59BA"/>
    <w:rsid w:val="005A5F8D"/>
    <w:rsid w:val="005A6231"/>
    <w:rsid w:val="005A6630"/>
    <w:rsid w:val="005A67F9"/>
    <w:rsid w:val="005A69B2"/>
    <w:rsid w:val="005A733B"/>
    <w:rsid w:val="005A7F88"/>
    <w:rsid w:val="005B0BC9"/>
    <w:rsid w:val="005B1AA7"/>
    <w:rsid w:val="005B1D9E"/>
    <w:rsid w:val="005B2811"/>
    <w:rsid w:val="005B2ACA"/>
    <w:rsid w:val="005B2C07"/>
    <w:rsid w:val="005B2DB2"/>
    <w:rsid w:val="005B2F90"/>
    <w:rsid w:val="005B32BC"/>
    <w:rsid w:val="005B33EC"/>
    <w:rsid w:val="005B354F"/>
    <w:rsid w:val="005B35FB"/>
    <w:rsid w:val="005B375C"/>
    <w:rsid w:val="005B377B"/>
    <w:rsid w:val="005B3BDD"/>
    <w:rsid w:val="005B3F76"/>
    <w:rsid w:val="005B44E3"/>
    <w:rsid w:val="005B44E7"/>
    <w:rsid w:val="005B4AB5"/>
    <w:rsid w:val="005B4F1A"/>
    <w:rsid w:val="005B51BC"/>
    <w:rsid w:val="005B5B30"/>
    <w:rsid w:val="005B5F13"/>
    <w:rsid w:val="005B636D"/>
    <w:rsid w:val="005B6E9D"/>
    <w:rsid w:val="005B7230"/>
    <w:rsid w:val="005B7F3C"/>
    <w:rsid w:val="005C02C9"/>
    <w:rsid w:val="005C1352"/>
    <w:rsid w:val="005C1538"/>
    <w:rsid w:val="005C18BB"/>
    <w:rsid w:val="005C1B69"/>
    <w:rsid w:val="005C2BD3"/>
    <w:rsid w:val="005C3C1E"/>
    <w:rsid w:val="005C3F29"/>
    <w:rsid w:val="005C4BA8"/>
    <w:rsid w:val="005C514B"/>
    <w:rsid w:val="005C51D7"/>
    <w:rsid w:val="005C5E52"/>
    <w:rsid w:val="005C5F5F"/>
    <w:rsid w:val="005C61A4"/>
    <w:rsid w:val="005C62E1"/>
    <w:rsid w:val="005C6814"/>
    <w:rsid w:val="005C6B09"/>
    <w:rsid w:val="005C6F6B"/>
    <w:rsid w:val="005C7131"/>
    <w:rsid w:val="005C7EBD"/>
    <w:rsid w:val="005D00BE"/>
    <w:rsid w:val="005D047F"/>
    <w:rsid w:val="005D086D"/>
    <w:rsid w:val="005D0B01"/>
    <w:rsid w:val="005D0EB0"/>
    <w:rsid w:val="005D10BE"/>
    <w:rsid w:val="005D155F"/>
    <w:rsid w:val="005D160C"/>
    <w:rsid w:val="005D1F3B"/>
    <w:rsid w:val="005D30BA"/>
    <w:rsid w:val="005D3197"/>
    <w:rsid w:val="005D3A12"/>
    <w:rsid w:val="005D4082"/>
    <w:rsid w:val="005D44C0"/>
    <w:rsid w:val="005D478C"/>
    <w:rsid w:val="005D5C69"/>
    <w:rsid w:val="005D5DCB"/>
    <w:rsid w:val="005D6554"/>
    <w:rsid w:val="005D65C2"/>
    <w:rsid w:val="005D6E17"/>
    <w:rsid w:val="005D70EC"/>
    <w:rsid w:val="005D7568"/>
    <w:rsid w:val="005D7719"/>
    <w:rsid w:val="005D7ED9"/>
    <w:rsid w:val="005D7FDC"/>
    <w:rsid w:val="005E049B"/>
    <w:rsid w:val="005E0ABD"/>
    <w:rsid w:val="005E1097"/>
    <w:rsid w:val="005E1131"/>
    <w:rsid w:val="005E1B78"/>
    <w:rsid w:val="005E1D88"/>
    <w:rsid w:val="005E20F9"/>
    <w:rsid w:val="005E23FC"/>
    <w:rsid w:val="005E2B38"/>
    <w:rsid w:val="005E315B"/>
    <w:rsid w:val="005E31F0"/>
    <w:rsid w:val="005E335D"/>
    <w:rsid w:val="005E355B"/>
    <w:rsid w:val="005E374C"/>
    <w:rsid w:val="005E3811"/>
    <w:rsid w:val="005E4396"/>
    <w:rsid w:val="005E4544"/>
    <w:rsid w:val="005E45CC"/>
    <w:rsid w:val="005E4A97"/>
    <w:rsid w:val="005E4E3E"/>
    <w:rsid w:val="005E51AE"/>
    <w:rsid w:val="005E5580"/>
    <w:rsid w:val="005E5CB1"/>
    <w:rsid w:val="005E5CBA"/>
    <w:rsid w:val="005E6806"/>
    <w:rsid w:val="005E70FD"/>
    <w:rsid w:val="005E771B"/>
    <w:rsid w:val="005E7BE3"/>
    <w:rsid w:val="005E7D69"/>
    <w:rsid w:val="005F0576"/>
    <w:rsid w:val="005F05C5"/>
    <w:rsid w:val="005F0A33"/>
    <w:rsid w:val="005F0DAA"/>
    <w:rsid w:val="005F1732"/>
    <w:rsid w:val="005F2E97"/>
    <w:rsid w:val="005F2FD6"/>
    <w:rsid w:val="005F34B9"/>
    <w:rsid w:val="005F34FB"/>
    <w:rsid w:val="005F3720"/>
    <w:rsid w:val="005F37A1"/>
    <w:rsid w:val="005F3805"/>
    <w:rsid w:val="005F3C1A"/>
    <w:rsid w:val="005F3D18"/>
    <w:rsid w:val="005F3F3F"/>
    <w:rsid w:val="005F4CE9"/>
    <w:rsid w:val="005F4FC8"/>
    <w:rsid w:val="005F5841"/>
    <w:rsid w:val="005F6910"/>
    <w:rsid w:val="005F6965"/>
    <w:rsid w:val="005F6E13"/>
    <w:rsid w:val="005F6EB8"/>
    <w:rsid w:val="005F6EE2"/>
    <w:rsid w:val="006008D9"/>
    <w:rsid w:val="00600D1C"/>
    <w:rsid w:val="006016A4"/>
    <w:rsid w:val="0060187D"/>
    <w:rsid w:val="00601973"/>
    <w:rsid w:val="00601B5A"/>
    <w:rsid w:val="00601DF1"/>
    <w:rsid w:val="00602033"/>
    <w:rsid w:val="006022A6"/>
    <w:rsid w:val="0060232C"/>
    <w:rsid w:val="00602C49"/>
    <w:rsid w:val="00602D14"/>
    <w:rsid w:val="00603349"/>
    <w:rsid w:val="0060370C"/>
    <w:rsid w:val="00603EF0"/>
    <w:rsid w:val="00603F3E"/>
    <w:rsid w:val="00604490"/>
    <w:rsid w:val="006044BA"/>
    <w:rsid w:val="00604528"/>
    <w:rsid w:val="00604D15"/>
    <w:rsid w:val="006050AB"/>
    <w:rsid w:val="0060524A"/>
    <w:rsid w:val="006052B5"/>
    <w:rsid w:val="006059D2"/>
    <w:rsid w:val="006067A9"/>
    <w:rsid w:val="00606C55"/>
    <w:rsid w:val="00606CB9"/>
    <w:rsid w:val="00606FD4"/>
    <w:rsid w:val="0060705C"/>
    <w:rsid w:val="0060714E"/>
    <w:rsid w:val="006071A0"/>
    <w:rsid w:val="0060734E"/>
    <w:rsid w:val="00607657"/>
    <w:rsid w:val="00610D41"/>
    <w:rsid w:val="0061127F"/>
    <w:rsid w:val="006113CC"/>
    <w:rsid w:val="00611A07"/>
    <w:rsid w:val="006121A8"/>
    <w:rsid w:val="006122DF"/>
    <w:rsid w:val="00612360"/>
    <w:rsid w:val="006125F5"/>
    <w:rsid w:val="0061299F"/>
    <w:rsid w:val="00612C83"/>
    <w:rsid w:val="006135F5"/>
    <w:rsid w:val="00613719"/>
    <w:rsid w:val="00613F82"/>
    <w:rsid w:val="0061402E"/>
    <w:rsid w:val="006140B7"/>
    <w:rsid w:val="006145DE"/>
    <w:rsid w:val="006146C9"/>
    <w:rsid w:val="00615060"/>
    <w:rsid w:val="00615A9E"/>
    <w:rsid w:val="00615CD5"/>
    <w:rsid w:val="00616128"/>
    <w:rsid w:val="006163CD"/>
    <w:rsid w:val="00616969"/>
    <w:rsid w:val="00616F27"/>
    <w:rsid w:val="0061738E"/>
    <w:rsid w:val="00617413"/>
    <w:rsid w:val="00617BC1"/>
    <w:rsid w:val="006202EF"/>
    <w:rsid w:val="0062045F"/>
    <w:rsid w:val="00620C68"/>
    <w:rsid w:val="00620E7E"/>
    <w:rsid w:val="00621626"/>
    <w:rsid w:val="006222C2"/>
    <w:rsid w:val="0062271C"/>
    <w:rsid w:val="00622E55"/>
    <w:rsid w:val="00622F02"/>
    <w:rsid w:val="00622F3A"/>
    <w:rsid w:val="006230ED"/>
    <w:rsid w:val="006239F6"/>
    <w:rsid w:val="00623AF3"/>
    <w:rsid w:val="00623F17"/>
    <w:rsid w:val="00624273"/>
    <w:rsid w:val="0062464E"/>
    <w:rsid w:val="00624BCE"/>
    <w:rsid w:val="00624FF0"/>
    <w:rsid w:val="006250B6"/>
    <w:rsid w:val="0062516F"/>
    <w:rsid w:val="00625CFE"/>
    <w:rsid w:val="00625DCE"/>
    <w:rsid w:val="006261E4"/>
    <w:rsid w:val="0062628C"/>
    <w:rsid w:val="006262DA"/>
    <w:rsid w:val="0062699C"/>
    <w:rsid w:val="00627041"/>
    <w:rsid w:val="00627C76"/>
    <w:rsid w:val="00627CD5"/>
    <w:rsid w:val="006301DC"/>
    <w:rsid w:val="0063020A"/>
    <w:rsid w:val="0063050F"/>
    <w:rsid w:val="0063059B"/>
    <w:rsid w:val="00630782"/>
    <w:rsid w:val="00630D51"/>
    <w:rsid w:val="00630D8F"/>
    <w:rsid w:val="00630EBF"/>
    <w:rsid w:val="00630F08"/>
    <w:rsid w:val="00631253"/>
    <w:rsid w:val="00631860"/>
    <w:rsid w:val="0063192C"/>
    <w:rsid w:val="00631A17"/>
    <w:rsid w:val="0063279A"/>
    <w:rsid w:val="00632CB6"/>
    <w:rsid w:val="00632ECA"/>
    <w:rsid w:val="0063323D"/>
    <w:rsid w:val="00633845"/>
    <w:rsid w:val="00633F3D"/>
    <w:rsid w:val="0063487B"/>
    <w:rsid w:val="0063487C"/>
    <w:rsid w:val="0063512F"/>
    <w:rsid w:val="00635222"/>
    <w:rsid w:val="00635540"/>
    <w:rsid w:val="00635CA9"/>
    <w:rsid w:val="006362E8"/>
    <w:rsid w:val="006365C1"/>
    <w:rsid w:val="00636618"/>
    <w:rsid w:val="0063712C"/>
    <w:rsid w:val="006375B9"/>
    <w:rsid w:val="00637B04"/>
    <w:rsid w:val="00640364"/>
    <w:rsid w:val="0064149E"/>
    <w:rsid w:val="006416D0"/>
    <w:rsid w:val="00642E2C"/>
    <w:rsid w:val="00642FDD"/>
    <w:rsid w:val="006439FF"/>
    <w:rsid w:val="00643A07"/>
    <w:rsid w:val="0064451B"/>
    <w:rsid w:val="00644885"/>
    <w:rsid w:val="0064507C"/>
    <w:rsid w:val="00645180"/>
    <w:rsid w:val="00645569"/>
    <w:rsid w:val="00645616"/>
    <w:rsid w:val="0064568E"/>
    <w:rsid w:val="006456A8"/>
    <w:rsid w:val="00645AF1"/>
    <w:rsid w:val="00645D78"/>
    <w:rsid w:val="00646AB8"/>
    <w:rsid w:val="00646E3F"/>
    <w:rsid w:val="006470D2"/>
    <w:rsid w:val="006472D3"/>
    <w:rsid w:val="006472E0"/>
    <w:rsid w:val="0064767D"/>
    <w:rsid w:val="0064772E"/>
    <w:rsid w:val="006501B9"/>
    <w:rsid w:val="00650A21"/>
    <w:rsid w:val="0065110A"/>
    <w:rsid w:val="00651A8E"/>
    <w:rsid w:val="00651C7F"/>
    <w:rsid w:val="00651FA5"/>
    <w:rsid w:val="00652258"/>
    <w:rsid w:val="006523D7"/>
    <w:rsid w:val="006526BB"/>
    <w:rsid w:val="00652972"/>
    <w:rsid w:val="00652BDC"/>
    <w:rsid w:val="006530B0"/>
    <w:rsid w:val="006531F6"/>
    <w:rsid w:val="0065422F"/>
    <w:rsid w:val="006543FB"/>
    <w:rsid w:val="006545A9"/>
    <w:rsid w:val="00654A5C"/>
    <w:rsid w:val="00654E91"/>
    <w:rsid w:val="00654FB5"/>
    <w:rsid w:val="006554FE"/>
    <w:rsid w:val="00655A49"/>
    <w:rsid w:val="00655DAF"/>
    <w:rsid w:val="00655F6B"/>
    <w:rsid w:val="006560D6"/>
    <w:rsid w:val="0065631E"/>
    <w:rsid w:val="0065665E"/>
    <w:rsid w:val="00656D0A"/>
    <w:rsid w:val="00657341"/>
    <w:rsid w:val="00657DB0"/>
    <w:rsid w:val="00657F44"/>
    <w:rsid w:val="00657F57"/>
    <w:rsid w:val="00660E0E"/>
    <w:rsid w:val="00660F91"/>
    <w:rsid w:val="00660FB6"/>
    <w:rsid w:val="006613C1"/>
    <w:rsid w:val="00661D14"/>
    <w:rsid w:val="006629A0"/>
    <w:rsid w:val="0066321A"/>
    <w:rsid w:val="0066363F"/>
    <w:rsid w:val="0066365D"/>
    <w:rsid w:val="00664AED"/>
    <w:rsid w:val="00665168"/>
    <w:rsid w:val="0066547A"/>
    <w:rsid w:val="00665997"/>
    <w:rsid w:val="00666EA1"/>
    <w:rsid w:val="006671E7"/>
    <w:rsid w:val="00667451"/>
    <w:rsid w:val="006674F6"/>
    <w:rsid w:val="006675F8"/>
    <w:rsid w:val="00670296"/>
    <w:rsid w:val="0067037F"/>
    <w:rsid w:val="0067170A"/>
    <w:rsid w:val="00671C98"/>
    <w:rsid w:val="00672034"/>
    <w:rsid w:val="006723EC"/>
    <w:rsid w:val="00672FC9"/>
    <w:rsid w:val="0067329F"/>
    <w:rsid w:val="00673B3C"/>
    <w:rsid w:val="00673DE4"/>
    <w:rsid w:val="006741B4"/>
    <w:rsid w:val="006741D8"/>
    <w:rsid w:val="006744B9"/>
    <w:rsid w:val="00674522"/>
    <w:rsid w:val="00674B00"/>
    <w:rsid w:val="00674BEC"/>
    <w:rsid w:val="00675F02"/>
    <w:rsid w:val="00676267"/>
    <w:rsid w:val="006774BE"/>
    <w:rsid w:val="00677597"/>
    <w:rsid w:val="00677642"/>
    <w:rsid w:val="0067776E"/>
    <w:rsid w:val="00677CF1"/>
    <w:rsid w:val="00677E4E"/>
    <w:rsid w:val="0068033D"/>
    <w:rsid w:val="0068065E"/>
    <w:rsid w:val="00680C30"/>
    <w:rsid w:val="00680C71"/>
    <w:rsid w:val="006810B1"/>
    <w:rsid w:val="00681559"/>
    <w:rsid w:val="00681BD0"/>
    <w:rsid w:val="00682425"/>
    <w:rsid w:val="006829F6"/>
    <w:rsid w:val="00682A95"/>
    <w:rsid w:val="00682C1B"/>
    <w:rsid w:val="00682D80"/>
    <w:rsid w:val="00682F6A"/>
    <w:rsid w:val="00682F8C"/>
    <w:rsid w:val="00683213"/>
    <w:rsid w:val="0068347F"/>
    <w:rsid w:val="006834DF"/>
    <w:rsid w:val="0068374E"/>
    <w:rsid w:val="006837F4"/>
    <w:rsid w:val="00683B0E"/>
    <w:rsid w:val="006842BD"/>
    <w:rsid w:val="0068440F"/>
    <w:rsid w:val="006845E2"/>
    <w:rsid w:val="00685C2D"/>
    <w:rsid w:val="00686298"/>
    <w:rsid w:val="0068675E"/>
    <w:rsid w:val="00686E7D"/>
    <w:rsid w:val="00686FED"/>
    <w:rsid w:val="006871A8"/>
    <w:rsid w:val="00687B0F"/>
    <w:rsid w:val="006904CE"/>
    <w:rsid w:val="006907D1"/>
    <w:rsid w:val="006909D5"/>
    <w:rsid w:val="00690CC6"/>
    <w:rsid w:val="0069132F"/>
    <w:rsid w:val="0069148E"/>
    <w:rsid w:val="006917E7"/>
    <w:rsid w:val="00691BC8"/>
    <w:rsid w:val="00691FB2"/>
    <w:rsid w:val="00692270"/>
    <w:rsid w:val="006923CC"/>
    <w:rsid w:val="00692C32"/>
    <w:rsid w:val="006931D0"/>
    <w:rsid w:val="00693374"/>
    <w:rsid w:val="00693381"/>
    <w:rsid w:val="006939E7"/>
    <w:rsid w:val="00693AD7"/>
    <w:rsid w:val="00695437"/>
    <w:rsid w:val="0069562C"/>
    <w:rsid w:val="00695938"/>
    <w:rsid w:val="00695B5A"/>
    <w:rsid w:val="00695D17"/>
    <w:rsid w:val="00695DD9"/>
    <w:rsid w:val="00695FC7"/>
    <w:rsid w:val="0069695A"/>
    <w:rsid w:val="00696F26"/>
    <w:rsid w:val="00697835"/>
    <w:rsid w:val="006979C3"/>
    <w:rsid w:val="00697FA3"/>
    <w:rsid w:val="006A0229"/>
    <w:rsid w:val="006A03B7"/>
    <w:rsid w:val="006A072A"/>
    <w:rsid w:val="006A09CB"/>
    <w:rsid w:val="006A0F00"/>
    <w:rsid w:val="006A0FCA"/>
    <w:rsid w:val="006A162B"/>
    <w:rsid w:val="006A181A"/>
    <w:rsid w:val="006A1BF8"/>
    <w:rsid w:val="006A25FE"/>
    <w:rsid w:val="006A2E5F"/>
    <w:rsid w:val="006A3538"/>
    <w:rsid w:val="006A3A60"/>
    <w:rsid w:val="006A3BED"/>
    <w:rsid w:val="006A4CD1"/>
    <w:rsid w:val="006A4DF4"/>
    <w:rsid w:val="006A4F90"/>
    <w:rsid w:val="006A58DE"/>
    <w:rsid w:val="006A5914"/>
    <w:rsid w:val="006A5CEB"/>
    <w:rsid w:val="006A61A6"/>
    <w:rsid w:val="006A62D4"/>
    <w:rsid w:val="006A684E"/>
    <w:rsid w:val="006A7297"/>
    <w:rsid w:val="006B0394"/>
    <w:rsid w:val="006B053B"/>
    <w:rsid w:val="006B06D2"/>
    <w:rsid w:val="006B0956"/>
    <w:rsid w:val="006B0A3C"/>
    <w:rsid w:val="006B0A43"/>
    <w:rsid w:val="006B0B09"/>
    <w:rsid w:val="006B1396"/>
    <w:rsid w:val="006B139F"/>
    <w:rsid w:val="006B18FC"/>
    <w:rsid w:val="006B1B97"/>
    <w:rsid w:val="006B204A"/>
    <w:rsid w:val="006B2E6D"/>
    <w:rsid w:val="006B30CC"/>
    <w:rsid w:val="006B343C"/>
    <w:rsid w:val="006B46AF"/>
    <w:rsid w:val="006B4923"/>
    <w:rsid w:val="006B4E0C"/>
    <w:rsid w:val="006B4F3F"/>
    <w:rsid w:val="006B55D5"/>
    <w:rsid w:val="006B56D7"/>
    <w:rsid w:val="006B58AC"/>
    <w:rsid w:val="006B5B75"/>
    <w:rsid w:val="006B60ED"/>
    <w:rsid w:val="006B6129"/>
    <w:rsid w:val="006B6739"/>
    <w:rsid w:val="006B6DFA"/>
    <w:rsid w:val="006B6E4F"/>
    <w:rsid w:val="006B7028"/>
    <w:rsid w:val="006B7098"/>
    <w:rsid w:val="006B73AA"/>
    <w:rsid w:val="006B73F9"/>
    <w:rsid w:val="006B742A"/>
    <w:rsid w:val="006B7656"/>
    <w:rsid w:val="006B7D82"/>
    <w:rsid w:val="006B7E79"/>
    <w:rsid w:val="006C05C0"/>
    <w:rsid w:val="006C07B6"/>
    <w:rsid w:val="006C1011"/>
    <w:rsid w:val="006C1535"/>
    <w:rsid w:val="006C1830"/>
    <w:rsid w:val="006C1E08"/>
    <w:rsid w:val="006C1E23"/>
    <w:rsid w:val="006C2697"/>
    <w:rsid w:val="006C2AA4"/>
    <w:rsid w:val="006C3B20"/>
    <w:rsid w:val="006C3B9F"/>
    <w:rsid w:val="006C3FA8"/>
    <w:rsid w:val="006C425F"/>
    <w:rsid w:val="006C470F"/>
    <w:rsid w:val="006C47C9"/>
    <w:rsid w:val="006C503D"/>
    <w:rsid w:val="006C51C0"/>
    <w:rsid w:val="006C52B5"/>
    <w:rsid w:val="006C5320"/>
    <w:rsid w:val="006C5372"/>
    <w:rsid w:val="006C5B23"/>
    <w:rsid w:val="006C5D7C"/>
    <w:rsid w:val="006C63FF"/>
    <w:rsid w:val="006C65D2"/>
    <w:rsid w:val="006C6917"/>
    <w:rsid w:val="006C6AD9"/>
    <w:rsid w:val="006C7295"/>
    <w:rsid w:val="006C72FD"/>
    <w:rsid w:val="006C733F"/>
    <w:rsid w:val="006C7663"/>
    <w:rsid w:val="006C76B5"/>
    <w:rsid w:val="006D0530"/>
    <w:rsid w:val="006D0613"/>
    <w:rsid w:val="006D0886"/>
    <w:rsid w:val="006D0D8D"/>
    <w:rsid w:val="006D11D5"/>
    <w:rsid w:val="006D13F5"/>
    <w:rsid w:val="006D1841"/>
    <w:rsid w:val="006D1AD9"/>
    <w:rsid w:val="006D20EA"/>
    <w:rsid w:val="006D224E"/>
    <w:rsid w:val="006D25C9"/>
    <w:rsid w:val="006D3290"/>
    <w:rsid w:val="006D3471"/>
    <w:rsid w:val="006D3BA9"/>
    <w:rsid w:val="006D409B"/>
    <w:rsid w:val="006D40C6"/>
    <w:rsid w:val="006D4243"/>
    <w:rsid w:val="006D465A"/>
    <w:rsid w:val="006D55C6"/>
    <w:rsid w:val="006D5C49"/>
    <w:rsid w:val="006D61B4"/>
    <w:rsid w:val="006D61B9"/>
    <w:rsid w:val="006D68AE"/>
    <w:rsid w:val="006D6FB3"/>
    <w:rsid w:val="006D72C8"/>
    <w:rsid w:val="006D7D68"/>
    <w:rsid w:val="006E0EA1"/>
    <w:rsid w:val="006E1390"/>
    <w:rsid w:val="006E15A8"/>
    <w:rsid w:val="006E17E4"/>
    <w:rsid w:val="006E2081"/>
    <w:rsid w:val="006E228A"/>
    <w:rsid w:val="006E2D34"/>
    <w:rsid w:val="006E34AB"/>
    <w:rsid w:val="006E3741"/>
    <w:rsid w:val="006E379A"/>
    <w:rsid w:val="006E3B64"/>
    <w:rsid w:val="006E3C31"/>
    <w:rsid w:val="006E3DAB"/>
    <w:rsid w:val="006E3F34"/>
    <w:rsid w:val="006E42F2"/>
    <w:rsid w:val="006E4391"/>
    <w:rsid w:val="006E4569"/>
    <w:rsid w:val="006E4898"/>
    <w:rsid w:val="006E4923"/>
    <w:rsid w:val="006E4B17"/>
    <w:rsid w:val="006E4B59"/>
    <w:rsid w:val="006E4C06"/>
    <w:rsid w:val="006E559F"/>
    <w:rsid w:val="006E5744"/>
    <w:rsid w:val="006E594F"/>
    <w:rsid w:val="006E5E0F"/>
    <w:rsid w:val="006E67E1"/>
    <w:rsid w:val="006E6811"/>
    <w:rsid w:val="006E6BA5"/>
    <w:rsid w:val="006E6EFB"/>
    <w:rsid w:val="006E78DD"/>
    <w:rsid w:val="006E798E"/>
    <w:rsid w:val="006E7D2B"/>
    <w:rsid w:val="006F0A7B"/>
    <w:rsid w:val="006F0CA7"/>
    <w:rsid w:val="006F1138"/>
    <w:rsid w:val="006F1E2D"/>
    <w:rsid w:val="006F1F5D"/>
    <w:rsid w:val="006F2072"/>
    <w:rsid w:val="006F21C0"/>
    <w:rsid w:val="006F2495"/>
    <w:rsid w:val="006F26B5"/>
    <w:rsid w:val="006F2AA1"/>
    <w:rsid w:val="006F2AB6"/>
    <w:rsid w:val="006F2CBB"/>
    <w:rsid w:val="006F306D"/>
    <w:rsid w:val="006F346F"/>
    <w:rsid w:val="006F34EC"/>
    <w:rsid w:val="006F351A"/>
    <w:rsid w:val="006F35F6"/>
    <w:rsid w:val="006F3870"/>
    <w:rsid w:val="006F3B4F"/>
    <w:rsid w:val="006F3FA1"/>
    <w:rsid w:val="006F4916"/>
    <w:rsid w:val="006F4DE8"/>
    <w:rsid w:val="006F4E0C"/>
    <w:rsid w:val="006F578C"/>
    <w:rsid w:val="006F5E0A"/>
    <w:rsid w:val="006F6303"/>
    <w:rsid w:val="006F632C"/>
    <w:rsid w:val="006F6F50"/>
    <w:rsid w:val="006F70A6"/>
    <w:rsid w:val="006F72B2"/>
    <w:rsid w:val="006F7416"/>
    <w:rsid w:val="006F7657"/>
    <w:rsid w:val="006F789D"/>
    <w:rsid w:val="006F78EF"/>
    <w:rsid w:val="006F7B8F"/>
    <w:rsid w:val="006F7BF2"/>
    <w:rsid w:val="0070018D"/>
    <w:rsid w:val="007003B3"/>
    <w:rsid w:val="007009F4"/>
    <w:rsid w:val="00700A38"/>
    <w:rsid w:val="007011B0"/>
    <w:rsid w:val="00701360"/>
    <w:rsid w:val="007014F5"/>
    <w:rsid w:val="00701596"/>
    <w:rsid w:val="007019EA"/>
    <w:rsid w:val="007024A5"/>
    <w:rsid w:val="007031B9"/>
    <w:rsid w:val="0070361D"/>
    <w:rsid w:val="00703F4D"/>
    <w:rsid w:val="007041C6"/>
    <w:rsid w:val="007047C3"/>
    <w:rsid w:val="00704A4A"/>
    <w:rsid w:val="00705066"/>
    <w:rsid w:val="0070568D"/>
    <w:rsid w:val="007056A5"/>
    <w:rsid w:val="00705A3C"/>
    <w:rsid w:val="00705D32"/>
    <w:rsid w:val="007068DB"/>
    <w:rsid w:val="00707088"/>
    <w:rsid w:val="0070717D"/>
    <w:rsid w:val="0070722C"/>
    <w:rsid w:val="007077F1"/>
    <w:rsid w:val="00707899"/>
    <w:rsid w:val="00707BBB"/>
    <w:rsid w:val="00707C5D"/>
    <w:rsid w:val="0071038D"/>
    <w:rsid w:val="007104C0"/>
    <w:rsid w:val="00710573"/>
    <w:rsid w:val="00710821"/>
    <w:rsid w:val="00710C35"/>
    <w:rsid w:val="00710EEA"/>
    <w:rsid w:val="0071175B"/>
    <w:rsid w:val="00711C69"/>
    <w:rsid w:val="00711CC7"/>
    <w:rsid w:val="00711EF1"/>
    <w:rsid w:val="00711F75"/>
    <w:rsid w:val="0071241F"/>
    <w:rsid w:val="007127C2"/>
    <w:rsid w:val="007127CF"/>
    <w:rsid w:val="00712BE8"/>
    <w:rsid w:val="00713050"/>
    <w:rsid w:val="0071345E"/>
    <w:rsid w:val="007137DA"/>
    <w:rsid w:val="00714211"/>
    <w:rsid w:val="00714A6D"/>
    <w:rsid w:val="00714F1E"/>
    <w:rsid w:val="007152AC"/>
    <w:rsid w:val="0071545F"/>
    <w:rsid w:val="007157CA"/>
    <w:rsid w:val="00715F2B"/>
    <w:rsid w:val="007160E2"/>
    <w:rsid w:val="00716175"/>
    <w:rsid w:val="00716627"/>
    <w:rsid w:val="007167EA"/>
    <w:rsid w:val="00716933"/>
    <w:rsid w:val="00716C51"/>
    <w:rsid w:val="00716F3B"/>
    <w:rsid w:val="00717070"/>
    <w:rsid w:val="0071710C"/>
    <w:rsid w:val="0071731C"/>
    <w:rsid w:val="00717338"/>
    <w:rsid w:val="00717755"/>
    <w:rsid w:val="00717C6E"/>
    <w:rsid w:val="00720074"/>
    <w:rsid w:val="007206BD"/>
    <w:rsid w:val="0072127C"/>
    <w:rsid w:val="007217CA"/>
    <w:rsid w:val="0072204B"/>
    <w:rsid w:val="00722C10"/>
    <w:rsid w:val="00722F16"/>
    <w:rsid w:val="00723C6E"/>
    <w:rsid w:val="00723D3A"/>
    <w:rsid w:val="0072437F"/>
    <w:rsid w:val="007245BD"/>
    <w:rsid w:val="00724656"/>
    <w:rsid w:val="00724E18"/>
    <w:rsid w:val="0072565D"/>
    <w:rsid w:val="007267F2"/>
    <w:rsid w:val="00726802"/>
    <w:rsid w:val="00726984"/>
    <w:rsid w:val="0072707B"/>
    <w:rsid w:val="00727402"/>
    <w:rsid w:val="007275B2"/>
    <w:rsid w:val="00727CF4"/>
    <w:rsid w:val="007302AF"/>
    <w:rsid w:val="00730542"/>
    <w:rsid w:val="0073106C"/>
    <w:rsid w:val="00731961"/>
    <w:rsid w:val="00731B6F"/>
    <w:rsid w:val="007325E3"/>
    <w:rsid w:val="00732848"/>
    <w:rsid w:val="00732EF0"/>
    <w:rsid w:val="0073307C"/>
    <w:rsid w:val="00733D6D"/>
    <w:rsid w:val="00734226"/>
    <w:rsid w:val="007343C5"/>
    <w:rsid w:val="00734839"/>
    <w:rsid w:val="00734C10"/>
    <w:rsid w:val="007353D9"/>
    <w:rsid w:val="007353FF"/>
    <w:rsid w:val="007355E5"/>
    <w:rsid w:val="007359FD"/>
    <w:rsid w:val="0073612D"/>
    <w:rsid w:val="00736615"/>
    <w:rsid w:val="0073685C"/>
    <w:rsid w:val="00737551"/>
    <w:rsid w:val="0073798A"/>
    <w:rsid w:val="00737E37"/>
    <w:rsid w:val="0074000C"/>
    <w:rsid w:val="00740185"/>
    <w:rsid w:val="00740285"/>
    <w:rsid w:val="0074058D"/>
    <w:rsid w:val="007406A3"/>
    <w:rsid w:val="0074138F"/>
    <w:rsid w:val="00741817"/>
    <w:rsid w:val="00742A7C"/>
    <w:rsid w:val="00743235"/>
    <w:rsid w:val="00743A44"/>
    <w:rsid w:val="00743BA6"/>
    <w:rsid w:val="00743D9E"/>
    <w:rsid w:val="00744129"/>
    <w:rsid w:val="00744549"/>
    <w:rsid w:val="00744925"/>
    <w:rsid w:val="00744B30"/>
    <w:rsid w:val="007452B2"/>
    <w:rsid w:val="007453B0"/>
    <w:rsid w:val="007453FD"/>
    <w:rsid w:val="00745993"/>
    <w:rsid w:val="007465F8"/>
    <w:rsid w:val="00746730"/>
    <w:rsid w:val="00747950"/>
    <w:rsid w:val="00747958"/>
    <w:rsid w:val="00747B85"/>
    <w:rsid w:val="0075069E"/>
    <w:rsid w:val="00751162"/>
    <w:rsid w:val="007512C4"/>
    <w:rsid w:val="00751348"/>
    <w:rsid w:val="007515C2"/>
    <w:rsid w:val="00751991"/>
    <w:rsid w:val="007519F6"/>
    <w:rsid w:val="007523A5"/>
    <w:rsid w:val="0075283A"/>
    <w:rsid w:val="00752E9D"/>
    <w:rsid w:val="00752EC5"/>
    <w:rsid w:val="007532A5"/>
    <w:rsid w:val="00753584"/>
    <w:rsid w:val="007536AA"/>
    <w:rsid w:val="00753822"/>
    <w:rsid w:val="00753831"/>
    <w:rsid w:val="007538DB"/>
    <w:rsid w:val="007539E9"/>
    <w:rsid w:val="00753FF3"/>
    <w:rsid w:val="00754312"/>
    <w:rsid w:val="00754389"/>
    <w:rsid w:val="00754D73"/>
    <w:rsid w:val="00755057"/>
    <w:rsid w:val="007553AB"/>
    <w:rsid w:val="007554FC"/>
    <w:rsid w:val="00755724"/>
    <w:rsid w:val="0075573E"/>
    <w:rsid w:val="007561AE"/>
    <w:rsid w:val="007565D0"/>
    <w:rsid w:val="00756686"/>
    <w:rsid w:val="00756ABD"/>
    <w:rsid w:val="0075702E"/>
    <w:rsid w:val="007573CC"/>
    <w:rsid w:val="00757B98"/>
    <w:rsid w:val="00757E06"/>
    <w:rsid w:val="00757EB6"/>
    <w:rsid w:val="00757FFB"/>
    <w:rsid w:val="00760230"/>
    <w:rsid w:val="0076035D"/>
    <w:rsid w:val="00760550"/>
    <w:rsid w:val="007609FD"/>
    <w:rsid w:val="00760D20"/>
    <w:rsid w:val="00760D99"/>
    <w:rsid w:val="00761033"/>
    <w:rsid w:val="00761259"/>
    <w:rsid w:val="00761518"/>
    <w:rsid w:val="007615A3"/>
    <w:rsid w:val="00762155"/>
    <w:rsid w:val="007628D2"/>
    <w:rsid w:val="00762936"/>
    <w:rsid w:val="00762B84"/>
    <w:rsid w:val="0076302E"/>
    <w:rsid w:val="007636F0"/>
    <w:rsid w:val="00763FA1"/>
    <w:rsid w:val="007648CA"/>
    <w:rsid w:val="00764B50"/>
    <w:rsid w:val="00764CE9"/>
    <w:rsid w:val="00764D1B"/>
    <w:rsid w:val="00765803"/>
    <w:rsid w:val="00765E83"/>
    <w:rsid w:val="007660AD"/>
    <w:rsid w:val="00766202"/>
    <w:rsid w:val="00766F53"/>
    <w:rsid w:val="007672D4"/>
    <w:rsid w:val="00770032"/>
    <w:rsid w:val="007700C7"/>
    <w:rsid w:val="0077013F"/>
    <w:rsid w:val="0077072F"/>
    <w:rsid w:val="00771D0D"/>
    <w:rsid w:val="00771DF6"/>
    <w:rsid w:val="0077203E"/>
    <w:rsid w:val="007734CD"/>
    <w:rsid w:val="007734DC"/>
    <w:rsid w:val="00773827"/>
    <w:rsid w:val="00773A07"/>
    <w:rsid w:val="00773EA7"/>
    <w:rsid w:val="0077492A"/>
    <w:rsid w:val="00774C2E"/>
    <w:rsid w:val="00774DA4"/>
    <w:rsid w:val="007753DD"/>
    <w:rsid w:val="00775530"/>
    <w:rsid w:val="0077583D"/>
    <w:rsid w:val="00776007"/>
    <w:rsid w:val="0077705A"/>
    <w:rsid w:val="007773D4"/>
    <w:rsid w:val="00777979"/>
    <w:rsid w:val="00780034"/>
    <w:rsid w:val="007803FC"/>
    <w:rsid w:val="00780A58"/>
    <w:rsid w:val="00780A5C"/>
    <w:rsid w:val="007811A3"/>
    <w:rsid w:val="00781597"/>
    <w:rsid w:val="00781932"/>
    <w:rsid w:val="00781955"/>
    <w:rsid w:val="00781B00"/>
    <w:rsid w:val="00781CD8"/>
    <w:rsid w:val="00781E50"/>
    <w:rsid w:val="00782B79"/>
    <w:rsid w:val="00783306"/>
    <w:rsid w:val="00783527"/>
    <w:rsid w:val="0078358E"/>
    <w:rsid w:val="007837A9"/>
    <w:rsid w:val="00784417"/>
    <w:rsid w:val="007848B8"/>
    <w:rsid w:val="00784956"/>
    <w:rsid w:val="00785310"/>
    <w:rsid w:val="00785748"/>
    <w:rsid w:val="00785E8E"/>
    <w:rsid w:val="007860DC"/>
    <w:rsid w:val="0078621B"/>
    <w:rsid w:val="0078680D"/>
    <w:rsid w:val="007872AD"/>
    <w:rsid w:val="00787AAD"/>
    <w:rsid w:val="00790010"/>
    <w:rsid w:val="00790075"/>
    <w:rsid w:val="007905FA"/>
    <w:rsid w:val="00790642"/>
    <w:rsid w:val="00790C07"/>
    <w:rsid w:val="00790C2A"/>
    <w:rsid w:val="00790F32"/>
    <w:rsid w:val="00791056"/>
    <w:rsid w:val="00791236"/>
    <w:rsid w:val="007914EB"/>
    <w:rsid w:val="0079154D"/>
    <w:rsid w:val="007927BD"/>
    <w:rsid w:val="00792851"/>
    <w:rsid w:val="00792B0A"/>
    <w:rsid w:val="00792EA6"/>
    <w:rsid w:val="00793DD0"/>
    <w:rsid w:val="00793F51"/>
    <w:rsid w:val="00794662"/>
    <w:rsid w:val="007946A0"/>
    <w:rsid w:val="00794DBA"/>
    <w:rsid w:val="00795B1F"/>
    <w:rsid w:val="00796656"/>
    <w:rsid w:val="00796CE4"/>
    <w:rsid w:val="007976D4"/>
    <w:rsid w:val="007978C1"/>
    <w:rsid w:val="00797A40"/>
    <w:rsid w:val="007A08A9"/>
    <w:rsid w:val="007A11A5"/>
    <w:rsid w:val="007A1399"/>
    <w:rsid w:val="007A1586"/>
    <w:rsid w:val="007A1EA9"/>
    <w:rsid w:val="007A25F0"/>
    <w:rsid w:val="007A26DA"/>
    <w:rsid w:val="007A2C99"/>
    <w:rsid w:val="007A2E4E"/>
    <w:rsid w:val="007A325B"/>
    <w:rsid w:val="007A39C1"/>
    <w:rsid w:val="007A3C8F"/>
    <w:rsid w:val="007A3F0D"/>
    <w:rsid w:val="007A41EE"/>
    <w:rsid w:val="007A44A0"/>
    <w:rsid w:val="007A53DD"/>
    <w:rsid w:val="007A54BE"/>
    <w:rsid w:val="007A596F"/>
    <w:rsid w:val="007A59B1"/>
    <w:rsid w:val="007A5D24"/>
    <w:rsid w:val="007A6106"/>
    <w:rsid w:val="007A6520"/>
    <w:rsid w:val="007A6BEE"/>
    <w:rsid w:val="007A6DC1"/>
    <w:rsid w:val="007A7727"/>
    <w:rsid w:val="007A78E9"/>
    <w:rsid w:val="007A7AA0"/>
    <w:rsid w:val="007A7BB1"/>
    <w:rsid w:val="007B01C1"/>
    <w:rsid w:val="007B07B3"/>
    <w:rsid w:val="007B0B1F"/>
    <w:rsid w:val="007B0C5D"/>
    <w:rsid w:val="007B13AB"/>
    <w:rsid w:val="007B1A3D"/>
    <w:rsid w:val="007B1A58"/>
    <w:rsid w:val="007B22E7"/>
    <w:rsid w:val="007B2726"/>
    <w:rsid w:val="007B35DA"/>
    <w:rsid w:val="007B41B8"/>
    <w:rsid w:val="007B4265"/>
    <w:rsid w:val="007B42FD"/>
    <w:rsid w:val="007B46F4"/>
    <w:rsid w:val="007B4E87"/>
    <w:rsid w:val="007B4F5B"/>
    <w:rsid w:val="007B568D"/>
    <w:rsid w:val="007B578D"/>
    <w:rsid w:val="007B59F8"/>
    <w:rsid w:val="007B5C42"/>
    <w:rsid w:val="007B6DC2"/>
    <w:rsid w:val="007B7519"/>
    <w:rsid w:val="007B768C"/>
    <w:rsid w:val="007C0C38"/>
    <w:rsid w:val="007C0E3D"/>
    <w:rsid w:val="007C185F"/>
    <w:rsid w:val="007C1EE5"/>
    <w:rsid w:val="007C21B7"/>
    <w:rsid w:val="007C223A"/>
    <w:rsid w:val="007C2613"/>
    <w:rsid w:val="007C3798"/>
    <w:rsid w:val="007C3D10"/>
    <w:rsid w:val="007C3F5B"/>
    <w:rsid w:val="007C42C4"/>
    <w:rsid w:val="007C43ED"/>
    <w:rsid w:val="007C4C14"/>
    <w:rsid w:val="007C52C6"/>
    <w:rsid w:val="007C5839"/>
    <w:rsid w:val="007C5E9A"/>
    <w:rsid w:val="007C6573"/>
    <w:rsid w:val="007C6A46"/>
    <w:rsid w:val="007C6AB3"/>
    <w:rsid w:val="007C6C29"/>
    <w:rsid w:val="007C7245"/>
    <w:rsid w:val="007C786B"/>
    <w:rsid w:val="007C7CD9"/>
    <w:rsid w:val="007D009A"/>
    <w:rsid w:val="007D0735"/>
    <w:rsid w:val="007D0990"/>
    <w:rsid w:val="007D1784"/>
    <w:rsid w:val="007D1A82"/>
    <w:rsid w:val="007D1AAE"/>
    <w:rsid w:val="007D249B"/>
    <w:rsid w:val="007D2AAD"/>
    <w:rsid w:val="007D306B"/>
    <w:rsid w:val="007D31F3"/>
    <w:rsid w:val="007D34CA"/>
    <w:rsid w:val="007D387D"/>
    <w:rsid w:val="007D45C2"/>
    <w:rsid w:val="007D4738"/>
    <w:rsid w:val="007D48F4"/>
    <w:rsid w:val="007D4EC0"/>
    <w:rsid w:val="007D50A3"/>
    <w:rsid w:val="007D5A1C"/>
    <w:rsid w:val="007D5AFD"/>
    <w:rsid w:val="007D67FB"/>
    <w:rsid w:val="007D6A27"/>
    <w:rsid w:val="007D6A91"/>
    <w:rsid w:val="007D6B6A"/>
    <w:rsid w:val="007D6F07"/>
    <w:rsid w:val="007D71CB"/>
    <w:rsid w:val="007D7938"/>
    <w:rsid w:val="007E0097"/>
    <w:rsid w:val="007E02BE"/>
    <w:rsid w:val="007E0980"/>
    <w:rsid w:val="007E12CF"/>
    <w:rsid w:val="007E15E2"/>
    <w:rsid w:val="007E1C03"/>
    <w:rsid w:val="007E1C62"/>
    <w:rsid w:val="007E21B6"/>
    <w:rsid w:val="007E2F63"/>
    <w:rsid w:val="007E314E"/>
    <w:rsid w:val="007E317F"/>
    <w:rsid w:val="007E3C64"/>
    <w:rsid w:val="007E42E7"/>
    <w:rsid w:val="007E480B"/>
    <w:rsid w:val="007E547E"/>
    <w:rsid w:val="007E57DA"/>
    <w:rsid w:val="007E59F7"/>
    <w:rsid w:val="007E6E24"/>
    <w:rsid w:val="007E7147"/>
    <w:rsid w:val="007F045E"/>
    <w:rsid w:val="007F08E9"/>
    <w:rsid w:val="007F0DC6"/>
    <w:rsid w:val="007F0F7C"/>
    <w:rsid w:val="007F14F1"/>
    <w:rsid w:val="007F15DA"/>
    <w:rsid w:val="007F15F2"/>
    <w:rsid w:val="007F1B22"/>
    <w:rsid w:val="007F1FCD"/>
    <w:rsid w:val="007F22A6"/>
    <w:rsid w:val="007F236E"/>
    <w:rsid w:val="007F2684"/>
    <w:rsid w:val="007F29E9"/>
    <w:rsid w:val="007F2EDB"/>
    <w:rsid w:val="007F305D"/>
    <w:rsid w:val="007F3080"/>
    <w:rsid w:val="007F31C0"/>
    <w:rsid w:val="007F34C4"/>
    <w:rsid w:val="007F36FD"/>
    <w:rsid w:val="007F38EF"/>
    <w:rsid w:val="007F3C17"/>
    <w:rsid w:val="007F3E6E"/>
    <w:rsid w:val="007F432B"/>
    <w:rsid w:val="007F4CFE"/>
    <w:rsid w:val="007F5A66"/>
    <w:rsid w:val="007F5A87"/>
    <w:rsid w:val="007F5D94"/>
    <w:rsid w:val="007F676A"/>
    <w:rsid w:val="007F6A12"/>
    <w:rsid w:val="007F6A6F"/>
    <w:rsid w:val="007F6B5C"/>
    <w:rsid w:val="007F6BCF"/>
    <w:rsid w:val="007F6D26"/>
    <w:rsid w:val="007F77B5"/>
    <w:rsid w:val="007F780C"/>
    <w:rsid w:val="007F7F46"/>
    <w:rsid w:val="00800139"/>
    <w:rsid w:val="008002C6"/>
    <w:rsid w:val="008003F6"/>
    <w:rsid w:val="008011F8"/>
    <w:rsid w:val="00801445"/>
    <w:rsid w:val="00801702"/>
    <w:rsid w:val="00801936"/>
    <w:rsid w:val="00801962"/>
    <w:rsid w:val="00802293"/>
    <w:rsid w:val="00802E71"/>
    <w:rsid w:val="00802F0E"/>
    <w:rsid w:val="00803028"/>
    <w:rsid w:val="008032B0"/>
    <w:rsid w:val="00803B8E"/>
    <w:rsid w:val="0080420E"/>
    <w:rsid w:val="00804803"/>
    <w:rsid w:val="008048C5"/>
    <w:rsid w:val="0080496A"/>
    <w:rsid w:val="0080570E"/>
    <w:rsid w:val="00805765"/>
    <w:rsid w:val="00805E0D"/>
    <w:rsid w:val="0080636B"/>
    <w:rsid w:val="00806582"/>
    <w:rsid w:val="008065B2"/>
    <w:rsid w:val="0080700C"/>
    <w:rsid w:val="00807490"/>
    <w:rsid w:val="00807CEC"/>
    <w:rsid w:val="008108AA"/>
    <w:rsid w:val="008109DB"/>
    <w:rsid w:val="00810D88"/>
    <w:rsid w:val="00810DF1"/>
    <w:rsid w:val="0081138B"/>
    <w:rsid w:val="00811BB9"/>
    <w:rsid w:val="00811BEA"/>
    <w:rsid w:val="00812064"/>
    <w:rsid w:val="008122EA"/>
    <w:rsid w:val="008125E2"/>
    <w:rsid w:val="00812A6C"/>
    <w:rsid w:val="00812AA6"/>
    <w:rsid w:val="00812B17"/>
    <w:rsid w:val="00812B84"/>
    <w:rsid w:val="00812D8B"/>
    <w:rsid w:val="00812F0F"/>
    <w:rsid w:val="008139AD"/>
    <w:rsid w:val="008140D5"/>
    <w:rsid w:val="00814549"/>
    <w:rsid w:val="00814669"/>
    <w:rsid w:val="0081495E"/>
    <w:rsid w:val="00814AB4"/>
    <w:rsid w:val="00814BE5"/>
    <w:rsid w:val="00814D7A"/>
    <w:rsid w:val="00814E07"/>
    <w:rsid w:val="00815141"/>
    <w:rsid w:val="0081665A"/>
    <w:rsid w:val="0081675B"/>
    <w:rsid w:val="00816E7D"/>
    <w:rsid w:val="00817214"/>
    <w:rsid w:val="00817222"/>
    <w:rsid w:val="0081783D"/>
    <w:rsid w:val="00820130"/>
    <w:rsid w:val="00820585"/>
    <w:rsid w:val="008206D7"/>
    <w:rsid w:val="008207A7"/>
    <w:rsid w:val="00820C26"/>
    <w:rsid w:val="008212AB"/>
    <w:rsid w:val="00821C63"/>
    <w:rsid w:val="00821E10"/>
    <w:rsid w:val="008224C8"/>
    <w:rsid w:val="008227EA"/>
    <w:rsid w:val="008229E6"/>
    <w:rsid w:val="00822D4D"/>
    <w:rsid w:val="0082327C"/>
    <w:rsid w:val="0082343A"/>
    <w:rsid w:val="0082357F"/>
    <w:rsid w:val="00823EEB"/>
    <w:rsid w:val="00823EF1"/>
    <w:rsid w:val="00824423"/>
    <w:rsid w:val="008249DA"/>
    <w:rsid w:val="00824B72"/>
    <w:rsid w:val="00824CA2"/>
    <w:rsid w:val="00825630"/>
    <w:rsid w:val="00825EBE"/>
    <w:rsid w:val="00826070"/>
    <w:rsid w:val="0082610F"/>
    <w:rsid w:val="0082614E"/>
    <w:rsid w:val="00826BE7"/>
    <w:rsid w:val="008273AE"/>
    <w:rsid w:val="0082791D"/>
    <w:rsid w:val="00827CC7"/>
    <w:rsid w:val="008305AD"/>
    <w:rsid w:val="008307F5"/>
    <w:rsid w:val="00831122"/>
    <w:rsid w:val="00831598"/>
    <w:rsid w:val="00831628"/>
    <w:rsid w:val="0083178F"/>
    <w:rsid w:val="00831CED"/>
    <w:rsid w:val="00832616"/>
    <w:rsid w:val="008327E5"/>
    <w:rsid w:val="00832986"/>
    <w:rsid w:val="008334CE"/>
    <w:rsid w:val="00833B10"/>
    <w:rsid w:val="00833CBD"/>
    <w:rsid w:val="00834765"/>
    <w:rsid w:val="00834852"/>
    <w:rsid w:val="00834D36"/>
    <w:rsid w:val="008354DF"/>
    <w:rsid w:val="00835B26"/>
    <w:rsid w:val="00835B8F"/>
    <w:rsid w:val="00836171"/>
    <w:rsid w:val="00836308"/>
    <w:rsid w:val="00836342"/>
    <w:rsid w:val="00836474"/>
    <w:rsid w:val="0083689A"/>
    <w:rsid w:val="00836DCF"/>
    <w:rsid w:val="00836DD1"/>
    <w:rsid w:val="00836F32"/>
    <w:rsid w:val="00837550"/>
    <w:rsid w:val="008378E9"/>
    <w:rsid w:val="00837CF8"/>
    <w:rsid w:val="00837F45"/>
    <w:rsid w:val="0084009C"/>
    <w:rsid w:val="008402CD"/>
    <w:rsid w:val="008404A8"/>
    <w:rsid w:val="008405C0"/>
    <w:rsid w:val="00840A81"/>
    <w:rsid w:val="0084119E"/>
    <w:rsid w:val="0084159B"/>
    <w:rsid w:val="008419CE"/>
    <w:rsid w:val="0084213A"/>
    <w:rsid w:val="00842650"/>
    <w:rsid w:val="00842A29"/>
    <w:rsid w:val="008436FF"/>
    <w:rsid w:val="00844168"/>
    <w:rsid w:val="00844879"/>
    <w:rsid w:val="008448D5"/>
    <w:rsid w:val="00844BA3"/>
    <w:rsid w:val="0084526F"/>
    <w:rsid w:val="00845424"/>
    <w:rsid w:val="00845751"/>
    <w:rsid w:val="008457CA"/>
    <w:rsid w:val="00845B6E"/>
    <w:rsid w:val="0084636A"/>
    <w:rsid w:val="0084637A"/>
    <w:rsid w:val="008464C3"/>
    <w:rsid w:val="00846FCE"/>
    <w:rsid w:val="008477F7"/>
    <w:rsid w:val="00847A0F"/>
    <w:rsid w:val="00847EB6"/>
    <w:rsid w:val="00850026"/>
    <w:rsid w:val="00850548"/>
    <w:rsid w:val="008507E6"/>
    <w:rsid w:val="008509C9"/>
    <w:rsid w:val="008510CB"/>
    <w:rsid w:val="00851C6B"/>
    <w:rsid w:val="00851D0A"/>
    <w:rsid w:val="00852383"/>
    <w:rsid w:val="00852ECE"/>
    <w:rsid w:val="008534ED"/>
    <w:rsid w:val="00853AFB"/>
    <w:rsid w:val="00853B2D"/>
    <w:rsid w:val="00853D0C"/>
    <w:rsid w:val="00854107"/>
    <w:rsid w:val="00854190"/>
    <w:rsid w:val="00854194"/>
    <w:rsid w:val="00854481"/>
    <w:rsid w:val="0085459B"/>
    <w:rsid w:val="008549FC"/>
    <w:rsid w:val="00854CB7"/>
    <w:rsid w:val="00854DBE"/>
    <w:rsid w:val="00854F91"/>
    <w:rsid w:val="00855529"/>
    <w:rsid w:val="008558D5"/>
    <w:rsid w:val="008560FB"/>
    <w:rsid w:val="00856223"/>
    <w:rsid w:val="00856776"/>
    <w:rsid w:val="00856B49"/>
    <w:rsid w:val="00857571"/>
    <w:rsid w:val="0085792F"/>
    <w:rsid w:val="00857946"/>
    <w:rsid w:val="0085796A"/>
    <w:rsid w:val="00857DEA"/>
    <w:rsid w:val="00860254"/>
    <w:rsid w:val="0086030B"/>
    <w:rsid w:val="00860CA4"/>
    <w:rsid w:val="00860CEA"/>
    <w:rsid w:val="00860E43"/>
    <w:rsid w:val="0086146D"/>
    <w:rsid w:val="008618FC"/>
    <w:rsid w:val="00861991"/>
    <w:rsid w:val="008626FC"/>
    <w:rsid w:val="008628CA"/>
    <w:rsid w:val="008628FA"/>
    <w:rsid w:val="00863025"/>
    <w:rsid w:val="008633F1"/>
    <w:rsid w:val="00863833"/>
    <w:rsid w:val="00863C38"/>
    <w:rsid w:val="00864106"/>
    <w:rsid w:val="00864591"/>
    <w:rsid w:val="008645A2"/>
    <w:rsid w:val="00864BCE"/>
    <w:rsid w:val="00864F74"/>
    <w:rsid w:val="00865301"/>
    <w:rsid w:val="00865381"/>
    <w:rsid w:val="008655ED"/>
    <w:rsid w:val="008656C4"/>
    <w:rsid w:val="008656EF"/>
    <w:rsid w:val="00865AEC"/>
    <w:rsid w:val="00865B01"/>
    <w:rsid w:val="00865E8F"/>
    <w:rsid w:val="00866091"/>
    <w:rsid w:val="0086617B"/>
    <w:rsid w:val="008665F7"/>
    <w:rsid w:val="008667E2"/>
    <w:rsid w:val="00866A0D"/>
    <w:rsid w:val="00867727"/>
    <w:rsid w:val="00867890"/>
    <w:rsid w:val="008678C3"/>
    <w:rsid w:val="0087017F"/>
    <w:rsid w:val="0087029C"/>
    <w:rsid w:val="008705E6"/>
    <w:rsid w:val="00870640"/>
    <w:rsid w:val="008706C1"/>
    <w:rsid w:val="00870F74"/>
    <w:rsid w:val="0087124D"/>
    <w:rsid w:val="008715EE"/>
    <w:rsid w:val="008723AE"/>
    <w:rsid w:val="008732C3"/>
    <w:rsid w:val="00873421"/>
    <w:rsid w:val="00873890"/>
    <w:rsid w:val="00873946"/>
    <w:rsid w:val="00873ABA"/>
    <w:rsid w:val="00873BCC"/>
    <w:rsid w:val="00874CDE"/>
    <w:rsid w:val="00874F25"/>
    <w:rsid w:val="008753F2"/>
    <w:rsid w:val="00875E4F"/>
    <w:rsid w:val="00876F3C"/>
    <w:rsid w:val="00876FFA"/>
    <w:rsid w:val="00880256"/>
    <w:rsid w:val="00880284"/>
    <w:rsid w:val="008802EC"/>
    <w:rsid w:val="00880329"/>
    <w:rsid w:val="00880D8B"/>
    <w:rsid w:val="00880FE2"/>
    <w:rsid w:val="00881083"/>
    <w:rsid w:val="008819C3"/>
    <w:rsid w:val="00881AB2"/>
    <w:rsid w:val="0088255E"/>
    <w:rsid w:val="00882963"/>
    <w:rsid w:val="00882FA5"/>
    <w:rsid w:val="008831F7"/>
    <w:rsid w:val="0088359C"/>
    <w:rsid w:val="00883E4F"/>
    <w:rsid w:val="008841AD"/>
    <w:rsid w:val="00884635"/>
    <w:rsid w:val="00884C3C"/>
    <w:rsid w:val="00884FF6"/>
    <w:rsid w:val="008850E6"/>
    <w:rsid w:val="00885228"/>
    <w:rsid w:val="00885793"/>
    <w:rsid w:val="00885AFE"/>
    <w:rsid w:val="008861A9"/>
    <w:rsid w:val="00887005"/>
    <w:rsid w:val="00887033"/>
    <w:rsid w:val="00887C9F"/>
    <w:rsid w:val="0089089E"/>
    <w:rsid w:val="0089090E"/>
    <w:rsid w:val="00890B1A"/>
    <w:rsid w:val="00890B55"/>
    <w:rsid w:val="0089121F"/>
    <w:rsid w:val="008916D8"/>
    <w:rsid w:val="008918FC"/>
    <w:rsid w:val="00891D23"/>
    <w:rsid w:val="00891D74"/>
    <w:rsid w:val="00892005"/>
    <w:rsid w:val="008922A1"/>
    <w:rsid w:val="00893097"/>
    <w:rsid w:val="008930EC"/>
    <w:rsid w:val="00893406"/>
    <w:rsid w:val="008938BA"/>
    <w:rsid w:val="00893FE6"/>
    <w:rsid w:val="008943F0"/>
    <w:rsid w:val="00894600"/>
    <w:rsid w:val="00894C53"/>
    <w:rsid w:val="00894C62"/>
    <w:rsid w:val="00895F36"/>
    <w:rsid w:val="00896300"/>
    <w:rsid w:val="0089649E"/>
    <w:rsid w:val="00896C82"/>
    <w:rsid w:val="008975B4"/>
    <w:rsid w:val="00897B79"/>
    <w:rsid w:val="008A014B"/>
    <w:rsid w:val="008A104E"/>
    <w:rsid w:val="008A1157"/>
    <w:rsid w:val="008A1592"/>
    <w:rsid w:val="008A17F0"/>
    <w:rsid w:val="008A1AD3"/>
    <w:rsid w:val="008A1C86"/>
    <w:rsid w:val="008A214A"/>
    <w:rsid w:val="008A30A8"/>
    <w:rsid w:val="008A3858"/>
    <w:rsid w:val="008A38A0"/>
    <w:rsid w:val="008A4451"/>
    <w:rsid w:val="008A4C00"/>
    <w:rsid w:val="008A4FAB"/>
    <w:rsid w:val="008A51A5"/>
    <w:rsid w:val="008A5BE8"/>
    <w:rsid w:val="008A604F"/>
    <w:rsid w:val="008A63BF"/>
    <w:rsid w:val="008A6769"/>
    <w:rsid w:val="008A687E"/>
    <w:rsid w:val="008A6AB1"/>
    <w:rsid w:val="008A6C04"/>
    <w:rsid w:val="008A6CBD"/>
    <w:rsid w:val="008A6CF5"/>
    <w:rsid w:val="008A7C9F"/>
    <w:rsid w:val="008B0528"/>
    <w:rsid w:val="008B0D5B"/>
    <w:rsid w:val="008B1167"/>
    <w:rsid w:val="008B1580"/>
    <w:rsid w:val="008B1B47"/>
    <w:rsid w:val="008B2560"/>
    <w:rsid w:val="008B2A90"/>
    <w:rsid w:val="008B2D77"/>
    <w:rsid w:val="008B34E4"/>
    <w:rsid w:val="008B380B"/>
    <w:rsid w:val="008B392E"/>
    <w:rsid w:val="008B3D67"/>
    <w:rsid w:val="008B3D73"/>
    <w:rsid w:val="008B4325"/>
    <w:rsid w:val="008B457C"/>
    <w:rsid w:val="008B4CA5"/>
    <w:rsid w:val="008B53FE"/>
    <w:rsid w:val="008B590F"/>
    <w:rsid w:val="008B5954"/>
    <w:rsid w:val="008B5E73"/>
    <w:rsid w:val="008B61A1"/>
    <w:rsid w:val="008B6413"/>
    <w:rsid w:val="008B6FF9"/>
    <w:rsid w:val="008B73E0"/>
    <w:rsid w:val="008B7885"/>
    <w:rsid w:val="008B7D39"/>
    <w:rsid w:val="008C013F"/>
    <w:rsid w:val="008C103F"/>
    <w:rsid w:val="008C1820"/>
    <w:rsid w:val="008C18FD"/>
    <w:rsid w:val="008C1A52"/>
    <w:rsid w:val="008C23BD"/>
    <w:rsid w:val="008C25EA"/>
    <w:rsid w:val="008C29F0"/>
    <w:rsid w:val="008C2D23"/>
    <w:rsid w:val="008C305F"/>
    <w:rsid w:val="008C3522"/>
    <w:rsid w:val="008C41F4"/>
    <w:rsid w:val="008C51CD"/>
    <w:rsid w:val="008C5435"/>
    <w:rsid w:val="008C55CF"/>
    <w:rsid w:val="008C5645"/>
    <w:rsid w:val="008C5ADD"/>
    <w:rsid w:val="008C6A31"/>
    <w:rsid w:val="008C6EC6"/>
    <w:rsid w:val="008C736F"/>
    <w:rsid w:val="008C76B8"/>
    <w:rsid w:val="008C78C5"/>
    <w:rsid w:val="008C79B4"/>
    <w:rsid w:val="008C7F90"/>
    <w:rsid w:val="008D00B5"/>
    <w:rsid w:val="008D0180"/>
    <w:rsid w:val="008D0721"/>
    <w:rsid w:val="008D09A9"/>
    <w:rsid w:val="008D0A2E"/>
    <w:rsid w:val="008D0A55"/>
    <w:rsid w:val="008D151F"/>
    <w:rsid w:val="008D1FBA"/>
    <w:rsid w:val="008D2053"/>
    <w:rsid w:val="008D24E0"/>
    <w:rsid w:val="008D25E2"/>
    <w:rsid w:val="008D2A30"/>
    <w:rsid w:val="008D2A96"/>
    <w:rsid w:val="008D2AFD"/>
    <w:rsid w:val="008D2D29"/>
    <w:rsid w:val="008D2EA8"/>
    <w:rsid w:val="008D30A8"/>
    <w:rsid w:val="008D33AB"/>
    <w:rsid w:val="008D3622"/>
    <w:rsid w:val="008D3665"/>
    <w:rsid w:val="008D3A8A"/>
    <w:rsid w:val="008D4119"/>
    <w:rsid w:val="008D443F"/>
    <w:rsid w:val="008D4D50"/>
    <w:rsid w:val="008D4EBA"/>
    <w:rsid w:val="008D62D9"/>
    <w:rsid w:val="008D6F83"/>
    <w:rsid w:val="008D7AA7"/>
    <w:rsid w:val="008D7EA6"/>
    <w:rsid w:val="008E0319"/>
    <w:rsid w:val="008E0862"/>
    <w:rsid w:val="008E0BDA"/>
    <w:rsid w:val="008E0F13"/>
    <w:rsid w:val="008E11B4"/>
    <w:rsid w:val="008E134C"/>
    <w:rsid w:val="008E17AF"/>
    <w:rsid w:val="008E1BD8"/>
    <w:rsid w:val="008E1D1C"/>
    <w:rsid w:val="008E2314"/>
    <w:rsid w:val="008E273D"/>
    <w:rsid w:val="008E2779"/>
    <w:rsid w:val="008E2920"/>
    <w:rsid w:val="008E3E9D"/>
    <w:rsid w:val="008E3FF4"/>
    <w:rsid w:val="008E467A"/>
    <w:rsid w:val="008E52D0"/>
    <w:rsid w:val="008E534C"/>
    <w:rsid w:val="008E5559"/>
    <w:rsid w:val="008E5908"/>
    <w:rsid w:val="008E5967"/>
    <w:rsid w:val="008E5C91"/>
    <w:rsid w:val="008E5DFE"/>
    <w:rsid w:val="008E5F91"/>
    <w:rsid w:val="008E6133"/>
    <w:rsid w:val="008E647A"/>
    <w:rsid w:val="008E69D2"/>
    <w:rsid w:val="008E6B02"/>
    <w:rsid w:val="008E6B39"/>
    <w:rsid w:val="008E6FD6"/>
    <w:rsid w:val="008E70E9"/>
    <w:rsid w:val="008E75CD"/>
    <w:rsid w:val="008E7B74"/>
    <w:rsid w:val="008E7BAC"/>
    <w:rsid w:val="008E7CA7"/>
    <w:rsid w:val="008E7CB6"/>
    <w:rsid w:val="008E7CEF"/>
    <w:rsid w:val="008F06A4"/>
    <w:rsid w:val="008F0A40"/>
    <w:rsid w:val="008F0B73"/>
    <w:rsid w:val="008F1369"/>
    <w:rsid w:val="008F1CA2"/>
    <w:rsid w:val="008F1CFF"/>
    <w:rsid w:val="008F2100"/>
    <w:rsid w:val="008F2829"/>
    <w:rsid w:val="008F2F55"/>
    <w:rsid w:val="008F305B"/>
    <w:rsid w:val="008F36B8"/>
    <w:rsid w:val="008F499F"/>
    <w:rsid w:val="008F4A92"/>
    <w:rsid w:val="008F4CDE"/>
    <w:rsid w:val="008F4D7B"/>
    <w:rsid w:val="008F5B73"/>
    <w:rsid w:val="008F604D"/>
    <w:rsid w:val="008F60CD"/>
    <w:rsid w:val="008F6249"/>
    <w:rsid w:val="008F64E5"/>
    <w:rsid w:val="008F7053"/>
    <w:rsid w:val="008F79BE"/>
    <w:rsid w:val="008F79F0"/>
    <w:rsid w:val="0090004E"/>
    <w:rsid w:val="0090039B"/>
    <w:rsid w:val="009010F9"/>
    <w:rsid w:val="0090129C"/>
    <w:rsid w:val="00903328"/>
    <w:rsid w:val="009036A8"/>
    <w:rsid w:val="00903B09"/>
    <w:rsid w:val="009048F0"/>
    <w:rsid w:val="00904CBF"/>
    <w:rsid w:val="00904FE3"/>
    <w:rsid w:val="0090508B"/>
    <w:rsid w:val="00905885"/>
    <w:rsid w:val="00905F50"/>
    <w:rsid w:val="0090605D"/>
    <w:rsid w:val="00906AF9"/>
    <w:rsid w:val="00907220"/>
    <w:rsid w:val="00907297"/>
    <w:rsid w:val="00907326"/>
    <w:rsid w:val="00907933"/>
    <w:rsid w:val="00910263"/>
    <w:rsid w:val="00910421"/>
    <w:rsid w:val="00910574"/>
    <w:rsid w:val="00910F74"/>
    <w:rsid w:val="00911135"/>
    <w:rsid w:val="009111E9"/>
    <w:rsid w:val="009117EB"/>
    <w:rsid w:val="00911B5E"/>
    <w:rsid w:val="0091219C"/>
    <w:rsid w:val="00912901"/>
    <w:rsid w:val="00912945"/>
    <w:rsid w:val="00912C67"/>
    <w:rsid w:val="009131C4"/>
    <w:rsid w:val="0091354A"/>
    <w:rsid w:val="00913727"/>
    <w:rsid w:val="00913F7F"/>
    <w:rsid w:val="00914BEE"/>
    <w:rsid w:val="00914F10"/>
    <w:rsid w:val="00915624"/>
    <w:rsid w:val="0091562F"/>
    <w:rsid w:val="0091626D"/>
    <w:rsid w:val="0091655A"/>
    <w:rsid w:val="00916A5C"/>
    <w:rsid w:val="00916A7F"/>
    <w:rsid w:val="00916BF5"/>
    <w:rsid w:val="00920125"/>
    <w:rsid w:val="0092024D"/>
    <w:rsid w:val="00920559"/>
    <w:rsid w:val="00920C0A"/>
    <w:rsid w:val="00920C3A"/>
    <w:rsid w:val="00921179"/>
    <w:rsid w:val="00921BF7"/>
    <w:rsid w:val="0092226C"/>
    <w:rsid w:val="009230CE"/>
    <w:rsid w:val="0092340D"/>
    <w:rsid w:val="009237CA"/>
    <w:rsid w:val="00923A8A"/>
    <w:rsid w:val="00923D23"/>
    <w:rsid w:val="00923F3F"/>
    <w:rsid w:val="00924146"/>
    <w:rsid w:val="00924452"/>
    <w:rsid w:val="009249B2"/>
    <w:rsid w:val="009259CD"/>
    <w:rsid w:val="009266AD"/>
    <w:rsid w:val="00926C3D"/>
    <w:rsid w:val="00927011"/>
    <w:rsid w:val="0092766F"/>
    <w:rsid w:val="00927A83"/>
    <w:rsid w:val="00927B47"/>
    <w:rsid w:val="0093009C"/>
    <w:rsid w:val="009313D6"/>
    <w:rsid w:val="0093156F"/>
    <w:rsid w:val="009316FA"/>
    <w:rsid w:val="00931999"/>
    <w:rsid w:val="00931DB7"/>
    <w:rsid w:val="00931E3B"/>
    <w:rsid w:val="009321E9"/>
    <w:rsid w:val="009324E0"/>
    <w:rsid w:val="00932956"/>
    <w:rsid w:val="00932DC8"/>
    <w:rsid w:val="00932E68"/>
    <w:rsid w:val="0093309D"/>
    <w:rsid w:val="00933219"/>
    <w:rsid w:val="00933F6B"/>
    <w:rsid w:val="00934A6C"/>
    <w:rsid w:val="00934B1E"/>
    <w:rsid w:val="00934F66"/>
    <w:rsid w:val="00935A5F"/>
    <w:rsid w:val="00935CAF"/>
    <w:rsid w:val="00935EDA"/>
    <w:rsid w:val="0093645F"/>
    <w:rsid w:val="00936B4B"/>
    <w:rsid w:val="00936F6A"/>
    <w:rsid w:val="009373FB"/>
    <w:rsid w:val="00937436"/>
    <w:rsid w:val="0094023F"/>
    <w:rsid w:val="00940723"/>
    <w:rsid w:val="00940919"/>
    <w:rsid w:val="009412F2"/>
    <w:rsid w:val="00941760"/>
    <w:rsid w:val="00941D46"/>
    <w:rsid w:val="00941DE9"/>
    <w:rsid w:val="00942059"/>
    <w:rsid w:val="00942392"/>
    <w:rsid w:val="009428BA"/>
    <w:rsid w:val="009430F8"/>
    <w:rsid w:val="00943247"/>
    <w:rsid w:val="0094350D"/>
    <w:rsid w:val="00943995"/>
    <w:rsid w:val="00943F1F"/>
    <w:rsid w:val="0094476D"/>
    <w:rsid w:val="00944F15"/>
    <w:rsid w:val="00945033"/>
    <w:rsid w:val="00945073"/>
    <w:rsid w:val="00945519"/>
    <w:rsid w:val="00945ADF"/>
    <w:rsid w:val="00945BFC"/>
    <w:rsid w:val="0094638C"/>
    <w:rsid w:val="0094765E"/>
    <w:rsid w:val="00947EBF"/>
    <w:rsid w:val="009502B1"/>
    <w:rsid w:val="0095038B"/>
    <w:rsid w:val="00950B66"/>
    <w:rsid w:val="00951A68"/>
    <w:rsid w:val="00951D29"/>
    <w:rsid w:val="00951F47"/>
    <w:rsid w:val="00952227"/>
    <w:rsid w:val="00952635"/>
    <w:rsid w:val="00953179"/>
    <w:rsid w:val="0095317A"/>
    <w:rsid w:val="00953653"/>
    <w:rsid w:val="00953776"/>
    <w:rsid w:val="009537C5"/>
    <w:rsid w:val="00953D4B"/>
    <w:rsid w:val="00953EBB"/>
    <w:rsid w:val="00953FB6"/>
    <w:rsid w:val="0095468F"/>
    <w:rsid w:val="00954F61"/>
    <w:rsid w:val="00955A97"/>
    <w:rsid w:val="00955E1F"/>
    <w:rsid w:val="00956279"/>
    <w:rsid w:val="0095651A"/>
    <w:rsid w:val="0095657C"/>
    <w:rsid w:val="009565CA"/>
    <w:rsid w:val="00956E0E"/>
    <w:rsid w:val="0095720E"/>
    <w:rsid w:val="009577B3"/>
    <w:rsid w:val="009600F4"/>
    <w:rsid w:val="00960480"/>
    <w:rsid w:val="00960960"/>
    <w:rsid w:val="00960BDD"/>
    <w:rsid w:val="00960D57"/>
    <w:rsid w:val="009611A4"/>
    <w:rsid w:val="00961BD9"/>
    <w:rsid w:val="00961CA6"/>
    <w:rsid w:val="0096218F"/>
    <w:rsid w:val="00962876"/>
    <w:rsid w:val="00962ABF"/>
    <w:rsid w:val="009632EA"/>
    <w:rsid w:val="00963305"/>
    <w:rsid w:val="009636B9"/>
    <w:rsid w:val="00963D43"/>
    <w:rsid w:val="00963DF0"/>
    <w:rsid w:val="00963EE8"/>
    <w:rsid w:val="00964348"/>
    <w:rsid w:val="00964CE2"/>
    <w:rsid w:val="00964D3E"/>
    <w:rsid w:val="00964D4F"/>
    <w:rsid w:val="00964EDC"/>
    <w:rsid w:val="0096570A"/>
    <w:rsid w:val="0096597E"/>
    <w:rsid w:val="00965FE4"/>
    <w:rsid w:val="009665FF"/>
    <w:rsid w:val="0096687C"/>
    <w:rsid w:val="00966A21"/>
    <w:rsid w:val="00967264"/>
    <w:rsid w:val="00967346"/>
    <w:rsid w:val="00967BC2"/>
    <w:rsid w:val="00970075"/>
    <w:rsid w:val="009700D6"/>
    <w:rsid w:val="009700FB"/>
    <w:rsid w:val="009703EA"/>
    <w:rsid w:val="00970DB7"/>
    <w:rsid w:val="00971118"/>
    <w:rsid w:val="0097125F"/>
    <w:rsid w:val="009717B3"/>
    <w:rsid w:val="009718D9"/>
    <w:rsid w:val="00972033"/>
    <w:rsid w:val="009722BA"/>
    <w:rsid w:val="00972449"/>
    <w:rsid w:val="00972EE1"/>
    <w:rsid w:val="00973051"/>
    <w:rsid w:val="0097306D"/>
    <w:rsid w:val="0097360B"/>
    <w:rsid w:val="0097386E"/>
    <w:rsid w:val="009738EC"/>
    <w:rsid w:val="00973E52"/>
    <w:rsid w:val="00974495"/>
    <w:rsid w:val="009744F7"/>
    <w:rsid w:val="00974D79"/>
    <w:rsid w:val="00975093"/>
    <w:rsid w:val="009757BA"/>
    <w:rsid w:val="009765C0"/>
    <w:rsid w:val="009766E7"/>
    <w:rsid w:val="009766EB"/>
    <w:rsid w:val="00976757"/>
    <w:rsid w:val="009769B2"/>
    <w:rsid w:val="00976D68"/>
    <w:rsid w:val="00976DFB"/>
    <w:rsid w:val="009776A9"/>
    <w:rsid w:val="009777C1"/>
    <w:rsid w:val="009779F4"/>
    <w:rsid w:val="00977F1B"/>
    <w:rsid w:val="00980013"/>
    <w:rsid w:val="00980B5C"/>
    <w:rsid w:val="0098179A"/>
    <w:rsid w:val="0098209F"/>
    <w:rsid w:val="009825CA"/>
    <w:rsid w:val="00982967"/>
    <w:rsid w:val="00983817"/>
    <w:rsid w:val="00983C71"/>
    <w:rsid w:val="00983E46"/>
    <w:rsid w:val="009846F7"/>
    <w:rsid w:val="009848DB"/>
    <w:rsid w:val="009853A2"/>
    <w:rsid w:val="00985462"/>
    <w:rsid w:val="0098587E"/>
    <w:rsid w:val="0098591D"/>
    <w:rsid w:val="00985BEA"/>
    <w:rsid w:val="00985D9E"/>
    <w:rsid w:val="00986154"/>
    <w:rsid w:val="009864B5"/>
    <w:rsid w:val="009871C9"/>
    <w:rsid w:val="0098763B"/>
    <w:rsid w:val="0098793C"/>
    <w:rsid w:val="00987BA3"/>
    <w:rsid w:val="0099012D"/>
    <w:rsid w:val="009909B8"/>
    <w:rsid w:val="00990F73"/>
    <w:rsid w:val="0099143D"/>
    <w:rsid w:val="00991AA3"/>
    <w:rsid w:val="009921E6"/>
    <w:rsid w:val="00992374"/>
    <w:rsid w:val="00992431"/>
    <w:rsid w:val="0099270F"/>
    <w:rsid w:val="009929B6"/>
    <w:rsid w:val="00992B01"/>
    <w:rsid w:val="00993053"/>
    <w:rsid w:val="0099333A"/>
    <w:rsid w:val="00993D03"/>
    <w:rsid w:val="00993F46"/>
    <w:rsid w:val="00994301"/>
    <w:rsid w:val="0099486C"/>
    <w:rsid w:val="009948C4"/>
    <w:rsid w:val="009951C0"/>
    <w:rsid w:val="00995713"/>
    <w:rsid w:val="00995B91"/>
    <w:rsid w:val="009967F3"/>
    <w:rsid w:val="009969AE"/>
    <w:rsid w:val="00996C9B"/>
    <w:rsid w:val="00996D24"/>
    <w:rsid w:val="009971AF"/>
    <w:rsid w:val="009977EF"/>
    <w:rsid w:val="009A0606"/>
    <w:rsid w:val="009A0671"/>
    <w:rsid w:val="009A0A8C"/>
    <w:rsid w:val="009A0AFE"/>
    <w:rsid w:val="009A0C34"/>
    <w:rsid w:val="009A0FBF"/>
    <w:rsid w:val="009A1430"/>
    <w:rsid w:val="009A2397"/>
    <w:rsid w:val="009A23EC"/>
    <w:rsid w:val="009A2A0F"/>
    <w:rsid w:val="009A2BA0"/>
    <w:rsid w:val="009A2C67"/>
    <w:rsid w:val="009A3482"/>
    <w:rsid w:val="009A3EF7"/>
    <w:rsid w:val="009A4077"/>
    <w:rsid w:val="009A4D3B"/>
    <w:rsid w:val="009A5A69"/>
    <w:rsid w:val="009A655A"/>
    <w:rsid w:val="009A67FC"/>
    <w:rsid w:val="009A6AB8"/>
    <w:rsid w:val="009A6EB8"/>
    <w:rsid w:val="009A70C4"/>
    <w:rsid w:val="009A7B93"/>
    <w:rsid w:val="009A7CE1"/>
    <w:rsid w:val="009A7E5C"/>
    <w:rsid w:val="009B013E"/>
    <w:rsid w:val="009B0237"/>
    <w:rsid w:val="009B03A5"/>
    <w:rsid w:val="009B097E"/>
    <w:rsid w:val="009B0D08"/>
    <w:rsid w:val="009B0E57"/>
    <w:rsid w:val="009B1371"/>
    <w:rsid w:val="009B1D72"/>
    <w:rsid w:val="009B1F76"/>
    <w:rsid w:val="009B25CD"/>
    <w:rsid w:val="009B2629"/>
    <w:rsid w:val="009B2F0F"/>
    <w:rsid w:val="009B3DF8"/>
    <w:rsid w:val="009B3F48"/>
    <w:rsid w:val="009B46C8"/>
    <w:rsid w:val="009B4F00"/>
    <w:rsid w:val="009B5528"/>
    <w:rsid w:val="009B5640"/>
    <w:rsid w:val="009B5AF3"/>
    <w:rsid w:val="009B5B2D"/>
    <w:rsid w:val="009B5D52"/>
    <w:rsid w:val="009B61DF"/>
    <w:rsid w:val="009B6AE9"/>
    <w:rsid w:val="009B7027"/>
    <w:rsid w:val="009B7028"/>
    <w:rsid w:val="009B7186"/>
    <w:rsid w:val="009B7231"/>
    <w:rsid w:val="009B7D7B"/>
    <w:rsid w:val="009C04A9"/>
    <w:rsid w:val="009C15F4"/>
    <w:rsid w:val="009C1971"/>
    <w:rsid w:val="009C1F55"/>
    <w:rsid w:val="009C25E7"/>
    <w:rsid w:val="009C2686"/>
    <w:rsid w:val="009C2ACE"/>
    <w:rsid w:val="009C30E2"/>
    <w:rsid w:val="009C33D2"/>
    <w:rsid w:val="009C3CF6"/>
    <w:rsid w:val="009C3E0A"/>
    <w:rsid w:val="009C3FEC"/>
    <w:rsid w:val="009C40CE"/>
    <w:rsid w:val="009C46A5"/>
    <w:rsid w:val="009C4A33"/>
    <w:rsid w:val="009C4A41"/>
    <w:rsid w:val="009C4B6B"/>
    <w:rsid w:val="009C516B"/>
    <w:rsid w:val="009C5966"/>
    <w:rsid w:val="009C6036"/>
    <w:rsid w:val="009C6867"/>
    <w:rsid w:val="009C77AF"/>
    <w:rsid w:val="009D045F"/>
    <w:rsid w:val="009D05BF"/>
    <w:rsid w:val="009D060D"/>
    <w:rsid w:val="009D07C3"/>
    <w:rsid w:val="009D0A8F"/>
    <w:rsid w:val="009D0EBC"/>
    <w:rsid w:val="009D0FF8"/>
    <w:rsid w:val="009D19E0"/>
    <w:rsid w:val="009D1A77"/>
    <w:rsid w:val="009D1B63"/>
    <w:rsid w:val="009D1BEC"/>
    <w:rsid w:val="009D1E9D"/>
    <w:rsid w:val="009D1F60"/>
    <w:rsid w:val="009D203E"/>
    <w:rsid w:val="009D227B"/>
    <w:rsid w:val="009D22E3"/>
    <w:rsid w:val="009D2EB9"/>
    <w:rsid w:val="009D2EBA"/>
    <w:rsid w:val="009D2FC6"/>
    <w:rsid w:val="009D3148"/>
    <w:rsid w:val="009D3702"/>
    <w:rsid w:val="009D388C"/>
    <w:rsid w:val="009D3993"/>
    <w:rsid w:val="009D3E01"/>
    <w:rsid w:val="009D435B"/>
    <w:rsid w:val="009D44D6"/>
    <w:rsid w:val="009D4C66"/>
    <w:rsid w:val="009D5283"/>
    <w:rsid w:val="009D5305"/>
    <w:rsid w:val="009D568A"/>
    <w:rsid w:val="009D5B8D"/>
    <w:rsid w:val="009D628D"/>
    <w:rsid w:val="009D6497"/>
    <w:rsid w:val="009D71FF"/>
    <w:rsid w:val="009D73A1"/>
    <w:rsid w:val="009D798A"/>
    <w:rsid w:val="009D7E3B"/>
    <w:rsid w:val="009E0097"/>
    <w:rsid w:val="009E0419"/>
    <w:rsid w:val="009E0557"/>
    <w:rsid w:val="009E0720"/>
    <w:rsid w:val="009E0970"/>
    <w:rsid w:val="009E0F3D"/>
    <w:rsid w:val="009E2426"/>
    <w:rsid w:val="009E25BC"/>
    <w:rsid w:val="009E304F"/>
    <w:rsid w:val="009E3553"/>
    <w:rsid w:val="009E3C2E"/>
    <w:rsid w:val="009E4AD6"/>
    <w:rsid w:val="009E4AE5"/>
    <w:rsid w:val="009E543F"/>
    <w:rsid w:val="009E5700"/>
    <w:rsid w:val="009E5BDB"/>
    <w:rsid w:val="009E5F82"/>
    <w:rsid w:val="009E6CCC"/>
    <w:rsid w:val="009E75BB"/>
    <w:rsid w:val="009E76BB"/>
    <w:rsid w:val="009E7CE5"/>
    <w:rsid w:val="009E7D99"/>
    <w:rsid w:val="009F01A8"/>
    <w:rsid w:val="009F033E"/>
    <w:rsid w:val="009F03F4"/>
    <w:rsid w:val="009F0675"/>
    <w:rsid w:val="009F0E49"/>
    <w:rsid w:val="009F1386"/>
    <w:rsid w:val="009F1D17"/>
    <w:rsid w:val="009F2111"/>
    <w:rsid w:val="009F229A"/>
    <w:rsid w:val="009F233B"/>
    <w:rsid w:val="009F236D"/>
    <w:rsid w:val="009F2C35"/>
    <w:rsid w:val="009F2D7E"/>
    <w:rsid w:val="009F3405"/>
    <w:rsid w:val="009F35BF"/>
    <w:rsid w:val="009F3641"/>
    <w:rsid w:val="009F3EAF"/>
    <w:rsid w:val="009F4798"/>
    <w:rsid w:val="009F4E8E"/>
    <w:rsid w:val="009F4F0E"/>
    <w:rsid w:val="009F54A2"/>
    <w:rsid w:val="009F5754"/>
    <w:rsid w:val="009F585A"/>
    <w:rsid w:val="009F6072"/>
    <w:rsid w:val="009F65CC"/>
    <w:rsid w:val="009F671E"/>
    <w:rsid w:val="009F67BD"/>
    <w:rsid w:val="009F6816"/>
    <w:rsid w:val="009F68C2"/>
    <w:rsid w:val="009F6C52"/>
    <w:rsid w:val="009F6CB1"/>
    <w:rsid w:val="009F731E"/>
    <w:rsid w:val="009F7795"/>
    <w:rsid w:val="009F786B"/>
    <w:rsid w:val="009F797E"/>
    <w:rsid w:val="009F79CF"/>
    <w:rsid w:val="00A001FE"/>
    <w:rsid w:val="00A00322"/>
    <w:rsid w:val="00A00611"/>
    <w:rsid w:val="00A00944"/>
    <w:rsid w:val="00A0169A"/>
    <w:rsid w:val="00A01F0D"/>
    <w:rsid w:val="00A027BA"/>
    <w:rsid w:val="00A02C8D"/>
    <w:rsid w:val="00A02DD0"/>
    <w:rsid w:val="00A036A0"/>
    <w:rsid w:val="00A037A4"/>
    <w:rsid w:val="00A03C3A"/>
    <w:rsid w:val="00A040E8"/>
    <w:rsid w:val="00A0455D"/>
    <w:rsid w:val="00A045C5"/>
    <w:rsid w:val="00A046B0"/>
    <w:rsid w:val="00A04899"/>
    <w:rsid w:val="00A04950"/>
    <w:rsid w:val="00A04B51"/>
    <w:rsid w:val="00A04EA7"/>
    <w:rsid w:val="00A058AB"/>
    <w:rsid w:val="00A0606A"/>
    <w:rsid w:val="00A06F24"/>
    <w:rsid w:val="00A071AD"/>
    <w:rsid w:val="00A07267"/>
    <w:rsid w:val="00A0728A"/>
    <w:rsid w:val="00A0730C"/>
    <w:rsid w:val="00A07AE8"/>
    <w:rsid w:val="00A07B90"/>
    <w:rsid w:val="00A1035E"/>
    <w:rsid w:val="00A1102D"/>
    <w:rsid w:val="00A112DB"/>
    <w:rsid w:val="00A11343"/>
    <w:rsid w:val="00A11791"/>
    <w:rsid w:val="00A11829"/>
    <w:rsid w:val="00A11EC6"/>
    <w:rsid w:val="00A1281A"/>
    <w:rsid w:val="00A1370A"/>
    <w:rsid w:val="00A13B19"/>
    <w:rsid w:val="00A13DB2"/>
    <w:rsid w:val="00A13DF0"/>
    <w:rsid w:val="00A13F70"/>
    <w:rsid w:val="00A141F8"/>
    <w:rsid w:val="00A142F3"/>
    <w:rsid w:val="00A14C03"/>
    <w:rsid w:val="00A14CC1"/>
    <w:rsid w:val="00A14E0C"/>
    <w:rsid w:val="00A1537F"/>
    <w:rsid w:val="00A15BA0"/>
    <w:rsid w:val="00A15C20"/>
    <w:rsid w:val="00A15C66"/>
    <w:rsid w:val="00A16FFF"/>
    <w:rsid w:val="00A17B4E"/>
    <w:rsid w:val="00A17C8D"/>
    <w:rsid w:val="00A200E2"/>
    <w:rsid w:val="00A20208"/>
    <w:rsid w:val="00A20244"/>
    <w:rsid w:val="00A20619"/>
    <w:rsid w:val="00A20EA7"/>
    <w:rsid w:val="00A2149B"/>
    <w:rsid w:val="00A214CC"/>
    <w:rsid w:val="00A21722"/>
    <w:rsid w:val="00A21807"/>
    <w:rsid w:val="00A22001"/>
    <w:rsid w:val="00A2267B"/>
    <w:rsid w:val="00A226D5"/>
    <w:rsid w:val="00A2285F"/>
    <w:rsid w:val="00A22B3B"/>
    <w:rsid w:val="00A22CFA"/>
    <w:rsid w:val="00A23026"/>
    <w:rsid w:val="00A23492"/>
    <w:rsid w:val="00A23B8F"/>
    <w:rsid w:val="00A23F77"/>
    <w:rsid w:val="00A24004"/>
    <w:rsid w:val="00A24779"/>
    <w:rsid w:val="00A248CF"/>
    <w:rsid w:val="00A24A55"/>
    <w:rsid w:val="00A24A85"/>
    <w:rsid w:val="00A24F1A"/>
    <w:rsid w:val="00A25AE4"/>
    <w:rsid w:val="00A25E9A"/>
    <w:rsid w:val="00A27A5B"/>
    <w:rsid w:val="00A301A6"/>
    <w:rsid w:val="00A3045D"/>
    <w:rsid w:val="00A308CE"/>
    <w:rsid w:val="00A30CEE"/>
    <w:rsid w:val="00A314E6"/>
    <w:rsid w:val="00A31749"/>
    <w:rsid w:val="00A31796"/>
    <w:rsid w:val="00A317A1"/>
    <w:rsid w:val="00A31823"/>
    <w:rsid w:val="00A31AFB"/>
    <w:rsid w:val="00A3215D"/>
    <w:rsid w:val="00A321A0"/>
    <w:rsid w:val="00A3225A"/>
    <w:rsid w:val="00A32321"/>
    <w:rsid w:val="00A327C0"/>
    <w:rsid w:val="00A32DC9"/>
    <w:rsid w:val="00A331D7"/>
    <w:rsid w:val="00A33751"/>
    <w:rsid w:val="00A337AE"/>
    <w:rsid w:val="00A33B1A"/>
    <w:rsid w:val="00A3458A"/>
    <w:rsid w:val="00A3475C"/>
    <w:rsid w:val="00A354E0"/>
    <w:rsid w:val="00A35C0C"/>
    <w:rsid w:val="00A3647F"/>
    <w:rsid w:val="00A3710D"/>
    <w:rsid w:val="00A3724A"/>
    <w:rsid w:val="00A372E9"/>
    <w:rsid w:val="00A37575"/>
    <w:rsid w:val="00A379A1"/>
    <w:rsid w:val="00A402A4"/>
    <w:rsid w:val="00A405CF"/>
    <w:rsid w:val="00A40C38"/>
    <w:rsid w:val="00A4100F"/>
    <w:rsid w:val="00A41673"/>
    <w:rsid w:val="00A41698"/>
    <w:rsid w:val="00A4174B"/>
    <w:rsid w:val="00A41A4F"/>
    <w:rsid w:val="00A41B59"/>
    <w:rsid w:val="00A41BA7"/>
    <w:rsid w:val="00A41C09"/>
    <w:rsid w:val="00A41E5B"/>
    <w:rsid w:val="00A41F7D"/>
    <w:rsid w:val="00A41F99"/>
    <w:rsid w:val="00A42194"/>
    <w:rsid w:val="00A42278"/>
    <w:rsid w:val="00A42338"/>
    <w:rsid w:val="00A4292C"/>
    <w:rsid w:val="00A429F9"/>
    <w:rsid w:val="00A42DBA"/>
    <w:rsid w:val="00A4343E"/>
    <w:rsid w:val="00A4355A"/>
    <w:rsid w:val="00A43701"/>
    <w:rsid w:val="00A43F2D"/>
    <w:rsid w:val="00A43F82"/>
    <w:rsid w:val="00A44414"/>
    <w:rsid w:val="00A4463F"/>
    <w:rsid w:val="00A44E4F"/>
    <w:rsid w:val="00A45145"/>
    <w:rsid w:val="00A45375"/>
    <w:rsid w:val="00A458E0"/>
    <w:rsid w:val="00A45C5B"/>
    <w:rsid w:val="00A45FE6"/>
    <w:rsid w:val="00A464FD"/>
    <w:rsid w:val="00A46D65"/>
    <w:rsid w:val="00A46DCD"/>
    <w:rsid w:val="00A509FF"/>
    <w:rsid w:val="00A50AD4"/>
    <w:rsid w:val="00A50E21"/>
    <w:rsid w:val="00A51159"/>
    <w:rsid w:val="00A51646"/>
    <w:rsid w:val="00A5275E"/>
    <w:rsid w:val="00A528BF"/>
    <w:rsid w:val="00A52BE0"/>
    <w:rsid w:val="00A53203"/>
    <w:rsid w:val="00A53220"/>
    <w:rsid w:val="00A53735"/>
    <w:rsid w:val="00A53C6A"/>
    <w:rsid w:val="00A549B9"/>
    <w:rsid w:val="00A54A0D"/>
    <w:rsid w:val="00A54C21"/>
    <w:rsid w:val="00A550E4"/>
    <w:rsid w:val="00A5540A"/>
    <w:rsid w:val="00A5566F"/>
    <w:rsid w:val="00A557BE"/>
    <w:rsid w:val="00A55DFD"/>
    <w:rsid w:val="00A56472"/>
    <w:rsid w:val="00A5662C"/>
    <w:rsid w:val="00A56DA3"/>
    <w:rsid w:val="00A57003"/>
    <w:rsid w:val="00A5730D"/>
    <w:rsid w:val="00A5785F"/>
    <w:rsid w:val="00A57C93"/>
    <w:rsid w:val="00A60100"/>
    <w:rsid w:val="00A601AF"/>
    <w:rsid w:val="00A6087B"/>
    <w:rsid w:val="00A6090E"/>
    <w:rsid w:val="00A61ED1"/>
    <w:rsid w:val="00A62904"/>
    <w:rsid w:val="00A63513"/>
    <w:rsid w:val="00A63A82"/>
    <w:rsid w:val="00A63EF6"/>
    <w:rsid w:val="00A64272"/>
    <w:rsid w:val="00A646FD"/>
    <w:rsid w:val="00A6471B"/>
    <w:rsid w:val="00A64C91"/>
    <w:rsid w:val="00A64E5A"/>
    <w:rsid w:val="00A65353"/>
    <w:rsid w:val="00A657BD"/>
    <w:rsid w:val="00A65D60"/>
    <w:rsid w:val="00A65D9F"/>
    <w:rsid w:val="00A66A8C"/>
    <w:rsid w:val="00A66B80"/>
    <w:rsid w:val="00A6716D"/>
    <w:rsid w:val="00A6753F"/>
    <w:rsid w:val="00A67658"/>
    <w:rsid w:val="00A67B89"/>
    <w:rsid w:val="00A67CA2"/>
    <w:rsid w:val="00A67DAD"/>
    <w:rsid w:val="00A67DB8"/>
    <w:rsid w:val="00A70159"/>
    <w:rsid w:val="00A7043C"/>
    <w:rsid w:val="00A70938"/>
    <w:rsid w:val="00A70B31"/>
    <w:rsid w:val="00A70C29"/>
    <w:rsid w:val="00A7175D"/>
    <w:rsid w:val="00A719AF"/>
    <w:rsid w:val="00A719C1"/>
    <w:rsid w:val="00A7279A"/>
    <w:rsid w:val="00A72C41"/>
    <w:rsid w:val="00A73193"/>
    <w:rsid w:val="00A73716"/>
    <w:rsid w:val="00A73827"/>
    <w:rsid w:val="00A74A9D"/>
    <w:rsid w:val="00A75FE8"/>
    <w:rsid w:val="00A762A1"/>
    <w:rsid w:val="00A76D35"/>
    <w:rsid w:val="00A77268"/>
    <w:rsid w:val="00A77A84"/>
    <w:rsid w:val="00A77E3C"/>
    <w:rsid w:val="00A77E8A"/>
    <w:rsid w:val="00A8061F"/>
    <w:rsid w:val="00A8068F"/>
    <w:rsid w:val="00A80BCC"/>
    <w:rsid w:val="00A80D2D"/>
    <w:rsid w:val="00A80DCB"/>
    <w:rsid w:val="00A81977"/>
    <w:rsid w:val="00A81D70"/>
    <w:rsid w:val="00A81E83"/>
    <w:rsid w:val="00A8212E"/>
    <w:rsid w:val="00A8229D"/>
    <w:rsid w:val="00A828A2"/>
    <w:rsid w:val="00A82970"/>
    <w:rsid w:val="00A82E22"/>
    <w:rsid w:val="00A82FE0"/>
    <w:rsid w:val="00A8498A"/>
    <w:rsid w:val="00A84B86"/>
    <w:rsid w:val="00A84CA5"/>
    <w:rsid w:val="00A84E94"/>
    <w:rsid w:val="00A85157"/>
    <w:rsid w:val="00A853B0"/>
    <w:rsid w:val="00A85CA9"/>
    <w:rsid w:val="00A868AA"/>
    <w:rsid w:val="00A875E7"/>
    <w:rsid w:val="00A878AE"/>
    <w:rsid w:val="00A87AE0"/>
    <w:rsid w:val="00A87C2D"/>
    <w:rsid w:val="00A87D5D"/>
    <w:rsid w:val="00A903EB"/>
    <w:rsid w:val="00A9079B"/>
    <w:rsid w:val="00A917BC"/>
    <w:rsid w:val="00A9219F"/>
    <w:rsid w:val="00A92BCC"/>
    <w:rsid w:val="00A932E8"/>
    <w:rsid w:val="00A93955"/>
    <w:rsid w:val="00A93B28"/>
    <w:rsid w:val="00A93CDD"/>
    <w:rsid w:val="00A93D07"/>
    <w:rsid w:val="00A941DD"/>
    <w:rsid w:val="00A9435D"/>
    <w:rsid w:val="00A94D25"/>
    <w:rsid w:val="00A94F84"/>
    <w:rsid w:val="00A94FE2"/>
    <w:rsid w:val="00A94FF9"/>
    <w:rsid w:val="00A95186"/>
    <w:rsid w:val="00A95527"/>
    <w:rsid w:val="00A959EB"/>
    <w:rsid w:val="00A95A25"/>
    <w:rsid w:val="00A9694A"/>
    <w:rsid w:val="00A96D8E"/>
    <w:rsid w:val="00A97306"/>
    <w:rsid w:val="00A97800"/>
    <w:rsid w:val="00A9792B"/>
    <w:rsid w:val="00A979AD"/>
    <w:rsid w:val="00A97D91"/>
    <w:rsid w:val="00A97FF2"/>
    <w:rsid w:val="00AA0184"/>
    <w:rsid w:val="00AA0419"/>
    <w:rsid w:val="00AA044A"/>
    <w:rsid w:val="00AA052B"/>
    <w:rsid w:val="00AA0779"/>
    <w:rsid w:val="00AA0782"/>
    <w:rsid w:val="00AA0968"/>
    <w:rsid w:val="00AA0E4E"/>
    <w:rsid w:val="00AA0EC4"/>
    <w:rsid w:val="00AA11D0"/>
    <w:rsid w:val="00AA19C1"/>
    <w:rsid w:val="00AA24C1"/>
    <w:rsid w:val="00AA2671"/>
    <w:rsid w:val="00AA2ABE"/>
    <w:rsid w:val="00AA2B39"/>
    <w:rsid w:val="00AA2C48"/>
    <w:rsid w:val="00AA36F1"/>
    <w:rsid w:val="00AA3864"/>
    <w:rsid w:val="00AA38A9"/>
    <w:rsid w:val="00AA399A"/>
    <w:rsid w:val="00AA3A6B"/>
    <w:rsid w:val="00AA3A9E"/>
    <w:rsid w:val="00AA3E93"/>
    <w:rsid w:val="00AA44FF"/>
    <w:rsid w:val="00AA4565"/>
    <w:rsid w:val="00AA4BE4"/>
    <w:rsid w:val="00AA55D4"/>
    <w:rsid w:val="00AA5ABD"/>
    <w:rsid w:val="00AA614B"/>
    <w:rsid w:val="00AA61F2"/>
    <w:rsid w:val="00AA6C5A"/>
    <w:rsid w:val="00AA6D3C"/>
    <w:rsid w:val="00AA6F9D"/>
    <w:rsid w:val="00AA6FCF"/>
    <w:rsid w:val="00AA748E"/>
    <w:rsid w:val="00AA781B"/>
    <w:rsid w:val="00AA79CB"/>
    <w:rsid w:val="00AA7CAD"/>
    <w:rsid w:val="00AB06D9"/>
    <w:rsid w:val="00AB0E3A"/>
    <w:rsid w:val="00AB2323"/>
    <w:rsid w:val="00AB2A4A"/>
    <w:rsid w:val="00AB2F5E"/>
    <w:rsid w:val="00AB34FA"/>
    <w:rsid w:val="00AB364A"/>
    <w:rsid w:val="00AB3FAD"/>
    <w:rsid w:val="00AB4772"/>
    <w:rsid w:val="00AB546C"/>
    <w:rsid w:val="00AB546E"/>
    <w:rsid w:val="00AB5D99"/>
    <w:rsid w:val="00AB6560"/>
    <w:rsid w:val="00AB6B3E"/>
    <w:rsid w:val="00AB7413"/>
    <w:rsid w:val="00AB75F4"/>
    <w:rsid w:val="00AB78C4"/>
    <w:rsid w:val="00AB7DC1"/>
    <w:rsid w:val="00AC038E"/>
    <w:rsid w:val="00AC06DA"/>
    <w:rsid w:val="00AC23A5"/>
    <w:rsid w:val="00AC28BB"/>
    <w:rsid w:val="00AC2976"/>
    <w:rsid w:val="00AC2A72"/>
    <w:rsid w:val="00AC2B90"/>
    <w:rsid w:val="00AC2D58"/>
    <w:rsid w:val="00AC2F64"/>
    <w:rsid w:val="00AC32F8"/>
    <w:rsid w:val="00AC35E0"/>
    <w:rsid w:val="00AC3E7B"/>
    <w:rsid w:val="00AC4578"/>
    <w:rsid w:val="00AC4A56"/>
    <w:rsid w:val="00AC4AC4"/>
    <w:rsid w:val="00AC4B5A"/>
    <w:rsid w:val="00AC4DF4"/>
    <w:rsid w:val="00AC593B"/>
    <w:rsid w:val="00AC5F63"/>
    <w:rsid w:val="00AC641D"/>
    <w:rsid w:val="00AC66F8"/>
    <w:rsid w:val="00AC6830"/>
    <w:rsid w:val="00AC6D1B"/>
    <w:rsid w:val="00AC6DFF"/>
    <w:rsid w:val="00AC6F48"/>
    <w:rsid w:val="00AC701E"/>
    <w:rsid w:val="00AC74DA"/>
    <w:rsid w:val="00AC7FD5"/>
    <w:rsid w:val="00AD0512"/>
    <w:rsid w:val="00AD112D"/>
    <w:rsid w:val="00AD1170"/>
    <w:rsid w:val="00AD1345"/>
    <w:rsid w:val="00AD1722"/>
    <w:rsid w:val="00AD1917"/>
    <w:rsid w:val="00AD1BDB"/>
    <w:rsid w:val="00AD1C83"/>
    <w:rsid w:val="00AD25D0"/>
    <w:rsid w:val="00AD2771"/>
    <w:rsid w:val="00AD2AAC"/>
    <w:rsid w:val="00AD2D74"/>
    <w:rsid w:val="00AD33CB"/>
    <w:rsid w:val="00AD377D"/>
    <w:rsid w:val="00AD3A86"/>
    <w:rsid w:val="00AD3AAE"/>
    <w:rsid w:val="00AD3B62"/>
    <w:rsid w:val="00AD3F01"/>
    <w:rsid w:val="00AD42D5"/>
    <w:rsid w:val="00AD49E6"/>
    <w:rsid w:val="00AD4FDE"/>
    <w:rsid w:val="00AD5080"/>
    <w:rsid w:val="00AD50C1"/>
    <w:rsid w:val="00AD5515"/>
    <w:rsid w:val="00AD58A6"/>
    <w:rsid w:val="00AD62A9"/>
    <w:rsid w:val="00AD65E7"/>
    <w:rsid w:val="00AD67BE"/>
    <w:rsid w:val="00AD6D19"/>
    <w:rsid w:val="00AD6D75"/>
    <w:rsid w:val="00AD76C8"/>
    <w:rsid w:val="00AD777F"/>
    <w:rsid w:val="00AD7A91"/>
    <w:rsid w:val="00AE04CA"/>
    <w:rsid w:val="00AE0CD6"/>
    <w:rsid w:val="00AE0E3F"/>
    <w:rsid w:val="00AE1543"/>
    <w:rsid w:val="00AE1669"/>
    <w:rsid w:val="00AE16A2"/>
    <w:rsid w:val="00AE1BD4"/>
    <w:rsid w:val="00AE1C6A"/>
    <w:rsid w:val="00AE22B7"/>
    <w:rsid w:val="00AE2314"/>
    <w:rsid w:val="00AE284F"/>
    <w:rsid w:val="00AE2A3A"/>
    <w:rsid w:val="00AE2DD7"/>
    <w:rsid w:val="00AE319C"/>
    <w:rsid w:val="00AE3D22"/>
    <w:rsid w:val="00AE3D82"/>
    <w:rsid w:val="00AE438F"/>
    <w:rsid w:val="00AE4415"/>
    <w:rsid w:val="00AE4538"/>
    <w:rsid w:val="00AE4C03"/>
    <w:rsid w:val="00AE5436"/>
    <w:rsid w:val="00AE5690"/>
    <w:rsid w:val="00AE57B3"/>
    <w:rsid w:val="00AE57F5"/>
    <w:rsid w:val="00AE5DF2"/>
    <w:rsid w:val="00AE612E"/>
    <w:rsid w:val="00AE625F"/>
    <w:rsid w:val="00AE643A"/>
    <w:rsid w:val="00AE6848"/>
    <w:rsid w:val="00AE69BF"/>
    <w:rsid w:val="00AE6A4F"/>
    <w:rsid w:val="00AE6D17"/>
    <w:rsid w:val="00AE6D5A"/>
    <w:rsid w:val="00AE72F3"/>
    <w:rsid w:val="00AE72F7"/>
    <w:rsid w:val="00AE7309"/>
    <w:rsid w:val="00AF0240"/>
    <w:rsid w:val="00AF05BC"/>
    <w:rsid w:val="00AF05CB"/>
    <w:rsid w:val="00AF0795"/>
    <w:rsid w:val="00AF0861"/>
    <w:rsid w:val="00AF0A53"/>
    <w:rsid w:val="00AF0BD3"/>
    <w:rsid w:val="00AF0FCF"/>
    <w:rsid w:val="00AF1046"/>
    <w:rsid w:val="00AF12AA"/>
    <w:rsid w:val="00AF1CE1"/>
    <w:rsid w:val="00AF29A8"/>
    <w:rsid w:val="00AF2AAF"/>
    <w:rsid w:val="00AF30A5"/>
    <w:rsid w:val="00AF33EB"/>
    <w:rsid w:val="00AF3429"/>
    <w:rsid w:val="00AF37AC"/>
    <w:rsid w:val="00AF3A14"/>
    <w:rsid w:val="00AF3CD0"/>
    <w:rsid w:val="00AF403A"/>
    <w:rsid w:val="00AF483F"/>
    <w:rsid w:val="00AF610E"/>
    <w:rsid w:val="00AF623B"/>
    <w:rsid w:val="00AF6340"/>
    <w:rsid w:val="00AF6821"/>
    <w:rsid w:val="00AF6B60"/>
    <w:rsid w:val="00AF6F25"/>
    <w:rsid w:val="00AF7950"/>
    <w:rsid w:val="00AF7977"/>
    <w:rsid w:val="00B00500"/>
    <w:rsid w:val="00B0077D"/>
    <w:rsid w:val="00B0099E"/>
    <w:rsid w:val="00B01951"/>
    <w:rsid w:val="00B019AF"/>
    <w:rsid w:val="00B0298F"/>
    <w:rsid w:val="00B02A82"/>
    <w:rsid w:val="00B0312C"/>
    <w:rsid w:val="00B03156"/>
    <w:rsid w:val="00B03224"/>
    <w:rsid w:val="00B03273"/>
    <w:rsid w:val="00B03A2C"/>
    <w:rsid w:val="00B041FC"/>
    <w:rsid w:val="00B0481D"/>
    <w:rsid w:val="00B0509A"/>
    <w:rsid w:val="00B050E4"/>
    <w:rsid w:val="00B055F1"/>
    <w:rsid w:val="00B05D41"/>
    <w:rsid w:val="00B06163"/>
    <w:rsid w:val="00B0650B"/>
    <w:rsid w:val="00B066B0"/>
    <w:rsid w:val="00B06B3D"/>
    <w:rsid w:val="00B06BD0"/>
    <w:rsid w:val="00B06D92"/>
    <w:rsid w:val="00B06F85"/>
    <w:rsid w:val="00B06FA9"/>
    <w:rsid w:val="00B07122"/>
    <w:rsid w:val="00B07250"/>
    <w:rsid w:val="00B0731A"/>
    <w:rsid w:val="00B0767F"/>
    <w:rsid w:val="00B07D67"/>
    <w:rsid w:val="00B07E05"/>
    <w:rsid w:val="00B07F1A"/>
    <w:rsid w:val="00B10288"/>
    <w:rsid w:val="00B10350"/>
    <w:rsid w:val="00B104A5"/>
    <w:rsid w:val="00B10970"/>
    <w:rsid w:val="00B1101F"/>
    <w:rsid w:val="00B1134F"/>
    <w:rsid w:val="00B11377"/>
    <w:rsid w:val="00B11EFE"/>
    <w:rsid w:val="00B12437"/>
    <w:rsid w:val="00B1313A"/>
    <w:rsid w:val="00B13675"/>
    <w:rsid w:val="00B1368E"/>
    <w:rsid w:val="00B150CF"/>
    <w:rsid w:val="00B1574A"/>
    <w:rsid w:val="00B16344"/>
    <w:rsid w:val="00B16E5A"/>
    <w:rsid w:val="00B17B47"/>
    <w:rsid w:val="00B17D03"/>
    <w:rsid w:val="00B20080"/>
    <w:rsid w:val="00B20149"/>
    <w:rsid w:val="00B20402"/>
    <w:rsid w:val="00B204F2"/>
    <w:rsid w:val="00B20734"/>
    <w:rsid w:val="00B20B64"/>
    <w:rsid w:val="00B20E85"/>
    <w:rsid w:val="00B2181C"/>
    <w:rsid w:val="00B2186F"/>
    <w:rsid w:val="00B218A4"/>
    <w:rsid w:val="00B21AFF"/>
    <w:rsid w:val="00B21B8B"/>
    <w:rsid w:val="00B22156"/>
    <w:rsid w:val="00B2218F"/>
    <w:rsid w:val="00B22FD3"/>
    <w:rsid w:val="00B23677"/>
    <w:rsid w:val="00B23A25"/>
    <w:rsid w:val="00B243B5"/>
    <w:rsid w:val="00B2494B"/>
    <w:rsid w:val="00B24CAB"/>
    <w:rsid w:val="00B254DE"/>
    <w:rsid w:val="00B25AF0"/>
    <w:rsid w:val="00B260BB"/>
    <w:rsid w:val="00B27341"/>
    <w:rsid w:val="00B27899"/>
    <w:rsid w:val="00B27B34"/>
    <w:rsid w:val="00B27D60"/>
    <w:rsid w:val="00B3004D"/>
    <w:rsid w:val="00B30549"/>
    <w:rsid w:val="00B306FC"/>
    <w:rsid w:val="00B30B9E"/>
    <w:rsid w:val="00B30CE5"/>
    <w:rsid w:val="00B30D54"/>
    <w:rsid w:val="00B30D6E"/>
    <w:rsid w:val="00B30F41"/>
    <w:rsid w:val="00B3126C"/>
    <w:rsid w:val="00B314F2"/>
    <w:rsid w:val="00B3155E"/>
    <w:rsid w:val="00B31731"/>
    <w:rsid w:val="00B31A7E"/>
    <w:rsid w:val="00B3209B"/>
    <w:rsid w:val="00B3254A"/>
    <w:rsid w:val="00B32EEF"/>
    <w:rsid w:val="00B33340"/>
    <w:rsid w:val="00B3337B"/>
    <w:rsid w:val="00B33CE5"/>
    <w:rsid w:val="00B33EB2"/>
    <w:rsid w:val="00B34053"/>
    <w:rsid w:val="00B343F3"/>
    <w:rsid w:val="00B344C0"/>
    <w:rsid w:val="00B3572B"/>
    <w:rsid w:val="00B362A5"/>
    <w:rsid w:val="00B363F6"/>
    <w:rsid w:val="00B36841"/>
    <w:rsid w:val="00B36C3A"/>
    <w:rsid w:val="00B3766F"/>
    <w:rsid w:val="00B40093"/>
    <w:rsid w:val="00B40726"/>
    <w:rsid w:val="00B40A1A"/>
    <w:rsid w:val="00B40BE5"/>
    <w:rsid w:val="00B40C32"/>
    <w:rsid w:val="00B4109D"/>
    <w:rsid w:val="00B4168B"/>
    <w:rsid w:val="00B41E24"/>
    <w:rsid w:val="00B41F55"/>
    <w:rsid w:val="00B42493"/>
    <w:rsid w:val="00B42AEF"/>
    <w:rsid w:val="00B42C17"/>
    <w:rsid w:val="00B433BD"/>
    <w:rsid w:val="00B43C37"/>
    <w:rsid w:val="00B43EA8"/>
    <w:rsid w:val="00B45132"/>
    <w:rsid w:val="00B45F9F"/>
    <w:rsid w:val="00B46117"/>
    <w:rsid w:val="00B465B2"/>
    <w:rsid w:val="00B467FA"/>
    <w:rsid w:val="00B46A7F"/>
    <w:rsid w:val="00B46C2A"/>
    <w:rsid w:val="00B46D13"/>
    <w:rsid w:val="00B47A82"/>
    <w:rsid w:val="00B47D06"/>
    <w:rsid w:val="00B47EE2"/>
    <w:rsid w:val="00B50446"/>
    <w:rsid w:val="00B50694"/>
    <w:rsid w:val="00B50EF0"/>
    <w:rsid w:val="00B514DF"/>
    <w:rsid w:val="00B51743"/>
    <w:rsid w:val="00B51F34"/>
    <w:rsid w:val="00B521CF"/>
    <w:rsid w:val="00B52716"/>
    <w:rsid w:val="00B52740"/>
    <w:rsid w:val="00B527DE"/>
    <w:rsid w:val="00B52B4C"/>
    <w:rsid w:val="00B52B4D"/>
    <w:rsid w:val="00B52CA0"/>
    <w:rsid w:val="00B52E3D"/>
    <w:rsid w:val="00B52FF3"/>
    <w:rsid w:val="00B53037"/>
    <w:rsid w:val="00B53670"/>
    <w:rsid w:val="00B53D06"/>
    <w:rsid w:val="00B53F36"/>
    <w:rsid w:val="00B54188"/>
    <w:rsid w:val="00B543A1"/>
    <w:rsid w:val="00B54B44"/>
    <w:rsid w:val="00B55068"/>
    <w:rsid w:val="00B550F2"/>
    <w:rsid w:val="00B5564B"/>
    <w:rsid w:val="00B559CF"/>
    <w:rsid w:val="00B55D4E"/>
    <w:rsid w:val="00B5634A"/>
    <w:rsid w:val="00B565F5"/>
    <w:rsid w:val="00B565F6"/>
    <w:rsid w:val="00B56FFC"/>
    <w:rsid w:val="00B5744B"/>
    <w:rsid w:val="00B5751B"/>
    <w:rsid w:val="00B57A5C"/>
    <w:rsid w:val="00B57C12"/>
    <w:rsid w:val="00B57F71"/>
    <w:rsid w:val="00B60442"/>
    <w:rsid w:val="00B60C1A"/>
    <w:rsid w:val="00B61727"/>
    <w:rsid w:val="00B61737"/>
    <w:rsid w:val="00B61D66"/>
    <w:rsid w:val="00B61DC1"/>
    <w:rsid w:val="00B627F7"/>
    <w:rsid w:val="00B62B92"/>
    <w:rsid w:val="00B62D8C"/>
    <w:rsid w:val="00B63206"/>
    <w:rsid w:val="00B63E8B"/>
    <w:rsid w:val="00B63F0F"/>
    <w:rsid w:val="00B63F2E"/>
    <w:rsid w:val="00B63F97"/>
    <w:rsid w:val="00B6484C"/>
    <w:rsid w:val="00B6487C"/>
    <w:rsid w:val="00B64951"/>
    <w:rsid w:val="00B64969"/>
    <w:rsid w:val="00B65022"/>
    <w:rsid w:val="00B6589D"/>
    <w:rsid w:val="00B65C32"/>
    <w:rsid w:val="00B6631F"/>
    <w:rsid w:val="00B66918"/>
    <w:rsid w:val="00B66BC8"/>
    <w:rsid w:val="00B675B8"/>
    <w:rsid w:val="00B676A3"/>
    <w:rsid w:val="00B6793D"/>
    <w:rsid w:val="00B67BCD"/>
    <w:rsid w:val="00B7032E"/>
    <w:rsid w:val="00B705C8"/>
    <w:rsid w:val="00B70719"/>
    <w:rsid w:val="00B707CD"/>
    <w:rsid w:val="00B70B4A"/>
    <w:rsid w:val="00B71162"/>
    <w:rsid w:val="00B71163"/>
    <w:rsid w:val="00B71166"/>
    <w:rsid w:val="00B712C5"/>
    <w:rsid w:val="00B7137A"/>
    <w:rsid w:val="00B7181D"/>
    <w:rsid w:val="00B718A9"/>
    <w:rsid w:val="00B71AC5"/>
    <w:rsid w:val="00B71BE0"/>
    <w:rsid w:val="00B71F30"/>
    <w:rsid w:val="00B727A4"/>
    <w:rsid w:val="00B743C3"/>
    <w:rsid w:val="00B7523B"/>
    <w:rsid w:val="00B75AB6"/>
    <w:rsid w:val="00B76445"/>
    <w:rsid w:val="00B76564"/>
    <w:rsid w:val="00B76849"/>
    <w:rsid w:val="00B76B7D"/>
    <w:rsid w:val="00B7743A"/>
    <w:rsid w:val="00B7760C"/>
    <w:rsid w:val="00B77713"/>
    <w:rsid w:val="00B77C7F"/>
    <w:rsid w:val="00B77D78"/>
    <w:rsid w:val="00B77F28"/>
    <w:rsid w:val="00B80422"/>
    <w:rsid w:val="00B80489"/>
    <w:rsid w:val="00B8059E"/>
    <w:rsid w:val="00B805A8"/>
    <w:rsid w:val="00B81132"/>
    <w:rsid w:val="00B81BCA"/>
    <w:rsid w:val="00B81E73"/>
    <w:rsid w:val="00B82011"/>
    <w:rsid w:val="00B82214"/>
    <w:rsid w:val="00B82E6C"/>
    <w:rsid w:val="00B830A3"/>
    <w:rsid w:val="00B83593"/>
    <w:rsid w:val="00B83B6C"/>
    <w:rsid w:val="00B83C90"/>
    <w:rsid w:val="00B83F58"/>
    <w:rsid w:val="00B84044"/>
    <w:rsid w:val="00B842E4"/>
    <w:rsid w:val="00B848E9"/>
    <w:rsid w:val="00B8530C"/>
    <w:rsid w:val="00B85397"/>
    <w:rsid w:val="00B85ACA"/>
    <w:rsid w:val="00B85D59"/>
    <w:rsid w:val="00B8601D"/>
    <w:rsid w:val="00B86393"/>
    <w:rsid w:val="00B86564"/>
    <w:rsid w:val="00B86910"/>
    <w:rsid w:val="00B86D45"/>
    <w:rsid w:val="00B86F7C"/>
    <w:rsid w:val="00B8701F"/>
    <w:rsid w:val="00B8709B"/>
    <w:rsid w:val="00B87207"/>
    <w:rsid w:val="00B876F9"/>
    <w:rsid w:val="00B87784"/>
    <w:rsid w:val="00B9057F"/>
    <w:rsid w:val="00B90580"/>
    <w:rsid w:val="00B90716"/>
    <w:rsid w:val="00B908F6"/>
    <w:rsid w:val="00B90FBB"/>
    <w:rsid w:val="00B918C4"/>
    <w:rsid w:val="00B919E3"/>
    <w:rsid w:val="00B91CDD"/>
    <w:rsid w:val="00B927D6"/>
    <w:rsid w:val="00B92F0A"/>
    <w:rsid w:val="00B93042"/>
    <w:rsid w:val="00B93971"/>
    <w:rsid w:val="00B93A2E"/>
    <w:rsid w:val="00B93AB8"/>
    <w:rsid w:val="00B93B3A"/>
    <w:rsid w:val="00B93C00"/>
    <w:rsid w:val="00B93C0A"/>
    <w:rsid w:val="00B94558"/>
    <w:rsid w:val="00B94807"/>
    <w:rsid w:val="00B94E22"/>
    <w:rsid w:val="00B954BD"/>
    <w:rsid w:val="00B958CF"/>
    <w:rsid w:val="00B959DE"/>
    <w:rsid w:val="00B9637B"/>
    <w:rsid w:val="00B96A0E"/>
    <w:rsid w:val="00B96DBA"/>
    <w:rsid w:val="00B96E8A"/>
    <w:rsid w:val="00B96EBE"/>
    <w:rsid w:val="00B97417"/>
    <w:rsid w:val="00B977F9"/>
    <w:rsid w:val="00B9785B"/>
    <w:rsid w:val="00BA02DA"/>
    <w:rsid w:val="00BA1243"/>
    <w:rsid w:val="00BA1405"/>
    <w:rsid w:val="00BA14AD"/>
    <w:rsid w:val="00BA168E"/>
    <w:rsid w:val="00BA16AD"/>
    <w:rsid w:val="00BA19D8"/>
    <w:rsid w:val="00BA1BA6"/>
    <w:rsid w:val="00BA1CD0"/>
    <w:rsid w:val="00BA1EEF"/>
    <w:rsid w:val="00BA222C"/>
    <w:rsid w:val="00BA26B4"/>
    <w:rsid w:val="00BA3D40"/>
    <w:rsid w:val="00BA42E9"/>
    <w:rsid w:val="00BA4BB9"/>
    <w:rsid w:val="00BA54EB"/>
    <w:rsid w:val="00BA57B6"/>
    <w:rsid w:val="00BA5CBC"/>
    <w:rsid w:val="00BA6ED6"/>
    <w:rsid w:val="00BA720A"/>
    <w:rsid w:val="00BA747F"/>
    <w:rsid w:val="00BA78FB"/>
    <w:rsid w:val="00BA7FFE"/>
    <w:rsid w:val="00BB04DE"/>
    <w:rsid w:val="00BB05CF"/>
    <w:rsid w:val="00BB0B30"/>
    <w:rsid w:val="00BB0E41"/>
    <w:rsid w:val="00BB1C85"/>
    <w:rsid w:val="00BB3082"/>
    <w:rsid w:val="00BB30A5"/>
    <w:rsid w:val="00BB3764"/>
    <w:rsid w:val="00BB3FF3"/>
    <w:rsid w:val="00BB44AD"/>
    <w:rsid w:val="00BB45AB"/>
    <w:rsid w:val="00BB48AF"/>
    <w:rsid w:val="00BB4A92"/>
    <w:rsid w:val="00BB4DBD"/>
    <w:rsid w:val="00BB4DFC"/>
    <w:rsid w:val="00BB5105"/>
    <w:rsid w:val="00BB5475"/>
    <w:rsid w:val="00BB5749"/>
    <w:rsid w:val="00BB5DB4"/>
    <w:rsid w:val="00BB5E30"/>
    <w:rsid w:val="00BB745E"/>
    <w:rsid w:val="00BB7529"/>
    <w:rsid w:val="00BB7F3C"/>
    <w:rsid w:val="00BC04CA"/>
    <w:rsid w:val="00BC0855"/>
    <w:rsid w:val="00BC0C52"/>
    <w:rsid w:val="00BC0CC4"/>
    <w:rsid w:val="00BC0EF9"/>
    <w:rsid w:val="00BC10C3"/>
    <w:rsid w:val="00BC143B"/>
    <w:rsid w:val="00BC16F1"/>
    <w:rsid w:val="00BC1DA3"/>
    <w:rsid w:val="00BC1E10"/>
    <w:rsid w:val="00BC2133"/>
    <w:rsid w:val="00BC269B"/>
    <w:rsid w:val="00BC2932"/>
    <w:rsid w:val="00BC2AB7"/>
    <w:rsid w:val="00BC3092"/>
    <w:rsid w:val="00BC35EB"/>
    <w:rsid w:val="00BC3DD8"/>
    <w:rsid w:val="00BC4AF0"/>
    <w:rsid w:val="00BC5128"/>
    <w:rsid w:val="00BC5193"/>
    <w:rsid w:val="00BC5366"/>
    <w:rsid w:val="00BC5613"/>
    <w:rsid w:val="00BC5C0C"/>
    <w:rsid w:val="00BC5E4B"/>
    <w:rsid w:val="00BC613D"/>
    <w:rsid w:val="00BC64E0"/>
    <w:rsid w:val="00BC69EE"/>
    <w:rsid w:val="00BC72B2"/>
    <w:rsid w:val="00BC7403"/>
    <w:rsid w:val="00BD006F"/>
    <w:rsid w:val="00BD0423"/>
    <w:rsid w:val="00BD1A7D"/>
    <w:rsid w:val="00BD1AAE"/>
    <w:rsid w:val="00BD227B"/>
    <w:rsid w:val="00BD2727"/>
    <w:rsid w:val="00BD2A63"/>
    <w:rsid w:val="00BD2A6C"/>
    <w:rsid w:val="00BD2B17"/>
    <w:rsid w:val="00BD324B"/>
    <w:rsid w:val="00BD37A6"/>
    <w:rsid w:val="00BD43F9"/>
    <w:rsid w:val="00BD4451"/>
    <w:rsid w:val="00BD4AD2"/>
    <w:rsid w:val="00BD4ADB"/>
    <w:rsid w:val="00BD4AFF"/>
    <w:rsid w:val="00BD4D87"/>
    <w:rsid w:val="00BD5202"/>
    <w:rsid w:val="00BD5C37"/>
    <w:rsid w:val="00BD603C"/>
    <w:rsid w:val="00BD62AD"/>
    <w:rsid w:val="00BD6677"/>
    <w:rsid w:val="00BD6AE5"/>
    <w:rsid w:val="00BD6E79"/>
    <w:rsid w:val="00BD71B1"/>
    <w:rsid w:val="00BD768F"/>
    <w:rsid w:val="00BE0080"/>
    <w:rsid w:val="00BE053F"/>
    <w:rsid w:val="00BE06B6"/>
    <w:rsid w:val="00BE096D"/>
    <w:rsid w:val="00BE09C5"/>
    <w:rsid w:val="00BE0E28"/>
    <w:rsid w:val="00BE104B"/>
    <w:rsid w:val="00BE1473"/>
    <w:rsid w:val="00BE179E"/>
    <w:rsid w:val="00BE1D99"/>
    <w:rsid w:val="00BE1F75"/>
    <w:rsid w:val="00BE2285"/>
    <w:rsid w:val="00BE2486"/>
    <w:rsid w:val="00BE251E"/>
    <w:rsid w:val="00BE2819"/>
    <w:rsid w:val="00BE2AB0"/>
    <w:rsid w:val="00BE3228"/>
    <w:rsid w:val="00BE3923"/>
    <w:rsid w:val="00BE4138"/>
    <w:rsid w:val="00BE44BF"/>
    <w:rsid w:val="00BE4DE3"/>
    <w:rsid w:val="00BE5024"/>
    <w:rsid w:val="00BE55D2"/>
    <w:rsid w:val="00BE5D77"/>
    <w:rsid w:val="00BE5D94"/>
    <w:rsid w:val="00BE6049"/>
    <w:rsid w:val="00BE69B0"/>
    <w:rsid w:val="00BE6E5F"/>
    <w:rsid w:val="00BE76C3"/>
    <w:rsid w:val="00BE76D1"/>
    <w:rsid w:val="00BE77EE"/>
    <w:rsid w:val="00BE7ADE"/>
    <w:rsid w:val="00BF0A51"/>
    <w:rsid w:val="00BF16F6"/>
    <w:rsid w:val="00BF1C5B"/>
    <w:rsid w:val="00BF1FF3"/>
    <w:rsid w:val="00BF23D7"/>
    <w:rsid w:val="00BF325C"/>
    <w:rsid w:val="00BF36F7"/>
    <w:rsid w:val="00BF3B2C"/>
    <w:rsid w:val="00BF3B94"/>
    <w:rsid w:val="00BF3D45"/>
    <w:rsid w:val="00BF3DD6"/>
    <w:rsid w:val="00BF5F86"/>
    <w:rsid w:val="00BF6C13"/>
    <w:rsid w:val="00BF702E"/>
    <w:rsid w:val="00BF77E0"/>
    <w:rsid w:val="00BF793C"/>
    <w:rsid w:val="00BF79D9"/>
    <w:rsid w:val="00BF7CB6"/>
    <w:rsid w:val="00C00428"/>
    <w:rsid w:val="00C008BC"/>
    <w:rsid w:val="00C01408"/>
    <w:rsid w:val="00C015F4"/>
    <w:rsid w:val="00C0174D"/>
    <w:rsid w:val="00C0194C"/>
    <w:rsid w:val="00C01AAA"/>
    <w:rsid w:val="00C01D77"/>
    <w:rsid w:val="00C02929"/>
    <w:rsid w:val="00C02933"/>
    <w:rsid w:val="00C029A2"/>
    <w:rsid w:val="00C02AD1"/>
    <w:rsid w:val="00C02BD7"/>
    <w:rsid w:val="00C032D4"/>
    <w:rsid w:val="00C03692"/>
    <w:rsid w:val="00C03A9E"/>
    <w:rsid w:val="00C03E9E"/>
    <w:rsid w:val="00C0408A"/>
    <w:rsid w:val="00C05B0D"/>
    <w:rsid w:val="00C05BDD"/>
    <w:rsid w:val="00C05CFA"/>
    <w:rsid w:val="00C0676D"/>
    <w:rsid w:val="00C070BF"/>
    <w:rsid w:val="00C07146"/>
    <w:rsid w:val="00C07362"/>
    <w:rsid w:val="00C07ECA"/>
    <w:rsid w:val="00C07FBE"/>
    <w:rsid w:val="00C10A16"/>
    <w:rsid w:val="00C10D65"/>
    <w:rsid w:val="00C10D78"/>
    <w:rsid w:val="00C114A1"/>
    <w:rsid w:val="00C12D12"/>
    <w:rsid w:val="00C12D15"/>
    <w:rsid w:val="00C12F86"/>
    <w:rsid w:val="00C1352D"/>
    <w:rsid w:val="00C135DF"/>
    <w:rsid w:val="00C13707"/>
    <w:rsid w:val="00C14673"/>
    <w:rsid w:val="00C14C69"/>
    <w:rsid w:val="00C14D2B"/>
    <w:rsid w:val="00C14EA7"/>
    <w:rsid w:val="00C14F54"/>
    <w:rsid w:val="00C1570A"/>
    <w:rsid w:val="00C1578D"/>
    <w:rsid w:val="00C15806"/>
    <w:rsid w:val="00C15F3D"/>
    <w:rsid w:val="00C1619B"/>
    <w:rsid w:val="00C16434"/>
    <w:rsid w:val="00C1677B"/>
    <w:rsid w:val="00C1687D"/>
    <w:rsid w:val="00C16B56"/>
    <w:rsid w:val="00C171C7"/>
    <w:rsid w:val="00C1733C"/>
    <w:rsid w:val="00C17808"/>
    <w:rsid w:val="00C17A8F"/>
    <w:rsid w:val="00C20059"/>
    <w:rsid w:val="00C204FE"/>
    <w:rsid w:val="00C2056D"/>
    <w:rsid w:val="00C2095D"/>
    <w:rsid w:val="00C20B23"/>
    <w:rsid w:val="00C20D8A"/>
    <w:rsid w:val="00C20FAA"/>
    <w:rsid w:val="00C21267"/>
    <w:rsid w:val="00C214DD"/>
    <w:rsid w:val="00C215DD"/>
    <w:rsid w:val="00C22512"/>
    <w:rsid w:val="00C230D4"/>
    <w:rsid w:val="00C230F0"/>
    <w:rsid w:val="00C23482"/>
    <w:rsid w:val="00C2397D"/>
    <w:rsid w:val="00C23BE6"/>
    <w:rsid w:val="00C23C02"/>
    <w:rsid w:val="00C24862"/>
    <w:rsid w:val="00C24C46"/>
    <w:rsid w:val="00C24FFF"/>
    <w:rsid w:val="00C25348"/>
    <w:rsid w:val="00C2581A"/>
    <w:rsid w:val="00C25CD0"/>
    <w:rsid w:val="00C26518"/>
    <w:rsid w:val="00C265C3"/>
    <w:rsid w:val="00C267D1"/>
    <w:rsid w:val="00C26EBA"/>
    <w:rsid w:val="00C270DD"/>
    <w:rsid w:val="00C27DF1"/>
    <w:rsid w:val="00C3105E"/>
    <w:rsid w:val="00C3147E"/>
    <w:rsid w:val="00C318C9"/>
    <w:rsid w:val="00C32E7A"/>
    <w:rsid w:val="00C331D3"/>
    <w:rsid w:val="00C331E8"/>
    <w:rsid w:val="00C333F6"/>
    <w:rsid w:val="00C33A45"/>
    <w:rsid w:val="00C34501"/>
    <w:rsid w:val="00C346A1"/>
    <w:rsid w:val="00C34875"/>
    <w:rsid w:val="00C34905"/>
    <w:rsid w:val="00C349A0"/>
    <w:rsid w:val="00C34A1B"/>
    <w:rsid w:val="00C34A52"/>
    <w:rsid w:val="00C34D64"/>
    <w:rsid w:val="00C34E1B"/>
    <w:rsid w:val="00C35245"/>
    <w:rsid w:val="00C355F2"/>
    <w:rsid w:val="00C35D1B"/>
    <w:rsid w:val="00C35F3A"/>
    <w:rsid w:val="00C3615D"/>
    <w:rsid w:val="00C3644A"/>
    <w:rsid w:val="00C364C5"/>
    <w:rsid w:val="00C36CD0"/>
    <w:rsid w:val="00C36CFD"/>
    <w:rsid w:val="00C37204"/>
    <w:rsid w:val="00C373C0"/>
    <w:rsid w:val="00C374E2"/>
    <w:rsid w:val="00C37A1C"/>
    <w:rsid w:val="00C4086E"/>
    <w:rsid w:val="00C40D38"/>
    <w:rsid w:val="00C40EB9"/>
    <w:rsid w:val="00C4168A"/>
    <w:rsid w:val="00C41E56"/>
    <w:rsid w:val="00C41EBF"/>
    <w:rsid w:val="00C422CF"/>
    <w:rsid w:val="00C4281A"/>
    <w:rsid w:val="00C4320E"/>
    <w:rsid w:val="00C433AF"/>
    <w:rsid w:val="00C4343B"/>
    <w:rsid w:val="00C43B36"/>
    <w:rsid w:val="00C441E7"/>
    <w:rsid w:val="00C4422D"/>
    <w:rsid w:val="00C442B3"/>
    <w:rsid w:val="00C442D6"/>
    <w:rsid w:val="00C444B4"/>
    <w:rsid w:val="00C45038"/>
    <w:rsid w:val="00C4616C"/>
    <w:rsid w:val="00C461FD"/>
    <w:rsid w:val="00C46EE3"/>
    <w:rsid w:val="00C4765B"/>
    <w:rsid w:val="00C4794F"/>
    <w:rsid w:val="00C47C24"/>
    <w:rsid w:val="00C47E25"/>
    <w:rsid w:val="00C47F0B"/>
    <w:rsid w:val="00C5004C"/>
    <w:rsid w:val="00C505BD"/>
    <w:rsid w:val="00C506C1"/>
    <w:rsid w:val="00C50D0B"/>
    <w:rsid w:val="00C50EDE"/>
    <w:rsid w:val="00C51164"/>
    <w:rsid w:val="00C51420"/>
    <w:rsid w:val="00C51545"/>
    <w:rsid w:val="00C51AC1"/>
    <w:rsid w:val="00C5244C"/>
    <w:rsid w:val="00C52677"/>
    <w:rsid w:val="00C52733"/>
    <w:rsid w:val="00C52A15"/>
    <w:rsid w:val="00C52FE8"/>
    <w:rsid w:val="00C539A4"/>
    <w:rsid w:val="00C53B5A"/>
    <w:rsid w:val="00C53C5E"/>
    <w:rsid w:val="00C54006"/>
    <w:rsid w:val="00C54047"/>
    <w:rsid w:val="00C545EB"/>
    <w:rsid w:val="00C54897"/>
    <w:rsid w:val="00C54ABC"/>
    <w:rsid w:val="00C5528F"/>
    <w:rsid w:val="00C55AE3"/>
    <w:rsid w:val="00C56444"/>
    <w:rsid w:val="00C56627"/>
    <w:rsid w:val="00C56ED6"/>
    <w:rsid w:val="00C57215"/>
    <w:rsid w:val="00C574BD"/>
    <w:rsid w:val="00C5790C"/>
    <w:rsid w:val="00C57D50"/>
    <w:rsid w:val="00C6043A"/>
    <w:rsid w:val="00C60448"/>
    <w:rsid w:val="00C6070A"/>
    <w:rsid w:val="00C60B83"/>
    <w:rsid w:val="00C61A51"/>
    <w:rsid w:val="00C61A5F"/>
    <w:rsid w:val="00C61C2C"/>
    <w:rsid w:val="00C61FAA"/>
    <w:rsid w:val="00C620FE"/>
    <w:rsid w:val="00C62613"/>
    <w:rsid w:val="00C627F1"/>
    <w:rsid w:val="00C62AFB"/>
    <w:rsid w:val="00C62F0C"/>
    <w:rsid w:val="00C640FA"/>
    <w:rsid w:val="00C6460A"/>
    <w:rsid w:val="00C6499F"/>
    <w:rsid w:val="00C64BAC"/>
    <w:rsid w:val="00C64BC1"/>
    <w:rsid w:val="00C64F2F"/>
    <w:rsid w:val="00C65868"/>
    <w:rsid w:val="00C65D72"/>
    <w:rsid w:val="00C65D79"/>
    <w:rsid w:val="00C65E92"/>
    <w:rsid w:val="00C65F1D"/>
    <w:rsid w:val="00C66291"/>
    <w:rsid w:val="00C664C7"/>
    <w:rsid w:val="00C6682F"/>
    <w:rsid w:val="00C66B94"/>
    <w:rsid w:val="00C66F0B"/>
    <w:rsid w:val="00C67176"/>
    <w:rsid w:val="00C67734"/>
    <w:rsid w:val="00C6776D"/>
    <w:rsid w:val="00C677AE"/>
    <w:rsid w:val="00C67A3C"/>
    <w:rsid w:val="00C67C32"/>
    <w:rsid w:val="00C703DE"/>
    <w:rsid w:val="00C703E9"/>
    <w:rsid w:val="00C70580"/>
    <w:rsid w:val="00C70E5C"/>
    <w:rsid w:val="00C70E8E"/>
    <w:rsid w:val="00C71069"/>
    <w:rsid w:val="00C71CD4"/>
    <w:rsid w:val="00C71D86"/>
    <w:rsid w:val="00C71D8A"/>
    <w:rsid w:val="00C72033"/>
    <w:rsid w:val="00C72743"/>
    <w:rsid w:val="00C727B0"/>
    <w:rsid w:val="00C73411"/>
    <w:rsid w:val="00C73583"/>
    <w:rsid w:val="00C73613"/>
    <w:rsid w:val="00C73975"/>
    <w:rsid w:val="00C73E5D"/>
    <w:rsid w:val="00C746BF"/>
    <w:rsid w:val="00C74A23"/>
    <w:rsid w:val="00C74B46"/>
    <w:rsid w:val="00C74F68"/>
    <w:rsid w:val="00C755C3"/>
    <w:rsid w:val="00C758E0"/>
    <w:rsid w:val="00C760CE"/>
    <w:rsid w:val="00C76122"/>
    <w:rsid w:val="00C76E83"/>
    <w:rsid w:val="00C76E9C"/>
    <w:rsid w:val="00C77A34"/>
    <w:rsid w:val="00C77CEB"/>
    <w:rsid w:val="00C80B82"/>
    <w:rsid w:val="00C80BCF"/>
    <w:rsid w:val="00C80DAB"/>
    <w:rsid w:val="00C810C9"/>
    <w:rsid w:val="00C81201"/>
    <w:rsid w:val="00C812B5"/>
    <w:rsid w:val="00C81392"/>
    <w:rsid w:val="00C81540"/>
    <w:rsid w:val="00C81FD2"/>
    <w:rsid w:val="00C827F2"/>
    <w:rsid w:val="00C83A5F"/>
    <w:rsid w:val="00C83E68"/>
    <w:rsid w:val="00C84569"/>
    <w:rsid w:val="00C846B0"/>
    <w:rsid w:val="00C84EB8"/>
    <w:rsid w:val="00C85005"/>
    <w:rsid w:val="00C85750"/>
    <w:rsid w:val="00C858C2"/>
    <w:rsid w:val="00C85CB9"/>
    <w:rsid w:val="00C866C2"/>
    <w:rsid w:val="00C86940"/>
    <w:rsid w:val="00C86996"/>
    <w:rsid w:val="00C86A44"/>
    <w:rsid w:val="00C87B76"/>
    <w:rsid w:val="00C87D79"/>
    <w:rsid w:val="00C87FED"/>
    <w:rsid w:val="00C900E3"/>
    <w:rsid w:val="00C90299"/>
    <w:rsid w:val="00C908E2"/>
    <w:rsid w:val="00C91136"/>
    <w:rsid w:val="00C9126E"/>
    <w:rsid w:val="00C914B9"/>
    <w:rsid w:val="00C91692"/>
    <w:rsid w:val="00C9186F"/>
    <w:rsid w:val="00C91A36"/>
    <w:rsid w:val="00C92614"/>
    <w:rsid w:val="00C92779"/>
    <w:rsid w:val="00C92BF9"/>
    <w:rsid w:val="00C92FC9"/>
    <w:rsid w:val="00C931F2"/>
    <w:rsid w:val="00C93376"/>
    <w:rsid w:val="00C93945"/>
    <w:rsid w:val="00C93AB6"/>
    <w:rsid w:val="00C94627"/>
    <w:rsid w:val="00C94D30"/>
    <w:rsid w:val="00C94ECA"/>
    <w:rsid w:val="00C9562A"/>
    <w:rsid w:val="00C95ADE"/>
    <w:rsid w:val="00C95DC2"/>
    <w:rsid w:val="00C966EE"/>
    <w:rsid w:val="00C96783"/>
    <w:rsid w:val="00C96FF2"/>
    <w:rsid w:val="00C97565"/>
    <w:rsid w:val="00C97C9B"/>
    <w:rsid w:val="00CA008E"/>
    <w:rsid w:val="00CA01A5"/>
    <w:rsid w:val="00CA0799"/>
    <w:rsid w:val="00CA0A27"/>
    <w:rsid w:val="00CA0DAC"/>
    <w:rsid w:val="00CA1126"/>
    <w:rsid w:val="00CA144C"/>
    <w:rsid w:val="00CA1451"/>
    <w:rsid w:val="00CA14D5"/>
    <w:rsid w:val="00CA1A88"/>
    <w:rsid w:val="00CA1B69"/>
    <w:rsid w:val="00CA204A"/>
    <w:rsid w:val="00CA210E"/>
    <w:rsid w:val="00CA255E"/>
    <w:rsid w:val="00CA2837"/>
    <w:rsid w:val="00CA3525"/>
    <w:rsid w:val="00CA3C12"/>
    <w:rsid w:val="00CA41C5"/>
    <w:rsid w:val="00CA490A"/>
    <w:rsid w:val="00CA4D4E"/>
    <w:rsid w:val="00CA53BD"/>
    <w:rsid w:val="00CA60F0"/>
    <w:rsid w:val="00CA62BD"/>
    <w:rsid w:val="00CA65A4"/>
    <w:rsid w:val="00CA66A0"/>
    <w:rsid w:val="00CA67FD"/>
    <w:rsid w:val="00CA7655"/>
    <w:rsid w:val="00CA7984"/>
    <w:rsid w:val="00CA7A83"/>
    <w:rsid w:val="00CA7C8A"/>
    <w:rsid w:val="00CB0299"/>
    <w:rsid w:val="00CB0DC7"/>
    <w:rsid w:val="00CB0E5C"/>
    <w:rsid w:val="00CB1453"/>
    <w:rsid w:val="00CB14F4"/>
    <w:rsid w:val="00CB1696"/>
    <w:rsid w:val="00CB16E9"/>
    <w:rsid w:val="00CB16F6"/>
    <w:rsid w:val="00CB19D5"/>
    <w:rsid w:val="00CB19F0"/>
    <w:rsid w:val="00CB1AB3"/>
    <w:rsid w:val="00CB1D31"/>
    <w:rsid w:val="00CB24E8"/>
    <w:rsid w:val="00CB2551"/>
    <w:rsid w:val="00CB255F"/>
    <w:rsid w:val="00CB2B53"/>
    <w:rsid w:val="00CB2E1E"/>
    <w:rsid w:val="00CB32E5"/>
    <w:rsid w:val="00CB3AB4"/>
    <w:rsid w:val="00CB3B05"/>
    <w:rsid w:val="00CB3BD5"/>
    <w:rsid w:val="00CB4128"/>
    <w:rsid w:val="00CB4141"/>
    <w:rsid w:val="00CB4247"/>
    <w:rsid w:val="00CB446A"/>
    <w:rsid w:val="00CB4564"/>
    <w:rsid w:val="00CB48FE"/>
    <w:rsid w:val="00CB4BDC"/>
    <w:rsid w:val="00CB4FB8"/>
    <w:rsid w:val="00CB55BE"/>
    <w:rsid w:val="00CB5843"/>
    <w:rsid w:val="00CB5DA3"/>
    <w:rsid w:val="00CB65F2"/>
    <w:rsid w:val="00CB6656"/>
    <w:rsid w:val="00CB7D33"/>
    <w:rsid w:val="00CC0A63"/>
    <w:rsid w:val="00CC0CAE"/>
    <w:rsid w:val="00CC1587"/>
    <w:rsid w:val="00CC1EE2"/>
    <w:rsid w:val="00CC2861"/>
    <w:rsid w:val="00CC2BDC"/>
    <w:rsid w:val="00CC2F5D"/>
    <w:rsid w:val="00CC3093"/>
    <w:rsid w:val="00CC31F9"/>
    <w:rsid w:val="00CC3B25"/>
    <w:rsid w:val="00CC4226"/>
    <w:rsid w:val="00CC4255"/>
    <w:rsid w:val="00CC45A5"/>
    <w:rsid w:val="00CC4FC0"/>
    <w:rsid w:val="00CC5035"/>
    <w:rsid w:val="00CC5B7E"/>
    <w:rsid w:val="00CC5F00"/>
    <w:rsid w:val="00CC6D09"/>
    <w:rsid w:val="00CC7800"/>
    <w:rsid w:val="00CC79CE"/>
    <w:rsid w:val="00CC7A4F"/>
    <w:rsid w:val="00CD0131"/>
    <w:rsid w:val="00CD02EA"/>
    <w:rsid w:val="00CD07CD"/>
    <w:rsid w:val="00CD0B81"/>
    <w:rsid w:val="00CD11AB"/>
    <w:rsid w:val="00CD15A0"/>
    <w:rsid w:val="00CD1A01"/>
    <w:rsid w:val="00CD1AC5"/>
    <w:rsid w:val="00CD1AE8"/>
    <w:rsid w:val="00CD1C9C"/>
    <w:rsid w:val="00CD1EEC"/>
    <w:rsid w:val="00CD2767"/>
    <w:rsid w:val="00CD2A54"/>
    <w:rsid w:val="00CD2B4D"/>
    <w:rsid w:val="00CD2BEE"/>
    <w:rsid w:val="00CD2D7F"/>
    <w:rsid w:val="00CD3AF1"/>
    <w:rsid w:val="00CD3C43"/>
    <w:rsid w:val="00CD441E"/>
    <w:rsid w:val="00CD4496"/>
    <w:rsid w:val="00CD4CCF"/>
    <w:rsid w:val="00CD59CF"/>
    <w:rsid w:val="00CD5BBE"/>
    <w:rsid w:val="00CD5BF0"/>
    <w:rsid w:val="00CD60AC"/>
    <w:rsid w:val="00CD630E"/>
    <w:rsid w:val="00CD6876"/>
    <w:rsid w:val="00CD7D7A"/>
    <w:rsid w:val="00CE0946"/>
    <w:rsid w:val="00CE0C38"/>
    <w:rsid w:val="00CE0D51"/>
    <w:rsid w:val="00CE0E87"/>
    <w:rsid w:val="00CE0F29"/>
    <w:rsid w:val="00CE10A8"/>
    <w:rsid w:val="00CE1665"/>
    <w:rsid w:val="00CE1B84"/>
    <w:rsid w:val="00CE2A41"/>
    <w:rsid w:val="00CE33B0"/>
    <w:rsid w:val="00CE33C3"/>
    <w:rsid w:val="00CE3749"/>
    <w:rsid w:val="00CE3A5E"/>
    <w:rsid w:val="00CE3C20"/>
    <w:rsid w:val="00CE4131"/>
    <w:rsid w:val="00CE4311"/>
    <w:rsid w:val="00CE459E"/>
    <w:rsid w:val="00CE4B34"/>
    <w:rsid w:val="00CE4FC8"/>
    <w:rsid w:val="00CE5087"/>
    <w:rsid w:val="00CE5170"/>
    <w:rsid w:val="00CE5F93"/>
    <w:rsid w:val="00CE6373"/>
    <w:rsid w:val="00CE673C"/>
    <w:rsid w:val="00CE7ABF"/>
    <w:rsid w:val="00CE7ADB"/>
    <w:rsid w:val="00CE7C10"/>
    <w:rsid w:val="00CE7FF3"/>
    <w:rsid w:val="00CF0418"/>
    <w:rsid w:val="00CF0573"/>
    <w:rsid w:val="00CF165C"/>
    <w:rsid w:val="00CF1761"/>
    <w:rsid w:val="00CF1861"/>
    <w:rsid w:val="00CF26A5"/>
    <w:rsid w:val="00CF29C8"/>
    <w:rsid w:val="00CF350F"/>
    <w:rsid w:val="00CF37C4"/>
    <w:rsid w:val="00CF390B"/>
    <w:rsid w:val="00CF3927"/>
    <w:rsid w:val="00CF3EA5"/>
    <w:rsid w:val="00CF4ABF"/>
    <w:rsid w:val="00CF51A2"/>
    <w:rsid w:val="00CF5412"/>
    <w:rsid w:val="00CF5AF0"/>
    <w:rsid w:val="00CF68B3"/>
    <w:rsid w:val="00CF6B1F"/>
    <w:rsid w:val="00CF6BA5"/>
    <w:rsid w:val="00CF6FDA"/>
    <w:rsid w:val="00CF724E"/>
    <w:rsid w:val="00CF7B9E"/>
    <w:rsid w:val="00D0138E"/>
    <w:rsid w:val="00D02732"/>
    <w:rsid w:val="00D033D9"/>
    <w:rsid w:val="00D034F5"/>
    <w:rsid w:val="00D03AB2"/>
    <w:rsid w:val="00D03E1B"/>
    <w:rsid w:val="00D048FD"/>
    <w:rsid w:val="00D04A7D"/>
    <w:rsid w:val="00D05177"/>
    <w:rsid w:val="00D05643"/>
    <w:rsid w:val="00D05667"/>
    <w:rsid w:val="00D056D3"/>
    <w:rsid w:val="00D0596E"/>
    <w:rsid w:val="00D05B06"/>
    <w:rsid w:val="00D06701"/>
    <w:rsid w:val="00D069FA"/>
    <w:rsid w:val="00D07DD8"/>
    <w:rsid w:val="00D07F97"/>
    <w:rsid w:val="00D1005A"/>
    <w:rsid w:val="00D10809"/>
    <w:rsid w:val="00D1085F"/>
    <w:rsid w:val="00D1095C"/>
    <w:rsid w:val="00D11091"/>
    <w:rsid w:val="00D1140E"/>
    <w:rsid w:val="00D115B0"/>
    <w:rsid w:val="00D116F9"/>
    <w:rsid w:val="00D11E6C"/>
    <w:rsid w:val="00D11FBD"/>
    <w:rsid w:val="00D126E5"/>
    <w:rsid w:val="00D12789"/>
    <w:rsid w:val="00D128A6"/>
    <w:rsid w:val="00D129EE"/>
    <w:rsid w:val="00D12B1F"/>
    <w:rsid w:val="00D12E2D"/>
    <w:rsid w:val="00D12EF8"/>
    <w:rsid w:val="00D130A3"/>
    <w:rsid w:val="00D138CD"/>
    <w:rsid w:val="00D13AF5"/>
    <w:rsid w:val="00D13E2E"/>
    <w:rsid w:val="00D14130"/>
    <w:rsid w:val="00D14B59"/>
    <w:rsid w:val="00D155AA"/>
    <w:rsid w:val="00D15646"/>
    <w:rsid w:val="00D1591C"/>
    <w:rsid w:val="00D15958"/>
    <w:rsid w:val="00D15B30"/>
    <w:rsid w:val="00D15EA9"/>
    <w:rsid w:val="00D16090"/>
    <w:rsid w:val="00D16295"/>
    <w:rsid w:val="00D162CD"/>
    <w:rsid w:val="00D16571"/>
    <w:rsid w:val="00D168B2"/>
    <w:rsid w:val="00D175B7"/>
    <w:rsid w:val="00D17748"/>
    <w:rsid w:val="00D17A58"/>
    <w:rsid w:val="00D17AEE"/>
    <w:rsid w:val="00D17B45"/>
    <w:rsid w:val="00D17E76"/>
    <w:rsid w:val="00D203CF"/>
    <w:rsid w:val="00D21136"/>
    <w:rsid w:val="00D223E2"/>
    <w:rsid w:val="00D22A91"/>
    <w:rsid w:val="00D22B1C"/>
    <w:rsid w:val="00D22D42"/>
    <w:rsid w:val="00D22DC1"/>
    <w:rsid w:val="00D23001"/>
    <w:rsid w:val="00D233EB"/>
    <w:rsid w:val="00D238D4"/>
    <w:rsid w:val="00D2425A"/>
    <w:rsid w:val="00D24451"/>
    <w:rsid w:val="00D24EF0"/>
    <w:rsid w:val="00D25D70"/>
    <w:rsid w:val="00D25E39"/>
    <w:rsid w:val="00D262B3"/>
    <w:rsid w:val="00D269E7"/>
    <w:rsid w:val="00D26F4D"/>
    <w:rsid w:val="00D26FF3"/>
    <w:rsid w:val="00D271AD"/>
    <w:rsid w:val="00D27D1B"/>
    <w:rsid w:val="00D27EAB"/>
    <w:rsid w:val="00D30759"/>
    <w:rsid w:val="00D30FEC"/>
    <w:rsid w:val="00D31727"/>
    <w:rsid w:val="00D31AEF"/>
    <w:rsid w:val="00D31BC6"/>
    <w:rsid w:val="00D31E4E"/>
    <w:rsid w:val="00D3254A"/>
    <w:rsid w:val="00D32ACC"/>
    <w:rsid w:val="00D32C7E"/>
    <w:rsid w:val="00D33087"/>
    <w:rsid w:val="00D330B2"/>
    <w:rsid w:val="00D3402B"/>
    <w:rsid w:val="00D34702"/>
    <w:rsid w:val="00D34EDF"/>
    <w:rsid w:val="00D350FB"/>
    <w:rsid w:val="00D3587F"/>
    <w:rsid w:val="00D35F82"/>
    <w:rsid w:val="00D36274"/>
    <w:rsid w:val="00D367B2"/>
    <w:rsid w:val="00D36A78"/>
    <w:rsid w:val="00D36B8D"/>
    <w:rsid w:val="00D37430"/>
    <w:rsid w:val="00D37A7B"/>
    <w:rsid w:val="00D37B45"/>
    <w:rsid w:val="00D4011C"/>
    <w:rsid w:val="00D404B3"/>
    <w:rsid w:val="00D407A0"/>
    <w:rsid w:val="00D40B08"/>
    <w:rsid w:val="00D4194D"/>
    <w:rsid w:val="00D41A4D"/>
    <w:rsid w:val="00D41CE6"/>
    <w:rsid w:val="00D41DC0"/>
    <w:rsid w:val="00D42A48"/>
    <w:rsid w:val="00D42B94"/>
    <w:rsid w:val="00D4415D"/>
    <w:rsid w:val="00D44199"/>
    <w:rsid w:val="00D4419B"/>
    <w:rsid w:val="00D443B9"/>
    <w:rsid w:val="00D443E0"/>
    <w:rsid w:val="00D445B2"/>
    <w:rsid w:val="00D44B1B"/>
    <w:rsid w:val="00D44F2F"/>
    <w:rsid w:val="00D45572"/>
    <w:rsid w:val="00D45F77"/>
    <w:rsid w:val="00D46363"/>
    <w:rsid w:val="00D464F5"/>
    <w:rsid w:val="00D4717C"/>
    <w:rsid w:val="00D47C39"/>
    <w:rsid w:val="00D504A0"/>
    <w:rsid w:val="00D5092F"/>
    <w:rsid w:val="00D50A89"/>
    <w:rsid w:val="00D50C96"/>
    <w:rsid w:val="00D50F36"/>
    <w:rsid w:val="00D51923"/>
    <w:rsid w:val="00D51BF0"/>
    <w:rsid w:val="00D51DFD"/>
    <w:rsid w:val="00D51E62"/>
    <w:rsid w:val="00D522B1"/>
    <w:rsid w:val="00D52DAF"/>
    <w:rsid w:val="00D53B48"/>
    <w:rsid w:val="00D53DFA"/>
    <w:rsid w:val="00D5436D"/>
    <w:rsid w:val="00D54378"/>
    <w:rsid w:val="00D54865"/>
    <w:rsid w:val="00D54889"/>
    <w:rsid w:val="00D54CC8"/>
    <w:rsid w:val="00D54D20"/>
    <w:rsid w:val="00D54D6C"/>
    <w:rsid w:val="00D55275"/>
    <w:rsid w:val="00D553BC"/>
    <w:rsid w:val="00D555F0"/>
    <w:rsid w:val="00D556E3"/>
    <w:rsid w:val="00D556EA"/>
    <w:rsid w:val="00D55D33"/>
    <w:rsid w:val="00D55E0A"/>
    <w:rsid w:val="00D55FE7"/>
    <w:rsid w:val="00D5618C"/>
    <w:rsid w:val="00D56735"/>
    <w:rsid w:val="00D57447"/>
    <w:rsid w:val="00D60169"/>
    <w:rsid w:val="00D609B2"/>
    <w:rsid w:val="00D60F4F"/>
    <w:rsid w:val="00D60FE3"/>
    <w:rsid w:val="00D611E0"/>
    <w:rsid w:val="00D61BF9"/>
    <w:rsid w:val="00D6201A"/>
    <w:rsid w:val="00D62186"/>
    <w:rsid w:val="00D624FD"/>
    <w:rsid w:val="00D6264E"/>
    <w:rsid w:val="00D62E69"/>
    <w:rsid w:val="00D64559"/>
    <w:rsid w:val="00D64650"/>
    <w:rsid w:val="00D64AFE"/>
    <w:rsid w:val="00D64B0C"/>
    <w:rsid w:val="00D64EBE"/>
    <w:rsid w:val="00D64F9C"/>
    <w:rsid w:val="00D6522B"/>
    <w:rsid w:val="00D6534C"/>
    <w:rsid w:val="00D656CF"/>
    <w:rsid w:val="00D65719"/>
    <w:rsid w:val="00D65830"/>
    <w:rsid w:val="00D659EA"/>
    <w:rsid w:val="00D660D4"/>
    <w:rsid w:val="00D66632"/>
    <w:rsid w:val="00D6669F"/>
    <w:rsid w:val="00D670C5"/>
    <w:rsid w:val="00D67257"/>
    <w:rsid w:val="00D673C5"/>
    <w:rsid w:val="00D67469"/>
    <w:rsid w:val="00D67883"/>
    <w:rsid w:val="00D67BD7"/>
    <w:rsid w:val="00D67C51"/>
    <w:rsid w:val="00D70E3F"/>
    <w:rsid w:val="00D71877"/>
    <w:rsid w:val="00D71DF9"/>
    <w:rsid w:val="00D72154"/>
    <w:rsid w:val="00D723AC"/>
    <w:rsid w:val="00D72C22"/>
    <w:rsid w:val="00D732FC"/>
    <w:rsid w:val="00D7370B"/>
    <w:rsid w:val="00D73E84"/>
    <w:rsid w:val="00D747CD"/>
    <w:rsid w:val="00D75FBF"/>
    <w:rsid w:val="00D75FC3"/>
    <w:rsid w:val="00D75FE8"/>
    <w:rsid w:val="00D76ED1"/>
    <w:rsid w:val="00D77474"/>
    <w:rsid w:val="00D77B63"/>
    <w:rsid w:val="00D805A7"/>
    <w:rsid w:val="00D80C0E"/>
    <w:rsid w:val="00D81149"/>
    <w:rsid w:val="00D812FB"/>
    <w:rsid w:val="00D816AC"/>
    <w:rsid w:val="00D81B7D"/>
    <w:rsid w:val="00D820DF"/>
    <w:rsid w:val="00D825DC"/>
    <w:rsid w:val="00D82608"/>
    <w:rsid w:val="00D82820"/>
    <w:rsid w:val="00D8285C"/>
    <w:rsid w:val="00D82A0C"/>
    <w:rsid w:val="00D82CAF"/>
    <w:rsid w:val="00D82F60"/>
    <w:rsid w:val="00D82F85"/>
    <w:rsid w:val="00D8302C"/>
    <w:rsid w:val="00D8337B"/>
    <w:rsid w:val="00D8349A"/>
    <w:rsid w:val="00D83659"/>
    <w:rsid w:val="00D83894"/>
    <w:rsid w:val="00D83EE4"/>
    <w:rsid w:val="00D84ABE"/>
    <w:rsid w:val="00D84C29"/>
    <w:rsid w:val="00D85027"/>
    <w:rsid w:val="00D85D5A"/>
    <w:rsid w:val="00D86149"/>
    <w:rsid w:val="00D862F6"/>
    <w:rsid w:val="00D8651E"/>
    <w:rsid w:val="00D86924"/>
    <w:rsid w:val="00D869DD"/>
    <w:rsid w:val="00D86D33"/>
    <w:rsid w:val="00D86E50"/>
    <w:rsid w:val="00D8723C"/>
    <w:rsid w:val="00D87455"/>
    <w:rsid w:val="00D90219"/>
    <w:rsid w:val="00D909DA"/>
    <w:rsid w:val="00D90BB9"/>
    <w:rsid w:val="00D90C6D"/>
    <w:rsid w:val="00D92864"/>
    <w:rsid w:val="00D928E2"/>
    <w:rsid w:val="00D92DF3"/>
    <w:rsid w:val="00D9343E"/>
    <w:rsid w:val="00D936D7"/>
    <w:rsid w:val="00D939D1"/>
    <w:rsid w:val="00D939DB"/>
    <w:rsid w:val="00D93F0D"/>
    <w:rsid w:val="00D93FB3"/>
    <w:rsid w:val="00D9413F"/>
    <w:rsid w:val="00D948D7"/>
    <w:rsid w:val="00D94B4B"/>
    <w:rsid w:val="00D953A0"/>
    <w:rsid w:val="00D9599F"/>
    <w:rsid w:val="00D95F57"/>
    <w:rsid w:val="00D961D9"/>
    <w:rsid w:val="00D9630F"/>
    <w:rsid w:val="00D96CF8"/>
    <w:rsid w:val="00D96ED0"/>
    <w:rsid w:val="00D96FF1"/>
    <w:rsid w:val="00D97370"/>
    <w:rsid w:val="00D9738C"/>
    <w:rsid w:val="00DA046C"/>
    <w:rsid w:val="00DA0B17"/>
    <w:rsid w:val="00DA0CB6"/>
    <w:rsid w:val="00DA1257"/>
    <w:rsid w:val="00DA16F7"/>
    <w:rsid w:val="00DA1B15"/>
    <w:rsid w:val="00DA1D08"/>
    <w:rsid w:val="00DA1DC8"/>
    <w:rsid w:val="00DA248B"/>
    <w:rsid w:val="00DA2754"/>
    <w:rsid w:val="00DA2BBD"/>
    <w:rsid w:val="00DA30F3"/>
    <w:rsid w:val="00DA3692"/>
    <w:rsid w:val="00DA3BB5"/>
    <w:rsid w:val="00DA3FC6"/>
    <w:rsid w:val="00DA4C7B"/>
    <w:rsid w:val="00DA4E24"/>
    <w:rsid w:val="00DA55E3"/>
    <w:rsid w:val="00DA6262"/>
    <w:rsid w:val="00DA645F"/>
    <w:rsid w:val="00DA6802"/>
    <w:rsid w:val="00DA6CA4"/>
    <w:rsid w:val="00DA7FEE"/>
    <w:rsid w:val="00DB01D9"/>
    <w:rsid w:val="00DB02FF"/>
    <w:rsid w:val="00DB0DCF"/>
    <w:rsid w:val="00DB0FFE"/>
    <w:rsid w:val="00DB1465"/>
    <w:rsid w:val="00DB16B1"/>
    <w:rsid w:val="00DB17DB"/>
    <w:rsid w:val="00DB1E01"/>
    <w:rsid w:val="00DB220D"/>
    <w:rsid w:val="00DB30A8"/>
    <w:rsid w:val="00DB332E"/>
    <w:rsid w:val="00DB33F9"/>
    <w:rsid w:val="00DB3E3C"/>
    <w:rsid w:val="00DB4225"/>
    <w:rsid w:val="00DB436E"/>
    <w:rsid w:val="00DB4E9C"/>
    <w:rsid w:val="00DB51DA"/>
    <w:rsid w:val="00DB5205"/>
    <w:rsid w:val="00DB5597"/>
    <w:rsid w:val="00DB5693"/>
    <w:rsid w:val="00DB5717"/>
    <w:rsid w:val="00DB5A7D"/>
    <w:rsid w:val="00DB5AE6"/>
    <w:rsid w:val="00DB5AFC"/>
    <w:rsid w:val="00DB5E79"/>
    <w:rsid w:val="00DB6409"/>
    <w:rsid w:val="00DB674A"/>
    <w:rsid w:val="00DB681D"/>
    <w:rsid w:val="00DB6B69"/>
    <w:rsid w:val="00DB706D"/>
    <w:rsid w:val="00DB709A"/>
    <w:rsid w:val="00DB7893"/>
    <w:rsid w:val="00DC00B5"/>
    <w:rsid w:val="00DC05C7"/>
    <w:rsid w:val="00DC090E"/>
    <w:rsid w:val="00DC0D44"/>
    <w:rsid w:val="00DC0DBF"/>
    <w:rsid w:val="00DC1448"/>
    <w:rsid w:val="00DC1FB7"/>
    <w:rsid w:val="00DC2367"/>
    <w:rsid w:val="00DC2B46"/>
    <w:rsid w:val="00DC2B78"/>
    <w:rsid w:val="00DC2C5F"/>
    <w:rsid w:val="00DC3377"/>
    <w:rsid w:val="00DC35B8"/>
    <w:rsid w:val="00DC3DDA"/>
    <w:rsid w:val="00DC4116"/>
    <w:rsid w:val="00DC4486"/>
    <w:rsid w:val="00DC4912"/>
    <w:rsid w:val="00DC4A12"/>
    <w:rsid w:val="00DC5341"/>
    <w:rsid w:val="00DC54A3"/>
    <w:rsid w:val="00DC5940"/>
    <w:rsid w:val="00DC5EB3"/>
    <w:rsid w:val="00DC6114"/>
    <w:rsid w:val="00DC6EF3"/>
    <w:rsid w:val="00DC6FE6"/>
    <w:rsid w:val="00DC7CA6"/>
    <w:rsid w:val="00DC7F90"/>
    <w:rsid w:val="00DD03B3"/>
    <w:rsid w:val="00DD0678"/>
    <w:rsid w:val="00DD088A"/>
    <w:rsid w:val="00DD14FE"/>
    <w:rsid w:val="00DD15D2"/>
    <w:rsid w:val="00DD187B"/>
    <w:rsid w:val="00DD1DD5"/>
    <w:rsid w:val="00DD1F38"/>
    <w:rsid w:val="00DD20EF"/>
    <w:rsid w:val="00DD232B"/>
    <w:rsid w:val="00DD2776"/>
    <w:rsid w:val="00DD2EF6"/>
    <w:rsid w:val="00DD2F85"/>
    <w:rsid w:val="00DD344D"/>
    <w:rsid w:val="00DD39FD"/>
    <w:rsid w:val="00DD41CD"/>
    <w:rsid w:val="00DD429F"/>
    <w:rsid w:val="00DD461C"/>
    <w:rsid w:val="00DD4B85"/>
    <w:rsid w:val="00DD5402"/>
    <w:rsid w:val="00DD57A9"/>
    <w:rsid w:val="00DD586F"/>
    <w:rsid w:val="00DD5E0B"/>
    <w:rsid w:val="00DD6702"/>
    <w:rsid w:val="00DD6A73"/>
    <w:rsid w:val="00DD6CCC"/>
    <w:rsid w:val="00DD715C"/>
    <w:rsid w:val="00DD7469"/>
    <w:rsid w:val="00DD7539"/>
    <w:rsid w:val="00DD78EC"/>
    <w:rsid w:val="00DD7C09"/>
    <w:rsid w:val="00DD7F1E"/>
    <w:rsid w:val="00DE01B6"/>
    <w:rsid w:val="00DE07AD"/>
    <w:rsid w:val="00DE0D4B"/>
    <w:rsid w:val="00DE1B1C"/>
    <w:rsid w:val="00DE29C0"/>
    <w:rsid w:val="00DE2EA5"/>
    <w:rsid w:val="00DE311C"/>
    <w:rsid w:val="00DE343B"/>
    <w:rsid w:val="00DE3E10"/>
    <w:rsid w:val="00DE40AA"/>
    <w:rsid w:val="00DE415F"/>
    <w:rsid w:val="00DE490B"/>
    <w:rsid w:val="00DE5926"/>
    <w:rsid w:val="00DE5B36"/>
    <w:rsid w:val="00DE6935"/>
    <w:rsid w:val="00DE6A6D"/>
    <w:rsid w:val="00DE76CC"/>
    <w:rsid w:val="00DE777D"/>
    <w:rsid w:val="00DE7BE2"/>
    <w:rsid w:val="00DE7F13"/>
    <w:rsid w:val="00DE7F9A"/>
    <w:rsid w:val="00DF076D"/>
    <w:rsid w:val="00DF0928"/>
    <w:rsid w:val="00DF0C99"/>
    <w:rsid w:val="00DF102E"/>
    <w:rsid w:val="00DF1136"/>
    <w:rsid w:val="00DF12BD"/>
    <w:rsid w:val="00DF1588"/>
    <w:rsid w:val="00DF182D"/>
    <w:rsid w:val="00DF18EE"/>
    <w:rsid w:val="00DF1AF7"/>
    <w:rsid w:val="00DF1B2E"/>
    <w:rsid w:val="00DF1ED1"/>
    <w:rsid w:val="00DF1FCC"/>
    <w:rsid w:val="00DF2069"/>
    <w:rsid w:val="00DF258F"/>
    <w:rsid w:val="00DF25DF"/>
    <w:rsid w:val="00DF2794"/>
    <w:rsid w:val="00DF395C"/>
    <w:rsid w:val="00DF459B"/>
    <w:rsid w:val="00DF47DB"/>
    <w:rsid w:val="00DF4873"/>
    <w:rsid w:val="00DF4E31"/>
    <w:rsid w:val="00DF5675"/>
    <w:rsid w:val="00DF5BAA"/>
    <w:rsid w:val="00DF5EA3"/>
    <w:rsid w:val="00DF6DF8"/>
    <w:rsid w:val="00DF6FB9"/>
    <w:rsid w:val="00DF70E5"/>
    <w:rsid w:val="00DF75AB"/>
    <w:rsid w:val="00DF77BD"/>
    <w:rsid w:val="00DF7886"/>
    <w:rsid w:val="00DF7959"/>
    <w:rsid w:val="00DF7BB6"/>
    <w:rsid w:val="00DF7CEB"/>
    <w:rsid w:val="00E0001E"/>
    <w:rsid w:val="00E000B1"/>
    <w:rsid w:val="00E00C6E"/>
    <w:rsid w:val="00E00EC4"/>
    <w:rsid w:val="00E01429"/>
    <w:rsid w:val="00E018D0"/>
    <w:rsid w:val="00E01DF6"/>
    <w:rsid w:val="00E01F1E"/>
    <w:rsid w:val="00E02BEA"/>
    <w:rsid w:val="00E02F63"/>
    <w:rsid w:val="00E03C26"/>
    <w:rsid w:val="00E03D8C"/>
    <w:rsid w:val="00E04783"/>
    <w:rsid w:val="00E04CE7"/>
    <w:rsid w:val="00E052BE"/>
    <w:rsid w:val="00E0575F"/>
    <w:rsid w:val="00E05D98"/>
    <w:rsid w:val="00E0626C"/>
    <w:rsid w:val="00E06492"/>
    <w:rsid w:val="00E06635"/>
    <w:rsid w:val="00E06764"/>
    <w:rsid w:val="00E06FF0"/>
    <w:rsid w:val="00E10677"/>
    <w:rsid w:val="00E106B0"/>
    <w:rsid w:val="00E10ADD"/>
    <w:rsid w:val="00E10C3C"/>
    <w:rsid w:val="00E10C88"/>
    <w:rsid w:val="00E11883"/>
    <w:rsid w:val="00E11FFF"/>
    <w:rsid w:val="00E1201F"/>
    <w:rsid w:val="00E12079"/>
    <w:rsid w:val="00E12EE7"/>
    <w:rsid w:val="00E13285"/>
    <w:rsid w:val="00E1376B"/>
    <w:rsid w:val="00E138F3"/>
    <w:rsid w:val="00E13950"/>
    <w:rsid w:val="00E13978"/>
    <w:rsid w:val="00E15355"/>
    <w:rsid w:val="00E1550C"/>
    <w:rsid w:val="00E156B0"/>
    <w:rsid w:val="00E15D1A"/>
    <w:rsid w:val="00E161F7"/>
    <w:rsid w:val="00E16315"/>
    <w:rsid w:val="00E16A1A"/>
    <w:rsid w:val="00E1744D"/>
    <w:rsid w:val="00E17712"/>
    <w:rsid w:val="00E206BE"/>
    <w:rsid w:val="00E20723"/>
    <w:rsid w:val="00E21174"/>
    <w:rsid w:val="00E21B8D"/>
    <w:rsid w:val="00E2277F"/>
    <w:rsid w:val="00E22825"/>
    <w:rsid w:val="00E229CC"/>
    <w:rsid w:val="00E23618"/>
    <w:rsid w:val="00E238F6"/>
    <w:rsid w:val="00E23AF9"/>
    <w:rsid w:val="00E23F3A"/>
    <w:rsid w:val="00E24E0E"/>
    <w:rsid w:val="00E24F15"/>
    <w:rsid w:val="00E252BE"/>
    <w:rsid w:val="00E256F0"/>
    <w:rsid w:val="00E258B1"/>
    <w:rsid w:val="00E25A2A"/>
    <w:rsid w:val="00E25AD8"/>
    <w:rsid w:val="00E2740F"/>
    <w:rsid w:val="00E27508"/>
    <w:rsid w:val="00E277DA"/>
    <w:rsid w:val="00E27A3E"/>
    <w:rsid w:val="00E27F1D"/>
    <w:rsid w:val="00E27F2D"/>
    <w:rsid w:val="00E3002E"/>
    <w:rsid w:val="00E30870"/>
    <w:rsid w:val="00E30F9B"/>
    <w:rsid w:val="00E3102D"/>
    <w:rsid w:val="00E31529"/>
    <w:rsid w:val="00E31813"/>
    <w:rsid w:val="00E3198C"/>
    <w:rsid w:val="00E31E0C"/>
    <w:rsid w:val="00E31E1A"/>
    <w:rsid w:val="00E31F6B"/>
    <w:rsid w:val="00E3240B"/>
    <w:rsid w:val="00E324EB"/>
    <w:rsid w:val="00E326C2"/>
    <w:rsid w:val="00E3287A"/>
    <w:rsid w:val="00E32D1D"/>
    <w:rsid w:val="00E33989"/>
    <w:rsid w:val="00E339AD"/>
    <w:rsid w:val="00E33B3E"/>
    <w:rsid w:val="00E33CD1"/>
    <w:rsid w:val="00E33D30"/>
    <w:rsid w:val="00E33F53"/>
    <w:rsid w:val="00E33F62"/>
    <w:rsid w:val="00E344C2"/>
    <w:rsid w:val="00E34999"/>
    <w:rsid w:val="00E349F9"/>
    <w:rsid w:val="00E34B22"/>
    <w:rsid w:val="00E34C22"/>
    <w:rsid w:val="00E34ED4"/>
    <w:rsid w:val="00E3541C"/>
    <w:rsid w:val="00E35ED3"/>
    <w:rsid w:val="00E36B06"/>
    <w:rsid w:val="00E375B4"/>
    <w:rsid w:val="00E37645"/>
    <w:rsid w:val="00E37C02"/>
    <w:rsid w:val="00E4066C"/>
    <w:rsid w:val="00E40782"/>
    <w:rsid w:val="00E40ADC"/>
    <w:rsid w:val="00E41517"/>
    <w:rsid w:val="00E4164F"/>
    <w:rsid w:val="00E41FA5"/>
    <w:rsid w:val="00E42048"/>
    <w:rsid w:val="00E42AEB"/>
    <w:rsid w:val="00E42EA0"/>
    <w:rsid w:val="00E43A3A"/>
    <w:rsid w:val="00E44586"/>
    <w:rsid w:val="00E44748"/>
    <w:rsid w:val="00E44A20"/>
    <w:rsid w:val="00E4511E"/>
    <w:rsid w:val="00E45663"/>
    <w:rsid w:val="00E45EF1"/>
    <w:rsid w:val="00E46001"/>
    <w:rsid w:val="00E46126"/>
    <w:rsid w:val="00E46A36"/>
    <w:rsid w:val="00E46EE7"/>
    <w:rsid w:val="00E47E77"/>
    <w:rsid w:val="00E50190"/>
    <w:rsid w:val="00E501E7"/>
    <w:rsid w:val="00E5020D"/>
    <w:rsid w:val="00E50925"/>
    <w:rsid w:val="00E50EF3"/>
    <w:rsid w:val="00E51335"/>
    <w:rsid w:val="00E517EB"/>
    <w:rsid w:val="00E52BA6"/>
    <w:rsid w:val="00E53631"/>
    <w:rsid w:val="00E53C37"/>
    <w:rsid w:val="00E53D6B"/>
    <w:rsid w:val="00E53E69"/>
    <w:rsid w:val="00E54078"/>
    <w:rsid w:val="00E54336"/>
    <w:rsid w:val="00E543BE"/>
    <w:rsid w:val="00E550B1"/>
    <w:rsid w:val="00E561BB"/>
    <w:rsid w:val="00E562F7"/>
    <w:rsid w:val="00E572CE"/>
    <w:rsid w:val="00E574F3"/>
    <w:rsid w:val="00E60140"/>
    <w:rsid w:val="00E604B2"/>
    <w:rsid w:val="00E60862"/>
    <w:rsid w:val="00E61846"/>
    <w:rsid w:val="00E61F51"/>
    <w:rsid w:val="00E62082"/>
    <w:rsid w:val="00E62084"/>
    <w:rsid w:val="00E6224F"/>
    <w:rsid w:val="00E626D1"/>
    <w:rsid w:val="00E62D84"/>
    <w:rsid w:val="00E63179"/>
    <w:rsid w:val="00E6330D"/>
    <w:rsid w:val="00E6352F"/>
    <w:rsid w:val="00E63F65"/>
    <w:rsid w:val="00E64098"/>
    <w:rsid w:val="00E64508"/>
    <w:rsid w:val="00E6474E"/>
    <w:rsid w:val="00E65107"/>
    <w:rsid w:val="00E6583C"/>
    <w:rsid w:val="00E659C8"/>
    <w:rsid w:val="00E65A50"/>
    <w:rsid w:val="00E665BE"/>
    <w:rsid w:val="00E66761"/>
    <w:rsid w:val="00E667E9"/>
    <w:rsid w:val="00E66C25"/>
    <w:rsid w:val="00E66D84"/>
    <w:rsid w:val="00E67638"/>
    <w:rsid w:val="00E67C35"/>
    <w:rsid w:val="00E67DF4"/>
    <w:rsid w:val="00E700F6"/>
    <w:rsid w:val="00E70137"/>
    <w:rsid w:val="00E70905"/>
    <w:rsid w:val="00E70E9E"/>
    <w:rsid w:val="00E70F0D"/>
    <w:rsid w:val="00E71119"/>
    <w:rsid w:val="00E728F0"/>
    <w:rsid w:val="00E72EE6"/>
    <w:rsid w:val="00E730AB"/>
    <w:rsid w:val="00E730D7"/>
    <w:rsid w:val="00E73151"/>
    <w:rsid w:val="00E731A4"/>
    <w:rsid w:val="00E7394E"/>
    <w:rsid w:val="00E74757"/>
    <w:rsid w:val="00E74D89"/>
    <w:rsid w:val="00E74EBC"/>
    <w:rsid w:val="00E751D1"/>
    <w:rsid w:val="00E7593E"/>
    <w:rsid w:val="00E75A31"/>
    <w:rsid w:val="00E75BE6"/>
    <w:rsid w:val="00E7600B"/>
    <w:rsid w:val="00E76190"/>
    <w:rsid w:val="00E762D2"/>
    <w:rsid w:val="00E76B85"/>
    <w:rsid w:val="00E76C2D"/>
    <w:rsid w:val="00E76F8D"/>
    <w:rsid w:val="00E7765C"/>
    <w:rsid w:val="00E80014"/>
    <w:rsid w:val="00E8007C"/>
    <w:rsid w:val="00E803B7"/>
    <w:rsid w:val="00E805E3"/>
    <w:rsid w:val="00E807C9"/>
    <w:rsid w:val="00E810C1"/>
    <w:rsid w:val="00E81491"/>
    <w:rsid w:val="00E817DF"/>
    <w:rsid w:val="00E82150"/>
    <w:rsid w:val="00E8230D"/>
    <w:rsid w:val="00E8299C"/>
    <w:rsid w:val="00E82BC0"/>
    <w:rsid w:val="00E8344E"/>
    <w:rsid w:val="00E83645"/>
    <w:rsid w:val="00E83877"/>
    <w:rsid w:val="00E83AD6"/>
    <w:rsid w:val="00E84203"/>
    <w:rsid w:val="00E84276"/>
    <w:rsid w:val="00E842FD"/>
    <w:rsid w:val="00E84ABC"/>
    <w:rsid w:val="00E84AD0"/>
    <w:rsid w:val="00E8500A"/>
    <w:rsid w:val="00E853C7"/>
    <w:rsid w:val="00E8573C"/>
    <w:rsid w:val="00E85817"/>
    <w:rsid w:val="00E85AF4"/>
    <w:rsid w:val="00E860B7"/>
    <w:rsid w:val="00E86157"/>
    <w:rsid w:val="00E864BF"/>
    <w:rsid w:val="00E86600"/>
    <w:rsid w:val="00E86CEA"/>
    <w:rsid w:val="00E86CF9"/>
    <w:rsid w:val="00E86EE6"/>
    <w:rsid w:val="00E87015"/>
    <w:rsid w:val="00E8791E"/>
    <w:rsid w:val="00E87F32"/>
    <w:rsid w:val="00E907A3"/>
    <w:rsid w:val="00E9082B"/>
    <w:rsid w:val="00E90D87"/>
    <w:rsid w:val="00E925D9"/>
    <w:rsid w:val="00E92C1D"/>
    <w:rsid w:val="00E92F60"/>
    <w:rsid w:val="00E93233"/>
    <w:rsid w:val="00E935BA"/>
    <w:rsid w:val="00E93A7C"/>
    <w:rsid w:val="00E93D1F"/>
    <w:rsid w:val="00E93E57"/>
    <w:rsid w:val="00E946A9"/>
    <w:rsid w:val="00E94C99"/>
    <w:rsid w:val="00E94CAC"/>
    <w:rsid w:val="00E9501E"/>
    <w:rsid w:val="00E951C2"/>
    <w:rsid w:val="00E958F0"/>
    <w:rsid w:val="00E95B80"/>
    <w:rsid w:val="00E96448"/>
    <w:rsid w:val="00E96596"/>
    <w:rsid w:val="00E969BD"/>
    <w:rsid w:val="00E96A72"/>
    <w:rsid w:val="00E96AD3"/>
    <w:rsid w:val="00E97266"/>
    <w:rsid w:val="00E978D6"/>
    <w:rsid w:val="00E978F0"/>
    <w:rsid w:val="00EA0184"/>
    <w:rsid w:val="00EA0391"/>
    <w:rsid w:val="00EA03E3"/>
    <w:rsid w:val="00EA0518"/>
    <w:rsid w:val="00EA0664"/>
    <w:rsid w:val="00EA0FFA"/>
    <w:rsid w:val="00EA1459"/>
    <w:rsid w:val="00EA1966"/>
    <w:rsid w:val="00EA1B8C"/>
    <w:rsid w:val="00EA2197"/>
    <w:rsid w:val="00EA2340"/>
    <w:rsid w:val="00EA26C8"/>
    <w:rsid w:val="00EA2724"/>
    <w:rsid w:val="00EA2E69"/>
    <w:rsid w:val="00EA301F"/>
    <w:rsid w:val="00EA3900"/>
    <w:rsid w:val="00EA42E3"/>
    <w:rsid w:val="00EA43DF"/>
    <w:rsid w:val="00EA44B5"/>
    <w:rsid w:val="00EA4B65"/>
    <w:rsid w:val="00EA53DD"/>
    <w:rsid w:val="00EA56A1"/>
    <w:rsid w:val="00EA5E85"/>
    <w:rsid w:val="00EA5EDB"/>
    <w:rsid w:val="00EA6F74"/>
    <w:rsid w:val="00EA6FB2"/>
    <w:rsid w:val="00EA7404"/>
    <w:rsid w:val="00EA7739"/>
    <w:rsid w:val="00EA7FBA"/>
    <w:rsid w:val="00EB0068"/>
    <w:rsid w:val="00EB05A6"/>
    <w:rsid w:val="00EB0ADE"/>
    <w:rsid w:val="00EB106D"/>
    <w:rsid w:val="00EB154B"/>
    <w:rsid w:val="00EB1B57"/>
    <w:rsid w:val="00EB1FA1"/>
    <w:rsid w:val="00EB2141"/>
    <w:rsid w:val="00EB2A26"/>
    <w:rsid w:val="00EB2DBC"/>
    <w:rsid w:val="00EB39EC"/>
    <w:rsid w:val="00EB3A3D"/>
    <w:rsid w:val="00EB3B99"/>
    <w:rsid w:val="00EB3C38"/>
    <w:rsid w:val="00EB3CD5"/>
    <w:rsid w:val="00EB3E66"/>
    <w:rsid w:val="00EB4209"/>
    <w:rsid w:val="00EB47DE"/>
    <w:rsid w:val="00EB4F07"/>
    <w:rsid w:val="00EB4F13"/>
    <w:rsid w:val="00EB554C"/>
    <w:rsid w:val="00EB55C6"/>
    <w:rsid w:val="00EB5939"/>
    <w:rsid w:val="00EB5CB3"/>
    <w:rsid w:val="00EB603D"/>
    <w:rsid w:val="00EB62E8"/>
    <w:rsid w:val="00EB6517"/>
    <w:rsid w:val="00EB67A5"/>
    <w:rsid w:val="00EB6DED"/>
    <w:rsid w:val="00EB6EF7"/>
    <w:rsid w:val="00EB7053"/>
    <w:rsid w:val="00EB7175"/>
    <w:rsid w:val="00EB747A"/>
    <w:rsid w:val="00EB78C9"/>
    <w:rsid w:val="00EB79C2"/>
    <w:rsid w:val="00EC011E"/>
    <w:rsid w:val="00EC142E"/>
    <w:rsid w:val="00EC192B"/>
    <w:rsid w:val="00EC1A9E"/>
    <w:rsid w:val="00EC208C"/>
    <w:rsid w:val="00EC2256"/>
    <w:rsid w:val="00EC2AB2"/>
    <w:rsid w:val="00EC2E58"/>
    <w:rsid w:val="00EC2FF1"/>
    <w:rsid w:val="00EC32C7"/>
    <w:rsid w:val="00EC3415"/>
    <w:rsid w:val="00EC3666"/>
    <w:rsid w:val="00EC3A70"/>
    <w:rsid w:val="00EC3B9F"/>
    <w:rsid w:val="00EC3DA5"/>
    <w:rsid w:val="00EC4BC7"/>
    <w:rsid w:val="00EC4DC0"/>
    <w:rsid w:val="00EC5BD0"/>
    <w:rsid w:val="00EC5D9D"/>
    <w:rsid w:val="00EC5EBF"/>
    <w:rsid w:val="00EC60C9"/>
    <w:rsid w:val="00EC6540"/>
    <w:rsid w:val="00EC722C"/>
    <w:rsid w:val="00EC73C9"/>
    <w:rsid w:val="00EC7621"/>
    <w:rsid w:val="00EC77C7"/>
    <w:rsid w:val="00EC7A79"/>
    <w:rsid w:val="00EC7EB2"/>
    <w:rsid w:val="00ED00A0"/>
    <w:rsid w:val="00ED04DC"/>
    <w:rsid w:val="00ED12BC"/>
    <w:rsid w:val="00ED1FBC"/>
    <w:rsid w:val="00ED204D"/>
    <w:rsid w:val="00ED223C"/>
    <w:rsid w:val="00ED2816"/>
    <w:rsid w:val="00ED2989"/>
    <w:rsid w:val="00ED2F30"/>
    <w:rsid w:val="00ED34C3"/>
    <w:rsid w:val="00ED3853"/>
    <w:rsid w:val="00ED3C64"/>
    <w:rsid w:val="00ED55F9"/>
    <w:rsid w:val="00ED5E05"/>
    <w:rsid w:val="00ED67E4"/>
    <w:rsid w:val="00ED685E"/>
    <w:rsid w:val="00ED691E"/>
    <w:rsid w:val="00ED7521"/>
    <w:rsid w:val="00ED78D5"/>
    <w:rsid w:val="00ED7CCC"/>
    <w:rsid w:val="00ED7FD1"/>
    <w:rsid w:val="00EE001E"/>
    <w:rsid w:val="00EE037F"/>
    <w:rsid w:val="00EE070C"/>
    <w:rsid w:val="00EE0CF9"/>
    <w:rsid w:val="00EE0EA2"/>
    <w:rsid w:val="00EE1594"/>
    <w:rsid w:val="00EE1E7F"/>
    <w:rsid w:val="00EE1F57"/>
    <w:rsid w:val="00EE2148"/>
    <w:rsid w:val="00EE232B"/>
    <w:rsid w:val="00EE26B2"/>
    <w:rsid w:val="00EE2AC3"/>
    <w:rsid w:val="00EE30FA"/>
    <w:rsid w:val="00EE355C"/>
    <w:rsid w:val="00EE3C29"/>
    <w:rsid w:val="00EE421C"/>
    <w:rsid w:val="00EE437C"/>
    <w:rsid w:val="00EE4BE9"/>
    <w:rsid w:val="00EE4DF0"/>
    <w:rsid w:val="00EE52A7"/>
    <w:rsid w:val="00EE55ED"/>
    <w:rsid w:val="00EE56EC"/>
    <w:rsid w:val="00EE5C1C"/>
    <w:rsid w:val="00EE63DB"/>
    <w:rsid w:val="00EE6431"/>
    <w:rsid w:val="00EE66D6"/>
    <w:rsid w:val="00EE6891"/>
    <w:rsid w:val="00EE705B"/>
    <w:rsid w:val="00EE72D0"/>
    <w:rsid w:val="00EF03B4"/>
    <w:rsid w:val="00EF07FA"/>
    <w:rsid w:val="00EF089D"/>
    <w:rsid w:val="00EF0CB6"/>
    <w:rsid w:val="00EF11B6"/>
    <w:rsid w:val="00EF1472"/>
    <w:rsid w:val="00EF1584"/>
    <w:rsid w:val="00EF1688"/>
    <w:rsid w:val="00EF1814"/>
    <w:rsid w:val="00EF1A52"/>
    <w:rsid w:val="00EF1D64"/>
    <w:rsid w:val="00EF1E0F"/>
    <w:rsid w:val="00EF1FB7"/>
    <w:rsid w:val="00EF2556"/>
    <w:rsid w:val="00EF26D8"/>
    <w:rsid w:val="00EF2C30"/>
    <w:rsid w:val="00EF2D6E"/>
    <w:rsid w:val="00EF368F"/>
    <w:rsid w:val="00EF371F"/>
    <w:rsid w:val="00EF3B44"/>
    <w:rsid w:val="00EF3C90"/>
    <w:rsid w:val="00EF3C9E"/>
    <w:rsid w:val="00EF47E3"/>
    <w:rsid w:val="00EF502B"/>
    <w:rsid w:val="00EF5207"/>
    <w:rsid w:val="00EF5291"/>
    <w:rsid w:val="00EF539B"/>
    <w:rsid w:val="00EF5CE8"/>
    <w:rsid w:val="00EF5E3C"/>
    <w:rsid w:val="00EF6263"/>
    <w:rsid w:val="00EF6395"/>
    <w:rsid w:val="00EF6595"/>
    <w:rsid w:val="00EF6825"/>
    <w:rsid w:val="00EF6929"/>
    <w:rsid w:val="00EF6EBE"/>
    <w:rsid w:val="00EF6F15"/>
    <w:rsid w:val="00EF7670"/>
    <w:rsid w:val="00F00345"/>
    <w:rsid w:val="00F00CF7"/>
    <w:rsid w:val="00F01277"/>
    <w:rsid w:val="00F01853"/>
    <w:rsid w:val="00F02D2D"/>
    <w:rsid w:val="00F0314E"/>
    <w:rsid w:val="00F032F6"/>
    <w:rsid w:val="00F03410"/>
    <w:rsid w:val="00F03925"/>
    <w:rsid w:val="00F047D7"/>
    <w:rsid w:val="00F049B9"/>
    <w:rsid w:val="00F052D6"/>
    <w:rsid w:val="00F0533E"/>
    <w:rsid w:val="00F05A78"/>
    <w:rsid w:val="00F05C1E"/>
    <w:rsid w:val="00F05D91"/>
    <w:rsid w:val="00F06E09"/>
    <w:rsid w:val="00F06E47"/>
    <w:rsid w:val="00F073BE"/>
    <w:rsid w:val="00F07541"/>
    <w:rsid w:val="00F075AC"/>
    <w:rsid w:val="00F07EEB"/>
    <w:rsid w:val="00F07EFF"/>
    <w:rsid w:val="00F101D6"/>
    <w:rsid w:val="00F102E1"/>
    <w:rsid w:val="00F103D4"/>
    <w:rsid w:val="00F106F6"/>
    <w:rsid w:val="00F10C2B"/>
    <w:rsid w:val="00F10CCB"/>
    <w:rsid w:val="00F10CFD"/>
    <w:rsid w:val="00F1116C"/>
    <w:rsid w:val="00F114DE"/>
    <w:rsid w:val="00F11A6F"/>
    <w:rsid w:val="00F120EF"/>
    <w:rsid w:val="00F12153"/>
    <w:rsid w:val="00F121F5"/>
    <w:rsid w:val="00F128BE"/>
    <w:rsid w:val="00F12C6F"/>
    <w:rsid w:val="00F12CC7"/>
    <w:rsid w:val="00F12EF9"/>
    <w:rsid w:val="00F1378A"/>
    <w:rsid w:val="00F1383A"/>
    <w:rsid w:val="00F14009"/>
    <w:rsid w:val="00F14175"/>
    <w:rsid w:val="00F14439"/>
    <w:rsid w:val="00F14456"/>
    <w:rsid w:val="00F1459D"/>
    <w:rsid w:val="00F146E9"/>
    <w:rsid w:val="00F14B3A"/>
    <w:rsid w:val="00F14E78"/>
    <w:rsid w:val="00F14EC9"/>
    <w:rsid w:val="00F156C1"/>
    <w:rsid w:val="00F16967"/>
    <w:rsid w:val="00F17124"/>
    <w:rsid w:val="00F2090F"/>
    <w:rsid w:val="00F211E1"/>
    <w:rsid w:val="00F21243"/>
    <w:rsid w:val="00F21358"/>
    <w:rsid w:val="00F21830"/>
    <w:rsid w:val="00F21DB3"/>
    <w:rsid w:val="00F22859"/>
    <w:rsid w:val="00F231EF"/>
    <w:rsid w:val="00F231F9"/>
    <w:rsid w:val="00F2341C"/>
    <w:rsid w:val="00F23588"/>
    <w:rsid w:val="00F23C3B"/>
    <w:rsid w:val="00F23DB3"/>
    <w:rsid w:val="00F243A2"/>
    <w:rsid w:val="00F24889"/>
    <w:rsid w:val="00F2519A"/>
    <w:rsid w:val="00F25A11"/>
    <w:rsid w:val="00F25A4E"/>
    <w:rsid w:val="00F26150"/>
    <w:rsid w:val="00F261AB"/>
    <w:rsid w:val="00F26422"/>
    <w:rsid w:val="00F26923"/>
    <w:rsid w:val="00F27108"/>
    <w:rsid w:val="00F27C1F"/>
    <w:rsid w:val="00F30246"/>
    <w:rsid w:val="00F30C37"/>
    <w:rsid w:val="00F31045"/>
    <w:rsid w:val="00F31073"/>
    <w:rsid w:val="00F31B87"/>
    <w:rsid w:val="00F31E5C"/>
    <w:rsid w:val="00F31F26"/>
    <w:rsid w:val="00F3229A"/>
    <w:rsid w:val="00F32A15"/>
    <w:rsid w:val="00F34059"/>
    <w:rsid w:val="00F3464C"/>
    <w:rsid w:val="00F3471C"/>
    <w:rsid w:val="00F34DCC"/>
    <w:rsid w:val="00F35254"/>
    <w:rsid w:val="00F3595A"/>
    <w:rsid w:val="00F35B5A"/>
    <w:rsid w:val="00F35B99"/>
    <w:rsid w:val="00F35CD3"/>
    <w:rsid w:val="00F36390"/>
    <w:rsid w:val="00F364C9"/>
    <w:rsid w:val="00F36940"/>
    <w:rsid w:val="00F36976"/>
    <w:rsid w:val="00F369BD"/>
    <w:rsid w:val="00F36FC3"/>
    <w:rsid w:val="00F371E8"/>
    <w:rsid w:val="00F37490"/>
    <w:rsid w:val="00F377E4"/>
    <w:rsid w:val="00F37B30"/>
    <w:rsid w:val="00F4074F"/>
    <w:rsid w:val="00F407B6"/>
    <w:rsid w:val="00F408E2"/>
    <w:rsid w:val="00F40ABD"/>
    <w:rsid w:val="00F40F31"/>
    <w:rsid w:val="00F416A4"/>
    <w:rsid w:val="00F41799"/>
    <w:rsid w:val="00F41B55"/>
    <w:rsid w:val="00F4221A"/>
    <w:rsid w:val="00F423E7"/>
    <w:rsid w:val="00F42882"/>
    <w:rsid w:val="00F42DE8"/>
    <w:rsid w:val="00F43098"/>
    <w:rsid w:val="00F435CB"/>
    <w:rsid w:val="00F439F4"/>
    <w:rsid w:val="00F43A6F"/>
    <w:rsid w:val="00F44100"/>
    <w:rsid w:val="00F443A6"/>
    <w:rsid w:val="00F4459B"/>
    <w:rsid w:val="00F44B75"/>
    <w:rsid w:val="00F45A56"/>
    <w:rsid w:val="00F45C6B"/>
    <w:rsid w:val="00F45D3D"/>
    <w:rsid w:val="00F46081"/>
    <w:rsid w:val="00F46245"/>
    <w:rsid w:val="00F469C8"/>
    <w:rsid w:val="00F46A8D"/>
    <w:rsid w:val="00F47A16"/>
    <w:rsid w:val="00F47D41"/>
    <w:rsid w:val="00F51346"/>
    <w:rsid w:val="00F52089"/>
    <w:rsid w:val="00F523D8"/>
    <w:rsid w:val="00F52AFF"/>
    <w:rsid w:val="00F52BA7"/>
    <w:rsid w:val="00F53409"/>
    <w:rsid w:val="00F5358E"/>
    <w:rsid w:val="00F53967"/>
    <w:rsid w:val="00F53ABF"/>
    <w:rsid w:val="00F53BF9"/>
    <w:rsid w:val="00F54091"/>
    <w:rsid w:val="00F54FBF"/>
    <w:rsid w:val="00F5523D"/>
    <w:rsid w:val="00F55245"/>
    <w:rsid w:val="00F566E1"/>
    <w:rsid w:val="00F56B35"/>
    <w:rsid w:val="00F56CDA"/>
    <w:rsid w:val="00F57190"/>
    <w:rsid w:val="00F5722E"/>
    <w:rsid w:val="00F57276"/>
    <w:rsid w:val="00F57A9F"/>
    <w:rsid w:val="00F57C50"/>
    <w:rsid w:val="00F57DC8"/>
    <w:rsid w:val="00F604F3"/>
    <w:rsid w:val="00F6050F"/>
    <w:rsid w:val="00F60523"/>
    <w:rsid w:val="00F606F8"/>
    <w:rsid w:val="00F60E37"/>
    <w:rsid w:val="00F60F33"/>
    <w:rsid w:val="00F612DB"/>
    <w:rsid w:val="00F61778"/>
    <w:rsid w:val="00F61ABA"/>
    <w:rsid w:val="00F61BBA"/>
    <w:rsid w:val="00F61CE8"/>
    <w:rsid w:val="00F61F09"/>
    <w:rsid w:val="00F62A9C"/>
    <w:rsid w:val="00F62CF9"/>
    <w:rsid w:val="00F62F43"/>
    <w:rsid w:val="00F6375C"/>
    <w:rsid w:val="00F63C10"/>
    <w:rsid w:val="00F64726"/>
    <w:rsid w:val="00F65927"/>
    <w:rsid w:val="00F65A0B"/>
    <w:rsid w:val="00F65C05"/>
    <w:rsid w:val="00F65C21"/>
    <w:rsid w:val="00F66073"/>
    <w:rsid w:val="00F66419"/>
    <w:rsid w:val="00F66512"/>
    <w:rsid w:val="00F6681D"/>
    <w:rsid w:val="00F66BB5"/>
    <w:rsid w:val="00F66C8C"/>
    <w:rsid w:val="00F66EE8"/>
    <w:rsid w:val="00F670CB"/>
    <w:rsid w:val="00F67769"/>
    <w:rsid w:val="00F67A1B"/>
    <w:rsid w:val="00F67E0C"/>
    <w:rsid w:val="00F703B4"/>
    <w:rsid w:val="00F704B5"/>
    <w:rsid w:val="00F70769"/>
    <w:rsid w:val="00F71169"/>
    <w:rsid w:val="00F713FB"/>
    <w:rsid w:val="00F72061"/>
    <w:rsid w:val="00F72AFF"/>
    <w:rsid w:val="00F72D07"/>
    <w:rsid w:val="00F72EB6"/>
    <w:rsid w:val="00F73295"/>
    <w:rsid w:val="00F737BE"/>
    <w:rsid w:val="00F73C19"/>
    <w:rsid w:val="00F744C0"/>
    <w:rsid w:val="00F7463A"/>
    <w:rsid w:val="00F74ED5"/>
    <w:rsid w:val="00F7514E"/>
    <w:rsid w:val="00F75329"/>
    <w:rsid w:val="00F75588"/>
    <w:rsid w:val="00F755ED"/>
    <w:rsid w:val="00F756A1"/>
    <w:rsid w:val="00F75811"/>
    <w:rsid w:val="00F75B88"/>
    <w:rsid w:val="00F76DC8"/>
    <w:rsid w:val="00F7733A"/>
    <w:rsid w:val="00F7778F"/>
    <w:rsid w:val="00F8000A"/>
    <w:rsid w:val="00F802AD"/>
    <w:rsid w:val="00F80778"/>
    <w:rsid w:val="00F807CE"/>
    <w:rsid w:val="00F809DE"/>
    <w:rsid w:val="00F80D3B"/>
    <w:rsid w:val="00F80F92"/>
    <w:rsid w:val="00F81A3D"/>
    <w:rsid w:val="00F81D49"/>
    <w:rsid w:val="00F81E74"/>
    <w:rsid w:val="00F82293"/>
    <w:rsid w:val="00F82A54"/>
    <w:rsid w:val="00F82AC3"/>
    <w:rsid w:val="00F82C63"/>
    <w:rsid w:val="00F83404"/>
    <w:rsid w:val="00F83C8B"/>
    <w:rsid w:val="00F84157"/>
    <w:rsid w:val="00F8523F"/>
    <w:rsid w:val="00F85A94"/>
    <w:rsid w:val="00F85D26"/>
    <w:rsid w:val="00F8659A"/>
    <w:rsid w:val="00F86FE0"/>
    <w:rsid w:val="00F87007"/>
    <w:rsid w:val="00F871DB"/>
    <w:rsid w:val="00F87321"/>
    <w:rsid w:val="00F8740E"/>
    <w:rsid w:val="00F8750E"/>
    <w:rsid w:val="00F879FA"/>
    <w:rsid w:val="00F87C58"/>
    <w:rsid w:val="00F90208"/>
    <w:rsid w:val="00F905E1"/>
    <w:rsid w:val="00F90761"/>
    <w:rsid w:val="00F90DBF"/>
    <w:rsid w:val="00F91432"/>
    <w:rsid w:val="00F91771"/>
    <w:rsid w:val="00F920B8"/>
    <w:rsid w:val="00F92462"/>
    <w:rsid w:val="00F92C77"/>
    <w:rsid w:val="00F93C51"/>
    <w:rsid w:val="00F93E6A"/>
    <w:rsid w:val="00F94505"/>
    <w:rsid w:val="00F9502C"/>
    <w:rsid w:val="00F956AB"/>
    <w:rsid w:val="00F95982"/>
    <w:rsid w:val="00F95AA5"/>
    <w:rsid w:val="00F95C3F"/>
    <w:rsid w:val="00F95D85"/>
    <w:rsid w:val="00F9600A"/>
    <w:rsid w:val="00F96101"/>
    <w:rsid w:val="00F961AE"/>
    <w:rsid w:val="00F96635"/>
    <w:rsid w:val="00F966B6"/>
    <w:rsid w:val="00F96B01"/>
    <w:rsid w:val="00F9744D"/>
    <w:rsid w:val="00F977D2"/>
    <w:rsid w:val="00F979DD"/>
    <w:rsid w:val="00FA06F5"/>
    <w:rsid w:val="00FA07EC"/>
    <w:rsid w:val="00FA1045"/>
    <w:rsid w:val="00FA1470"/>
    <w:rsid w:val="00FA1980"/>
    <w:rsid w:val="00FA1A03"/>
    <w:rsid w:val="00FA1B0D"/>
    <w:rsid w:val="00FA1B76"/>
    <w:rsid w:val="00FA1C10"/>
    <w:rsid w:val="00FA22A8"/>
    <w:rsid w:val="00FA2458"/>
    <w:rsid w:val="00FA273F"/>
    <w:rsid w:val="00FA277F"/>
    <w:rsid w:val="00FA2AF3"/>
    <w:rsid w:val="00FA2B3B"/>
    <w:rsid w:val="00FA2CE4"/>
    <w:rsid w:val="00FA30AF"/>
    <w:rsid w:val="00FA3AA6"/>
    <w:rsid w:val="00FA4520"/>
    <w:rsid w:val="00FA466C"/>
    <w:rsid w:val="00FA4F30"/>
    <w:rsid w:val="00FA4FF6"/>
    <w:rsid w:val="00FA530F"/>
    <w:rsid w:val="00FA5D4F"/>
    <w:rsid w:val="00FA649D"/>
    <w:rsid w:val="00FA6AF2"/>
    <w:rsid w:val="00FA6BC2"/>
    <w:rsid w:val="00FA6C01"/>
    <w:rsid w:val="00FA6C9B"/>
    <w:rsid w:val="00FA7025"/>
    <w:rsid w:val="00FA72E8"/>
    <w:rsid w:val="00FA753E"/>
    <w:rsid w:val="00FB0590"/>
    <w:rsid w:val="00FB05BB"/>
    <w:rsid w:val="00FB0BC0"/>
    <w:rsid w:val="00FB0C66"/>
    <w:rsid w:val="00FB0E77"/>
    <w:rsid w:val="00FB1673"/>
    <w:rsid w:val="00FB1C79"/>
    <w:rsid w:val="00FB1E46"/>
    <w:rsid w:val="00FB2241"/>
    <w:rsid w:val="00FB2CDD"/>
    <w:rsid w:val="00FB2DD6"/>
    <w:rsid w:val="00FB3B14"/>
    <w:rsid w:val="00FB3BEC"/>
    <w:rsid w:val="00FB3EC5"/>
    <w:rsid w:val="00FB4190"/>
    <w:rsid w:val="00FB41A1"/>
    <w:rsid w:val="00FB4304"/>
    <w:rsid w:val="00FB4A7E"/>
    <w:rsid w:val="00FB51D3"/>
    <w:rsid w:val="00FB5393"/>
    <w:rsid w:val="00FB5A62"/>
    <w:rsid w:val="00FB5D55"/>
    <w:rsid w:val="00FB6A69"/>
    <w:rsid w:val="00FB6FD5"/>
    <w:rsid w:val="00FB7739"/>
    <w:rsid w:val="00FB7EE1"/>
    <w:rsid w:val="00FC0B07"/>
    <w:rsid w:val="00FC0CD9"/>
    <w:rsid w:val="00FC10D1"/>
    <w:rsid w:val="00FC1FA4"/>
    <w:rsid w:val="00FC1FF9"/>
    <w:rsid w:val="00FC2424"/>
    <w:rsid w:val="00FC2B5B"/>
    <w:rsid w:val="00FC2B62"/>
    <w:rsid w:val="00FC2F92"/>
    <w:rsid w:val="00FC32AB"/>
    <w:rsid w:val="00FC34E5"/>
    <w:rsid w:val="00FC3B6C"/>
    <w:rsid w:val="00FC3FC7"/>
    <w:rsid w:val="00FC42DA"/>
    <w:rsid w:val="00FC4351"/>
    <w:rsid w:val="00FC438B"/>
    <w:rsid w:val="00FC453D"/>
    <w:rsid w:val="00FC46C9"/>
    <w:rsid w:val="00FC4D35"/>
    <w:rsid w:val="00FC5211"/>
    <w:rsid w:val="00FC54DC"/>
    <w:rsid w:val="00FC6144"/>
    <w:rsid w:val="00FC6211"/>
    <w:rsid w:val="00FC66FF"/>
    <w:rsid w:val="00FC6A52"/>
    <w:rsid w:val="00FC6C6F"/>
    <w:rsid w:val="00FC6FD8"/>
    <w:rsid w:val="00FC741D"/>
    <w:rsid w:val="00FC7841"/>
    <w:rsid w:val="00FC7875"/>
    <w:rsid w:val="00FC7F83"/>
    <w:rsid w:val="00FD1280"/>
    <w:rsid w:val="00FD1899"/>
    <w:rsid w:val="00FD2658"/>
    <w:rsid w:val="00FD2D82"/>
    <w:rsid w:val="00FD3031"/>
    <w:rsid w:val="00FD3375"/>
    <w:rsid w:val="00FD361B"/>
    <w:rsid w:val="00FD36E3"/>
    <w:rsid w:val="00FD4812"/>
    <w:rsid w:val="00FD530D"/>
    <w:rsid w:val="00FD5327"/>
    <w:rsid w:val="00FD5500"/>
    <w:rsid w:val="00FD5F47"/>
    <w:rsid w:val="00FD6467"/>
    <w:rsid w:val="00FD7100"/>
    <w:rsid w:val="00FD739E"/>
    <w:rsid w:val="00FD76B0"/>
    <w:rsid w:val="00FD7AEB"/>
    <w:rsid w:val="00FD7BDB"/>
    <w:rsid w:val="00FD7DEF"/>
    <w:rsid w:val="00FD7DFA"/>
    <w:rsid w:val="00FD7EF1"/>
    <w:rsid w:val="00FD7F9B"/>
    <w:rsid w:val="00FE0317"/>
    <w:rsid w:val="00FE11AA"/>
    <w:rsid w:val="00FE12BD"/>
    <w:rsid w:val="00FE192C"/>
    <w:rsid w:val="00FE1CA7"/>
    <w:rsid w:val="00FE1D86"/>
    <w:rsid w:val="00FE1F45"/>
    <w:rsid w:val="00FE1F64"/>
    <w:rsid w:val="00FE2372"/>
    <w:rsid w:val="00FE2B4C"/>
    <w:rsid w:val="00FE3553"/>
    <w:rsid w:val="00FE4356"/>
    <w:rsid w:val="00FE4757"/>
    <w:rsid w:val="00FE4C70"/>
    <w:rsid w:val="00FE5669"/>
    <w:rsid w:val="00FE5D3C"/>
    <w:rsid w:val="00FE5D61"/>
    <w:rsid w:val="00FE5F1D"/>
    <w:rsid w:val="00FE5FC8"/>
    <w:rsid w:val="00FE725C"/>
    <w:rsid w:val="00FE76AB"/>
    <w:rsid w:val="00FE7821"/>
    <w:rsid w:val="00FE7C86"/>
    <w:rsid w:val="00FF04EE"/>
    <w:rsid w:val="00FF0A80"/>
    <w:rsid w:val="00FF0B12"/>
    <w:rsid w:val="00FF0D40"/>
    <w:rsid w:val="00FF0E05"/>
    <w:rsid w:val="00FF0EE6"/>
    <w:rsid w:val="00FF20A5"/>
    <w:rsid w:val="00FF21D7"/>
    <w:rsid w:val="00FF26B0"/>
    <w:rsid w:val="00FF2720"/>
    <w:rsid w:val="00FF2BBB"/>
    <w:rsid w:val="00FF2CB1"/>
    <w:rsid w:val="00FF2CBC"/>
    <w:rsid w:val="00FF2F91"/>
    <w:rsid w:val="00FF3811"/>
    <w:rsid w:val="00FF38C4"/>
    <w:rsid w:val="00FF4168"/>
    <w:rsid w:val="00FF4A88"/>
    <w:rsid w:val="00FF54DB"/>
    <w:rsid w:val="00FF5525"/>
    <w:rsid w:val="00FF57DF"/>
    <w:rsid w:val="00FF57FB"/>
    <w:rsid w:val="00FF5ADE"/>
    <w:rsid w:val="00FF6233"/>
    <w:rsid w:val="00FF6527"/>
    <w:rsid w:val="00FF654F"/>
    <w:rsid w:val="00FF67B9"/>
    <w:rsid w:val="00FF68DF"/>
    <w:rsid w:val="00FF6919"/>
    <w:rsid w:val="00FF6C53"/>
    <w:rsid w:val="00FF70B1"/>
    <w:rsid w:val="00FF723B"/>
    <w:rsid w:val="00FF72A1"/>
    <w:rsid w:val="00FF7545"/>
    <w:rsid w:val="00FF7903"/>
    <w:rsid w:val="00FF7D42"/>
    <w:rsid w:val="00FF7D79"/>
    <w:rsid w:val="70213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FA02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rFonts w:ascii="Times New Roman" w:eastAsia="宋体" w:hAnsi="Times New Roman" w:cs="Times New Roman"/>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脚 Char"/>
    <w:link w:val="a4"/>
    <w:uiPriority w:val="99"/>
    <w:rPr>
      <w:rFonts w:ascii="Times New Roman" w:eastAsia="宋体" w:hAnsi="Times New Roman" w:cs="Times New Roman"/>
      <w:sz w:val="18"/>
      <w:szCs w:val="18"/>
    </w:rPr>
  </w:style>
  <w:style w:type="paragraph" w:styleId="a4">
    <w:name w:val="footer"/>
    <w:basedOn w:val="a"/>
    <w:link w:val="Char0"/>
    <w:uiPriority w:val="99"/>
    <w:pPr>
      <w:tabs>
        <w:tab w:val="center" w:pos="4153"/>
        <w:tab w:val="right" w:pos="8306"/>
      </w:tabs>
      <w:snapToGrid w:val="0"/>
      <w:jc w:val="left"/>
    </w:pPr>
    <w:rPr>
      <w:rFonts w:ascii="Times New Roman" w:hAnsi="Times New Roman"/>
      <w:sz w:val="18"/>
      <w:szCs w:val="18"/>
    </w:rPr>
  </w:style>
  <w:style w:type="paragraph" w:styleId="a5">
    <w:name w:val="caption"/>
    <w:basedOn w:val="a"/>
    <w:next w:val="a"/>
    <w:qFormat/>
    <w:rPr>
      <w:rFonts w:ascii="Cambria" w:eastAsia="黑体" w:hAnsi="Cambria"/>
      <w:sz w:val="20"/>
      <w:szCs w:val="20"/>
    </w:rPr>
  </w:style>
  <w:style w:type="paragraph" w:styleId="a6">
    <w:name w:val="Balloon Text"/>
    <w:basedOn w:val="a"/>
    <w:link w:val="Char1"/>
    <w:rPr>
      <w:rFonts w:ascii="Times New Roman" w:hAnsi="Times New Roman"/>
      <w:sz w:val="18"/>
      <w:szCs w:val="18"/>
    </w:rPr>
  </w:style>
  <w:style w:type="character" w:customStyle="1" w:styleId="Char1">
    <w:name w:val="批注框文本 Char"/>
    <w:link w:val="a6"/>
    <w:rPr>
      <w:rFonts w:ascii="Times New Roman" w:eastAsia="宋体" w:hAnsi="Times New Roman" w:cs="Times New Roman"/>
      <w:sz w:val="18"/>
      <w:szCs w:val="18"/>
    </w:rPr>
  </w:style>
  <w:style w:type="character" w:styleId="a7">
    <w:name w:val="page number"/>
    <w:rPr>
      <w:rFonts w:ascii="Times New Roman" w:eastAsia="宋体" w:hAnsi="Times New Roman" w:cs="Times New Roman"/>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
    <w:name w:val="列表段落1"/>
    <w:basedOn w:val="a"/>
    <w:pPr>
      <w:ind w:firstLineChars="200" w:firstLine="420"/>
    </w:pPr>
    <w:rPr>
      <w:rFonts w:ascii="Times New Roman" w:hAnsi="Times New Roman"/>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9">
    <w:name w:val="Hyperlink"/>
    <w:rPr>
      <w:rFonts w:ascii="Times New Roman" w:eastAsia="宋体" w:hAnsi="Times New Roman" w:cs="Times New Roman"/>
      <w:color w:val="0000FF"/>
      <w:u w:val="single"/>
    </w:rPr>
  </w:style>
  <w:style w:type="table" w:styleId="aa">
    <w:name w:val="Table Grid"/>
    <w:basedOn w:val="a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Pr>
      <w:rFonts w:ascii="Times New Roman" w:eastAsia="宋体" w:hAnsi="Times New Roman" w:cs="Times New Roman"/>
      <w:sz w:val="21"/>
      <w:szCs w:val="21"/>
    </w:rPr>
  </w:style>
  <w:style w:type="character" w:customStyle="1" w:styleId="Char2">
    <w:name w:val="批注文字 Char"/>
    <w:link w:val="ac"/>
    <w:rPr>
      <w:rFonts w:ascii="Calibri" w:eastAsia="宋体" w:hAnsi="Calibri" w:cs="Times New Roman"/>
      <w:kern w:val="2"/>
      <w:sz w:val="21"/>
      <w:szCs w:val="22"/>
    </w:rPr>
  </w:style>
  <w:style w:type="paragraph" w:styleId="ac">
    <w:name w:val="annotation text"/>
    <w:basedOn w:val="a"/>
    <w:link w:val="Char2"/>
    <w:pPr>
      <w:jc w:val="left"/>
    </w:pPr>
    <w:rPr>
      <w:rFonts w:ascii="Times New Roman" w:hAnsi="Times New Roman"/>
    </w:rPr>
  </w:style>
  <w:style w:type="character" w:customStyle="1" w:styleId="Char3">
    <w:name w:val="批注主题 Char"/>
    <w:link w:val="ad"/>
    <w:rPr>
      <w:rFonts w:ascii="Calibri" w:eastAsia="宋体" w:hAnsi="Calibri" w:cs="Times New Roman"/>
      <w:b/>
      <w:bCs/>
      <w:kern w:val="2"/>
      <w:sz w:val="21"/>
      <w:szCs w:val="22"/>
    </w:rPr>
  </w:style>
  <w:style w:type="paragraph" w:styleId="ad">
    <w:name w:val="annotation subject"/>
    <w:basedOn w:val="ac"/>
    <w:next w:val="ac"/>
    <w:link w:val="Char3"/>
    <w:rPr>
      <w:b/>
      <w:bCs/>
    </w:rPr>
  </w:style>
  <w:style w:type="character" w:styleId="ae">
    <w:name w:val="Strong"/>
    <w:uiPriority w:val="22"/>
    <w:qFormat/>
    <w:rPr>
      <w:rFonts w:ascii="Times New Roman" w:eastAsia="宋体" w:hAnsi="Times New Roman" w:cs="Times New Roman"/>
      <w:b/>
      <w:bCs/>
    </w:rPr>
  </w:style>
  <w:style w:type="paragraph" w:customStyle="1" w:styleId="10">
    <w:name w:val="列出段落1"/>
    <w:basedOn w:val="a"/>
    <w:qFormat/>
    <w:pPr>
      <w:ind w:firstLineChars="200" w:firstLine="420"/>
    </w:pPr>
    <w:rPr>
      <w:rFonts w:ascii="Times New Roman" w:hAnsi="Times New Roman"/>
    </w:rPr>
  </w:style>
  <w:style w:type="character" w:customStyle="1" w:styleId="Char4">
    <w:name w:val="日期 Char"/>
    <w:link w:val="af"/>
    <w:rPr>
      <w:rFonts w:ascii="Calibri" w:eastAsia="宋体" w:hAnsi="Calibri" w:cs="Times New Roman"/>
      <w:kern w:val="2"/>
      <w:sz w:val="21"/>
      <w:szCs w:val="22"/>
    </w:rPr>
  </w:style>
  <w:style w:type="paragraph" w:styleId="af">
    <w:name w:val="Date"/>
    <w:basedOn w:val="a"/>
    <w:next w:val="a"/>
    <w:link w:val="Char4"/>
    <w:pPr>
      <w:ind w:leftChars="2500" w:left="100"/>
    </w:pPr>
    <w:rPr>
      <w:rFonts w:ascii="Times New Roman" w:hAnsi="Times New Roman"/>
    </w:rPr>
  </w:style>
  <w:style w:type="character" w:styleId="af0">
    <w:name w:val="Emphasis"/>
    <w:qFormat/>
    <w:rPr>
      <w:rFonts w:ascii="Times New Roman" w:eastAsia="宋体" w:hAnsi="Times New Roman" w:cs="Times New Roman"/>
      <w:i/>
      <w:iCs/>
    </w:rPr>
  </w:style>
  <w:style w:type="character" w:customStyle="1" w:styleId="apple-converted-space">
    <w:name w:val="apple-converted-space"/>
    <w:rsid w:val="00075EC6"/>
  </w:style>
  <w:style w:type="paragraph" w:customStyle="1" w:styleId="ChartHeading">
    <w:name w:val="Chart Heading"/>
    <w:basedOn w:val="a"/>
    <w:link w:val="ChartHeadingChar"/>
    <w:rsid w:val="0056608B"/>
    <w:pPr>
      <w:keepNext/>
      <w:keepLines/>
      <w:pBdr>
        <w:bottom w:val="single" w:sz="4" w:space="1" w:color="auto"/>
      </w:pBdr>
      <w:adjustRightInd w:val="0"/>
      <w:snapToGrid w:val="0"/>
      <w:spacing w:before="20" w:after="40"/>
      <w:jc w:val="left"/>
    </w:pPr>
    <w:rPr>
      <w:rFonts w:ascii="Arial Narrow" w:eastAsia="华文楷体" w:hAnsi="Arial Narrow"/>
      <w:b/>
      <w:kern w:val="0"/>
      <w:sz w:val="20"/>
      <w:szCs w:val="20"/>
    </w:rPr>
  </w:style>
  <w:style w:type="character" w:customStyle="1" w:styleId="ChartHeadingChar">
    <w:name w:val="Chart Heading Char"/>
    <w:link w:val="ChartHeading"/>
    <w:rsid w:val="0056608B"/>
    <w:rPr>
      <w:rFonts w:ascii="Arial Narrow" w:eastAsia="华文楷体" w:hAnsi="Arial Narrow"/>
      <w:b/>
    </w:rPr>
  </w:style>
  <w:style w:type="paragraph" w:customStyle="1" w:styleId="Source">
    <w:name w:val="Source"/>
    <w:basedOn w:val="a"/>
    <w:link w:val="Source1"/>
    <w:rsid w:val="0056608B"/>
    <w:pPr>
      <w:pBdr>
        <w:top w:val="single" w:sz="4" w:space="1" w:color="auto"/>
      </w:pBdr>
      <w:adjustRightInd w:val="0"/>
      <w:snapToGrid w:val="0"/>
      <w:spacing w:before="40"/>
      <w:jc w:val="left"/>
    </w:pPr>
    <w:rPr>
      <w:rFonts w:ascii="Arial Narrow" w:eastAsia="华文楷体" w:hAnsi="Arial Narrow"/>
      <w:i/>
      <w:sz w:val="16"/>
      <w:szCs w:val="24"/>
    </w:rPr>
  </w:style>
  <w:style w:type="character" w:customStyle="1" w:styleId="Source1">
    <w:name w:val="Source 字元1"/>
    <w:link w:val="Source"/>
    <w:rsid w:val="0056608B"/>
    <w:rPr>
      <w:rFonts w:ascii="Arial Narrow" w:eastAsia="华文楷体" w:hAnsi="Arial Narrow"/>
      <w:i/>
      <w:kern w:val="2"/>
      <w:sz w:val="16"/>
      <w:szCs w:val="24"/>
    </w:rPr>
  </w:style>
  <w:style w:type="paragraph" w:customStyle="1" w:styleId="Header1">
    <w:name w:val="Header1"/>
    <w:basedOn w:val="a"/>
    <w:link w:val="Header1Char"/>
    <w:rsid w:val="004C5268"/>
    <w:pPr>
      <w:tabs>
        <w:tab w:val="left" w:pos="4050"/>
      </w:tabs>
      <w:suppressAutoHyphens/>
      <w:adjustRightInd w:val="0"/>
      <w:snapToGrid w:val="0"/>
      <w:spacing w:before="120" w:after="240"/>
    </w:pPr>
    <w:rPr>
      <w:rFonts w:ascii="Arial Bold" w:eastAsia="华文楷体" w:hAnsi="Arial Bold"/>
      <w:b/>
      <w:smallCaps/>
      <w:color w:val="A7001D"/>
      <w:kern w:val="0"/>
      <w:sz w:val="32"/>
      <w:szCs w:val="20"/>
    </w:rPr>
  </w:style>
  <w:style w:type="character" w:customStyle="1" w:styleId="Header1Char">
    <w:name w:val="Header1 Char"/>
    <w:link w:val="Header1"/>
    <w:rsid w:val="004C5268"/>
    <w:rPr>
      <w:rFonts w:ascii="Arial Bold" w:eastAsia="华文楷体" w:hAnsi="Arial Bold"/>
      <w:b/>
      <w:smallCaps/>
      <w:color w:val="A7001D"/>
      <w:sz w:val="32"/>
    </w:rPr>
  </w:style>
  <w:style w:type="paragraph" w:customStyle="1" w:styleId="Header2">
    <w:name w:val="Header 2"/>
    <w:basedOn w:val="a"/>
    <w:link w:val="Header20"/>
    <w:rsid w:val="004C5268"/>
    <w:pPr>
      <w:suppressAutoHyphens/>
      <w:adjustRightInd w:val="0"/>
      <w:snapToGrid w:val="0"/>
      <w:spacing w:before="80" w:after="80"/>
    </w:pPr>
    <w:rPr>
      <w:rFonts w:ascii="Arial" w:eastAsia="华文楷体" w:hAnsi="Arial"/>
      <w:b/>
      <w:bCs/>
      <w:kern w:val="0"/>
      <w:sz w:val="24"/>
      <w:szCs w:val="20"/>
      <w:u w:color="003300"/>
      <w:lang w:eastAsia="zh-TW"/>
    </w:rPr>
  </w:style>
  <w:style w:type="character" w:customStyle="1" w:styleId="Header20">
    <w:name w:val="Header 2 字元"/>
    <w:link w:val="Header2"/>
    <w:locked/>
    <w:rsid w:val="004C5268"/>
    <w:rPr>
      <w:rFonts w:ascii="Arial" w:eastAsia="华文楷体" w:hAnsi="Arial"/>
      <w:b/>
      <w:bCs/>
      <w:sz w:val="24"/>
      <w:u w:color="003300"/>
      <w:lang w:eastAsia="zh-TW"/>
    </w:rPr>
  </w:style>
  <w:style w:type="paragraph" w:customStyle="1" w:styleId="Body-text">
    <w:name w:val="Body-text"/>
    <w:basedOn w:val="a"/>
    <w:link w:val="Body-textChar"/>
    <w:qFormat/>
    <w:rsid w:val="004C5268"/>
    <w:pPr>
      <w:adjustRightInd w:val="0"/>
      <w:snapToGrid w:val="0"/>
      <w:spacing w:after="120"/>
    </w:pPr>
    <w:rPr>
      <w:rFonts w:ascii="Arial Narrow" w:eastAsia="华文楷体" w:hAnsi="Arial Narrow"/>
      <w:kern w:val="0"/>
      <w:sz w:val="20"/>
      <w:szCs w:val="20"/>
      <w:lang w:eastAsia="zh-TW"/>
    </w:rPr>
  </w:style>
  <w:style w:type="character" w:customStyle="1" w:styleId="Body-textChar">
    <w:name w:val="Body-text Char"/>
    <w:link w:val="Body-text"/>
    <w:qFormat/>
    <w:rsid w:val="004C5268"/>
    <w:rPr>
      <w:rFonts w:ascii="Arial Narrow" w:eastAsia="华文楷体" w:hAnsi="Arial Narrow"/>
      <w:lang w:eastAsia="zh-TW"/>
    </w:rPr>
  </w:style>
  <w:style w:type="paragraph" w:customStyle="1" w:styleId="p-text">
    <w:name w:val="p-text"/>
    <w:basedOn w:val="a"/>
    <w:rsid w:val="008B53FE"/>
    <w:pPr>
      <w:widowControl/>
      <w:spacing w:before="100" w:beforeAutospacing="1" w:after="100" w:afterAutospacing="1"/>
      <w:jc w:val="left"/>
    </w:pPr>
    <w:rPr>
      <w:rFonts w:ascii="宋体" w:hAnsi="宋体" w:cs="宋体"/>
      <w:kern w:val="0"/>
      <w:sz w:val="24"/>
      <w:szCs w:val="24"/>
    </w:rPr>
  </w:style>
  <w:style w:type="paragraph" w:customStyle="1" w:styleId="p-type-name">
    <w:name w:val="p-type-name"/>
    <w:basedOn w:val="a"/>
    <w:rsid w:val="008B53FE"/>
    <w:pPr>
      <w:widowControl/>
      <w:spacing w:before="100" w:beforeAutospacing="1" w:after="100" w:afterAutospacing="1"/>
      <w:jc w:val="left"/>
    </w:pPr>
    <w:rPr>
      <w:rFonts w:ascii="宋体" w:hAnsi="宋体" w:cs="宋体"/>
      <w:kern w:val="0"/>
      <w:sz w:val="24"/>
      <w:szCs w:val="24"/>
    </w:rPr>
  </w:style>
  <w:style w:type="character" w:customStyle="1" w:styleId="span-type-name">
    <w:name w:val="span-type-name"/>
    <w:basedOn w:val="a0"/>
    <w:rsid w:val="008B53FE"/>
  </w:style>
  <w:style w:type="character" w:customStyle="1" w:styleId="mark">
    <w:name w:val="mark"/>
    <w:basedOn w:val="a0"/>
    <w:rsid w:val="00233DD7"/>
  </w:style>
  <w:style w:type="paragraph" w:styleId="af1">
    <w:name w:val="List Paragraph"/>
    <w:basedOn w:val="a"/>
    <w:uiPriority w:val="34"/>
    <w:qFormat/>
    <w:rsid w:val="002D251D"/>
    <w:pPr>
      <w:widowControl/>
      <w:spacing w:afterLines="100" w:after="100"/>
      <w:ind w:firstLineChars="200" w:firstLine="420"/>
    </w:pPr>
    <w:rPr>
      <w:rFonts w:ascii="仿宋" w:eastAsia="仿宋" w:hAnsi="仿宋" w:cstheme="minorBidi"/>
      <w:sz w:val="28"/>
    </w:rPr>
  </w:style>
  <w:style w:type="character" w:customStyle="1" w:styleId="bjh-p">
    <w:name w:val="bjh-p"/>
    <w:basedOn w:val="a0"/>
    <w:rsid w:val="00D97370"/>
  </w:style>
  <w:style w:type="table" w:customStyle="1" w:styleId="GridTable4Accent1">
    <w:name w:val="Grid Table 4 Accent 1"/>
    <w:basedOn w:val="a1"/>
    <w:uiPriority w:val="49"/>
    <w:rsid w:val="0069338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3Accent1">
    <w:name w:val="List Table 3 Accent 1"/>
    <w:basedOn w:val="a1"/>
    <w:uiPriority w:val="48"/>
    <w:rsid w:val="00693381"/>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rFonts w:ascii="Times New Roman" w:eastAsia="宋体" w:hAnsi="Times New Roman" w:cs="Times New Roman"/>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脚 Char"/>
    <w:link w:val="a4"/>
    <w:uiPriority w:val="99"/>
    <w:rPr>
      <w:rFonts w:ascii="Times New Roman" w:eastAsia="宋体" w:hAnsi="Times New Roman" w:cs="Times New Roman"/>
      <w:sz w:val="18"/>
      <w:szCs w:val="18"/>
    </w:rPr>
  </w:style>
  <w:style w:type="paragraph" w:styleId="a4">
    <w:name w:val="footer"/>
    <w:basedOn w:val="a"/>
    <w:link w:val="Char0"/>
    <w:uiPriority w:val="99"/>
    <w:pPr>
      <w:tabs>
        <w:tab w:val="center" w:pos="4153"/>
        <w:tab w:val="right" w:pos="8306"/>
      </w:tabs>
      <w:snapToGrid w:val="0"/>
      <w:jc w:val="left"/>
    </w:pPr>
    <w:rPr>
      <w:rFonts w:ascii="Times New Roman" w:hAnsi="Times New Roman"/>
      <w:sz w:val="18"/>
      <w:szCs w:val="18"/>
    </w:rPr>
  </w:style>
  <w:style w:type="paragraph" w:styleId="a5">
    <w:name w:val="caption"/>
    <w:basedOn w:val="a"/>
    <w:next w:val="a"/>
    <w:qFormat/>
    <w:rPr>
      <w:rFonts w:ascii="Cambria" w:eastAsia="黑体" w:hAnsi="Cambria"/>
      <w:sz w:val="20"/>
      <w:szCs w:val="20"/>
    </w:rPr>
  </w:style>
  <w:style w:type="paragraph" w:styleId="a6">
    <w:name w:val="Balloon Text"/>
    <w:basedOn w:val="a"/>
    <w:link w:val="Char1"/>
    <w:rPr>
      <w:rFonts w:ascii="Times New Roman" w:hAnsi="Times New Roman"/>
      <w:sz w:val="18"/>
      <w:szCs w:val="18"/>
    </w:rPr>
  </w:style>
  <w:style w:type="character" w:customStyle="1" w:styleId="Char1">
    <w:name w:val="批注框文本 Char"/>
    <w:link w:val="a6"/>
    <w:rPr>
      <w:rFonts w:ascii="Times New Roman" w:eastAsia="宋体" w:hAnsi="Times New Roman" w:cs="Times New Roman"/>
      <w:sz w:val="18"/>
      <w:szCs w:val="18"/>
    </w:rPr>
  </w:style>
  <w:style w:type="character" w:styleId="a7">
    <w:name w:val="page number"/>
    <w:rPr>
      <w:rFonts w:ascii="Times New Roman" w:eastAsia="宋体" w:hAnsi="Times New Roman" w:cs="Times New Roman"/>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
    <w:name w:val="列表段落1"/>
    <w:basedOn w:val="a"/>
    <w:pPr>
      <w:ind w:firstLineChars="200" w:firstLine="420"/>
    </w:pPr>
    <w:rPr>
      <w:rFonts w:ascii="Times New Roman" w:hAnsi="Times New Roman"/>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9">
    <w:name w:val="Hyperlink"/>
    <w:rPr>
      <w:rFonts w:ascii="Times New Roman" w:eastAsia="宋体" w:hAnsi="Times New Roman" w:cs="Times New Roman"/>
      <w:color w:val="0000FF"/>
      <w:u w:val="single"/>
    </w:rPr>
  </w:style>
  <w:style w:type="table" w:styleId="aa">
    <w:name w:val="Table Grid"/>
    <w:basedOn w:val="a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Pr>
      <w:rFonts w:ascii="Times New Roman" w:eastAsia="宋体" w:hAnsi="Times New Roman" w:cs="Times New Roman"/>
      <w:sz w:val="21"/>
      <w:szCs w:val="21"/>
    </w:rPr>
  </w:style>
  <w:style w:type="character" w:customStyle="1" w:styleId="Char2">
    <w:name w:val="批注文字 Char"/>
    <w:link w:val="ac"/>
    <w:rPr>
      <w:rFonts w:ascii="Calibri" w:eastAsia="宋体" w:hAnsi="Calibri" w:cs="Times New Roman"/>
      <w:kern w:val="2"/>
      <w:sz w:val="21"/>
      <w:szCs w:val="22"/>
    </w:rPr>
  </w:style>
  <w:style w:type="paragraph" w:styleId="ac">
    <w:name w:val="annotation text"/>
    <w:basedOn w:val="a"/>
    <w:link w:val="Char2"/>
    <w:pPr>
      <w:jc w:val="left"/>
    </w:pPr>
    <w:rPr>
      <w:rFonts w:ascii="Times New Roman" w:hAnsi="Times New Roman"/>
    </w:rPr>
  </w:style>
  <w:style w:type="character" w:customStyle="1" w:styleId="Char3">
    <w:name w:val="批注主题 Char"/>
    <w:link w:val="ad"/>
    <w:rPr>
      <w:rFonts w:ascii="Calibri" w:eastAsia="宋体" w:hAnsi="Calibri" w:cs="Times New Roman"/>
      <w:b/>
      <w:bCs/>
      <w:kern w:val="2"/>
      <w:sz w:val="21"/>
      <w:szCs w:val="22"/>
    </w:rPr>
  </w:style>
  <w:style w:type="paragraph" w:styleId="ad">
    <w:name w:val="annotation subject"/>
    <w:basedOn w:val="ac"/>
    <w:next w:val="ac"/>
    <w:link w:val="Char3"/>
    <w:rPr>
      <w:b/>
      <w:bCs/>
    </w:rPr>
  </w:style>
  <w:style w:type="character" w:styleId="ae">
    <w:name w:val="Strong"/>
    <w:uiPriority w:val="22"/>
    <w:qFormat/>
    <w:rPr>
      <w:rFonts w:ascii="Times New Roman" w:eastAsia="宋体" w:hAnsi="Times New Roman" w:cs="Times New Roman"/>
      <w:b/>
      <w:bCs/>
    </w:rPr>
  </w:style>
  <w:style w:type="paragraph" w:customStyle="1" w:styleId="10">
    <w:name w:val="列出段落1"/>
    <w:basedOn w:val="a"/>
    <w:qFormat/>
    <w:pPr>
      <w:ind w:firstLineChars="200" w:firstLine="420"/>
    </w:pPr>
    <w:rPr>
      <w:rFonts w:ascii="Times New Roman" w:hAnsi="Times New Roman"/>
    </w:rPr>
  </w:style>
  <w:style w:type="character" w:customStyle="1" w:styleId="Char4">
    <w:name w:val="日期 Char"/>
    <w:link w:val="af"/>
    <w:rPr>
      <w:rFonts w:ascii="Calibri" w:eastAsia="宋体" w:hAnsi="Calibri" w:cs="Times New Roman"/>
      <w:kern w:val="2"/>
      <w:sz w:val="21"/>
      <w:szCs w:val="22"/>
    </w:rPr>
  </w:style>
  <w:style w:type="paragraph" w:styleId="af">
    <w:name w:val="Date"/>
    <w:basedOn w:val="a"/>
    <w:next w:val="a"/>
    <w:link w:val="Char4"/>
    <w:pPr>
      <w:ind w:leftChars="2500" w:left="100"/>
    </w:pPr>
    <w:rPr>
      <w:rFonts w:ascii="Times New Roman" w:hAnsi="Times New Roman"/>
    </w:rPr>
  </w:style>
  <w:style w:type="character" w:styleId="af0">
    <w:name w:val="Emphasis"/>
    <w:qFormat/>
    <w:rPr>
      <w:rFonts w:ascii="Times New Roman" w:eastAsia="宋体" w:hAnsi="Times New Roman" w:cs="Times New Roman"/>
      <w:i/>
      <w:iCs/>
    </w:rPr>
  </w:style>
  <w:style w:type="character" w:customStyle="1" w:styleId="apple-converted-space">
    <w:name w:val="apple-converted-space"/>
    <w:rsid w:val="00075EC6"/>
  </w:style>
  <w:style w:type="paragraph" w:customStyle="1" w:styleId="ChartHeading">
    <w:name w:val="Chart Heading"/>
    <w:basedOn w:val="a"/>
    <w:link w:val="ChartHeadingChar"/>
    <w:rsid w:val="0056608B"/>
    <w:pPr>
      <w:keepNext/>
      <w:keepLines/>
      <w:pBdr>
        <w:bottom w:val="single" w:sz="4" w:space="1" w:color="auto"/>
      </w:pBdr>
      <w:adjustRightInd w:val="0"/>
      <w:snapToGrid w:val="0"/>
      <w:spacing w:before="20" w:after="40"/>
      <w:jc w:val="left"/>
    </w:pPr>
    <w:rPr>
      <w:rFonts w:ascii="Arial Narrow" w:eastAsia="华文楷体" w:hAnsi="Arial Narrow"/>
      <w:b/>
      <w:kern w:val="0"/>
      <w:sz w:val="20"/>
      <w:szCs w:val="20"/>
    </w:rPr>
  </w:style>
  <w:style w:type="character" w:customStyle="1" w:styleId="ChartHeadingChar">
    <w:name w:val="Chart Heading Char"/>
    <w:link w:val="ChartHeading"/>
    <w:rsid w:val="0056608B"/>
    <w:rPr>
      <w:rFonts w:ascii="Arial Narrow" w:eastAsia="华文楷体" w:hAnsi="Arial Narrow"/>
      <w:b/>
    </w:rPr>
  </w:style>
  <w:style w:type="paragraph" w:customStyle="1" w:styleId="Source">
    <w:name w:val="Source"/>
    <w:basedOn w:val="a"/>
    <w:link w:val="Source1"/>
    <w:rsid w:val="0056608B"/>
    <w:pPr>
      <w:pBdr>
        <w:top w:val="single" w:sz="4" w:space="1" w:color="auto"/>
      </w:pBdr>
      <w:adjustRightInd w:val="0"/>
      <w:snapToGrid w:val="0"/>
      <w:spacing w:before="40"/>
      <w:jc w:val="left"/>
    </w:pPr>
    <w:rPr>
      <w:rFonts w:ascii="Arial Narrow" w:eastAsia="华文楷体" w:hAnsi="Arial Narrow"/>
      <w:i/>
      <w:sz w:val="16"/>
      <w:szCs w:val="24"/>
    </w:rPr>
  </w:style>
  <w:style w:type="character" w:customStyle="1" w:styleId="Source1">
    <w:name w:val="Source 字元1"/>
    <w:link w:val="Source"/>
    <w:rsid w:val="0056608B"/>
    <w:rPr>
      <w:rFonts w:ascii="Arial Narrow" w:eastAsia="华文楷体" w:hAnsi="Arial Narrow"/>
      <w:i/>
      <w:kern w:val="2"/>
      <w:sz w:val="16"/>
      <w:szCs w:val="24"/>
    </w:rPr>
  </w:style>
  <w:style w:type="paragraph" w:customStyle="1" w:styleId="Header1">
    <w:name w:val="Header1"/>
    <w:basedOn w:val="a"/>
    <w:link w:val="Header1Char"/>
    <w:rsid w:val="004C5268"/>
    <w:pPr>
      <w:tabs>
        <w:tab w:val="left" w:pos="4050"/>
      </w:tabs>
      <w:suppressAutoHyphens/>
      <w:adjustRightInd w:val="0"/>
      <w:snapToGrid w:val="0"/>
      <w:spacing w:before="120" w:after="240"/>
    </w:pPr>
    <w:rPr>
      <w:rFonts w:ascii="Arial Bold" w:eastAsia="华文楷体" w:hAnsi="Arial Bold"/>
      <w:b/>
      <w:smallCaps/>
      <w:color w:val="A7001D"/>
      <w:kern w:val="0"/>
      <w:sz w:val="32"/>
      <w:szCs w:val="20"/>
    </w:rPr>
  </w:style>
  <w:style w:type="character" w:customStyle="1" w:styleId="Header1Char">
    <w:name w:val="Header1 Char"/>
    <w:link w:val="Header1"/>
    <w:rsid w:val="004C5268"/>
    <w:rPr>
      <w:rFonts w:ascii="Arial Bold" w:eastAsia="华文楷体" w:hAnsi="Arial Bold"/>
      <w:b/>
      <w:smallCaps/>
      <w:color w:val="A7001D"/>
      <w:sz w:val="32"/>
    </w:rPr>
  </w:style>
  <w:style w:type="paragraph" w:customStyle="1" w:styleId="Header2">
    <w:name w:val="Header 2"/>
    <w:basedOn w:val="a"/>
    <w:link w:val="Header20"/>
    <w:rsid w:val="004C5268"/>
    <w:pPr>
      <w:suppressAutoHyphens/>
      <w:adjustRightInd w:val="0"/>
      <w:snapToGrid w:val="0"/>
      <w:spacing w:before="80" w:after="80"/>
    </w:pPr>
    <w:rPr>
      <w:rFonts w:ascii="Arial" w:eastAsia="华文楷体" w:hAnsi="Arial"/>
      <w:b/>
      <w:bCs/>
      <w:kern w:val="0"/>
      <w:sz w:val="24"/>
      <w:szCs w:val="20"/>
      <w:u w:color="003300"/>
      <w:lang w:eastAsia="zh-TW"/>
    </w:rPr>
  </w:style>
  <w:style w:type="character" w:customStyle="1" w:styleId="Header20">
    <w:name w:val="Header 2 字元"/>
    <w:link w:val="Header2"/>
    <w:locked/>
    <w:rsid w:val="004C5268"/>
    <w:rPr>
      <w:rFonts w:ascii="Arial" w:eastAsia="华文楷体" w:hAnsi="Arial"/>
      <w:b/>
      <w:bCs/>
      <w:sz w:val="24"/>
      <w:u w:color="003300"/>
      <w:lang w:eastAsia="zh-TW"/>
    </w:rPr>
  </w:style>
  <w:style w:type="paragraph" w:customStyle="1" w:styleId="Body-text">
    <w:name w:val="Body-text"/>
    <w:basedOn w:val="a"/>
    <w:link w:val="Body-textChar"/>
    <w:qFormat/>
    <w:rsid w:val="004C5268"/>
    <w:pPr>
      <w:adjustRightInd w:val="0"/>
      <w:snapToGrid w:val="0"/>
      <w:spacing w:after="120"/>
    </w:pPr>
    <w:rPr>
      <w:rFonts w:ascii="Arial Narrow" w:eastAsia="华文楷体" w:hAnsi="Arial Narrow"/>
      <w:kern w:val="0"/>
      <w:sz w:val="20"/>
      <w:szCs w:val="20"/>
      <w:lang w:eastAsia="zh-TW"/>
    </w:rPr>
  </w:style>
  <w:style w:type="character" w:customStyle="1" w:styleId="Body-textChar">
    <w:name w:val="Body-text Char"/>
    <w:link w:val="Body-text"/>
    <w:qFormat/>
    <w:rsid w:val="004C5268"/>
    <w:rPr>
      <w:rFonts w:ascii="Arial Narrow" w:eastAsia="华文楷体" w:hAnsi="Arial Narrow"/>
      <w:lang w:eastAsia="zh-TW"/>
    </w:rPr>
  </w:style>
  <w:style w:type="paragraph" w:customStyle="1" w:styleId="p-text">
    <w:name w:val="p-text"/>
    <w:basedOn w:val="a"/>
    <w:rsid w:val="008B53FE"/>
    <w:pPr>
      <w:widowControl/>
      <w:spacing w:before="100" w:beforeAutospacing="1" w:after="100" w:afterAutospacing="1"/>
      <w:jc w:val="left"/>
    </w:pPr>
    <w:rPr>
      <w:rFonts w:ascii="宋体" w:hAnsi="宋体" w:cs="宋体"/>
      <w:kern w:val="0"/>
      <w:sz w:val="24"/>
      <w:szCs w:val="24"/>
    </w:rPr>
  </w:style>
  <w:style w:type="paragraph" w:customStyle="1" w:styleId="p-type-name">
    <w:name w:val="p-type-name"/>
    <w:basedOn w:val="a"/>
    <w:rsid w:val="008B53FE"/>
    <w:pPr>
      <w:widowControl/>
      <w:spacing w:before="100" w:beforeAutospacing="1" w:after="100" w:afterAutospacing="1"/>
      <w:jc w:val="left"/>
    </w:pPr>
    <w:rPr>
      <w:rFonts w:ascii="宋体" w:hAnsi="宋体" w:cs="宋体"/>
      <w:kern w:val="0"/>
      <w:sz w:val="24"/>
      <w:szCs w:val="24"/>
    </w:rPr>
  </w:style>
  <w:style w:type="character" w:customStyle="1" w:styleId="span-type-name">
    <w:name w:val="span-type-name"/>
    <w:basedOn w:val="a0"/>
    <w:rsid w:val="008B53FE"/>
  </w:style>
  <w:style w:type="character" w:customStyle="1" w:styleId="mark">
    <w:name w:val="mark"/>
    <w:basedOn w:val="a0"/>
    <w:rsid w:val="00233DD7"/>
  </w:style>
  <w:style w:type="paragraph" w:styleId="af1">
    <w:name w:val="List Paragraph"/>
    <w:basedOn w:val="a"/>
    <w:uiPriority w:val="34"/>
    <w:qFormat/>
    <w:rsid w:val="002D251D"/>
    <w:pPr>
      <w:widowControl/>
      <w:spacing w:afterLines="100" w:after="100"/>
      <w:ind w:firstLineChars="200" w:firstLine="420"/>
    </w:pPr>
    <w:rPr>
      <w:rFonts w:ascii="仿宋" w:eastAsia="仿宋" w:hAnsi="仿宋" w:cstheme="minorBidi"/>
      <w:sz w:val="28"/>
    </w:rPr>
  </w:style>
  <w:style w:type="character" w:customStyle="1" w:styleId="bjh-p">
    <w:name w:val="bjh-p"/>
    <w:basedOn w:val="a0"/>
    <w:rsid w:val="00D97370"/>
  </w:style>
  <w:style w:type="table" w:customStyle="1" w:styleId="GridTable4Accent1">
    <w:name w:val="Grid Table 4 Accent 1"/>
    <w:basedOn w:val="a1"/>
    <w:uiPriority w:val="49"/>
    <w:rsid w:val="0069338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3Accent1">
    <w:name w:val="List Table 3 Accent 1"/>
    <w:basedOn w:val="a1"/>
    <w:uiPriority w:val="48"/>
    <w:rsid w:val="00693381"/>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411">
      <w:bodyDiv w:val="1"/>
      <w:marLeft w:val="0"/>
      <w:marRight w:val="0"/>
      <w:marTop w:val="0"/>
      <w:marBottom w:val="0"/>
      <w:divBdr>
        <w:top w:val="none" w:sz="0" w:space="0" w:color="auto"/>
        <w:left w:val="none" w:sz="0" w:space="0" w:color="auto"/>
        <w:bottom w:val="none" w:sz="0" w:space="0" w:color="auto"/>
        <w:right w:val="none" w:sz="0" w:space="0" w:color="auto"/>
      </w:divBdr>
    </w:div>
    <w:div w:id="31737516">
      <w:bodyDiv w:val="1"/>
      <w:marLeft w:val="0"/>
      <w:marRight w:val="0"/>
      <w:marTop w:val="0"/>
      <w:marBottom w:val="0"/>
      <w:divBdr>
        <w:top w:val="none" w:sz="0" w:space="0" w:color="auto"/>
        <w:left w:val="none" w:sz="0" w:space="0" w:color="auto"/>
        <w:bottom w:val="none" w:sz="0" w:space="0" w:color="auto"/>
        <w:right w:val="none" w:sz="0" w:space="0" w:color="auto"/>
      </w:divBdr>
    </w:div>
    <w:div w:id="42102807">
      <w:bodyDiv w:val="1"/>
      <w:marLeft w:val="0"/>
      <w:marRight w:val="0"/>
      <w:marTop w:val="0"/>
      <w:marBottom w:val="0"/>
      <w:divBdr>
        <w:top w:val="none" w:sz="0" w:space="0" w:color="auto"/>
        <w:left w:val="none" w:sz="0" w:space="0" w:color="auto"/>
        <w:bottom w:val="none" w:sz="0" w:space="0" w:color="auto"/>
        <w:right w:val="none" w:sz="0" w:space="0" w:color="auto"/>
      </w:divBdr>
    </w:div>
    <w:div w:id="49765581">
      <w:bodyDiv w:val="1"/>
      <w:marLeft w:val="0"/>
      <w:marRight w:val="0"/>
      <w:marTop w:val="0"/>
      <w:marBottom w:val="0"/>
      <w:divBdr>
        <w:top w:val="none" w:sz="0" w:space="0" w:color="auto"/>
        <w:left w:val="none" w:sz="0" w:space="0" w:color="auto"/>
        <w:bottom w:val="none" w:sz="0" w:space="0" w:color="auto"/>
        <w:right w:val="none" w:sz="0" w:space="0" w:color="auto"/>
      </w:divBdr>
    </w:div>
    <w:div w:id="70808911">
      <w:bodyDiv w:val="1"/>
      <w:marLeft w:val="0"/>
      <w:marRight w:val="0"/>
      <w:marTop w:val="0"/>
      <w:marBottom w:val="0"/>
      <w:divBdr>
        <w:top w:val="none" w:sz="0" w:space="0" w:color="auto"/>
        <w:left w:val="none" w:sz="0" w:space="0" w:color="auto"/>
        <w:bottom w:val="none" w:sz="0" w:space="0" w:color="auto"/>
        <w:right w:val="none" w:sz="0" w:space="0" w:color="auto"/>
      </w:divBdr>
    </w:div>
    <w:div w:id="104152484">
      <w:bodyDiv w:val="1"/>
      <w:marLeft w:val="0"/>
      <w:marRight w:val="0"/>
      <w:marTop w:val="0"/>
      <w:marBottom w:val="0"/>
      <w:divBdr>
        <w:top w:val="none" w:sz="0" w:space="0" w:color="auto"/>
        <w:left w:val="none" w:sz="0" w:space="0" w:color="auto"/>
        <w:bottom w:val="none" w:sz="0" w:space="0" w:color="auto"/>
        <w:right w:val="none" w:sz="0" w:space="0" w:color="auto"/>
      </w:divBdr>
    </w:div>
    <w:div w:id="107822524">
      <w:bodyDiv w:val="1"/>
      <w:marLeft w:val="0"/>
      <w:marRight w:val="0"/>
      <w:marTop w:val="0"/>
      <w:marBottom w:val="0"/>
      <w:divBdr>
        <w:top w:val="none" w:sz="0" w:space="0" w:color="auto"/>
        <w:left w:val="none" w:sz="0" w:space="0" w:color="auto"/>
        <w:bottom w:val="none" w:sz="0" w:space="0" w:color="auto"/>
        <w:right w:val="none" w:sz="0" w:space="0" w:color="auto"/>
      </w:divBdr>
    </w:div>
    <w:div w:id="113797640">
      <w:bodyDiv w:val="1"/>
      <w:marLeft w:val="0"/>
      <w:marRight w:val="0"/>
      <w:marTop w:val="0"/>
      <w:marBottom w:val="0"/>
      <w:divBdr>
        <w:top w:val="none" w:sz="0" w:space="0" w:color="auto"/>
        <w:left w:val="none" w:sz="0" w:space="0" w:color="auto"/>
        <w:bottom w:val="none" w:sz="0" w:space="0" w:color="auto"/>
        <w:right w:val="none" w:sz="0" w:space="0" w:color="auto"/>
      </w:divBdr>
    </w:div>
    <w:div w:id="114254364">
      <w:bodyDiv w:val="1"/>
      <w:marLeft w:val="0"/>
      <w:marRight w:val="0"/>
      <w:marTop w:val="0"/>
      <w:marBottom w:val="0"/>
      <w:divBdr>
        <w:top w:val="none" w:sz="0" w:space="0" w:color="auto"/>
        <w:left w:val="none" w:sz="0" w:space="0" w:color="auto"/>
        <w:bottom w:val="none" w:sz="0" w:space="0" w:color="auto"/>
        <w:right w:val="none" w:sz="0" w:space="0" w:color="auto"/>
      </w:divBdr>
    </w:div>
    <w:div w:id="128478330">
      <w:bodyDiv w:val="1"/>
      <w:marLeft w:val="0"/>
      <w:marRight w:val="0"/>
      <w:marTop w:val="0"/>
      <w:marBottom w:val="0"/>
      <w:divBdr>
        <w:top w:val="none" w:sz="0" w:space="0" w:color="auto"/>
        <w:left w:val="none" w:sz="0" w:space="0" w:color="auto"/>
        <w:bottom w:val="none" w:sz="0" w:space="0" w:color="auto"/>
        <w:right w:val="none" w:sz="0" w:space="0" w:color="auto"/>
      </w:divBdr>
    </w:div>
    <w:div w:id="136147302">
      <w:bodyDiv w:val="1"/>
      <w:marLeft w:val="0"/>
      <w:marRight w:val="0"/>
      <w:marTop w:val="0"/>
      <w:marBottom w:val="0"/>
      <w:divBdr>
        <w:top w:val="none" w:sz="0" w:space="0" w:color="auto"/>
        <w:left w:val="none" w:sz="0" w:space="0" w:color="auto"/>
        <w:bottom w:val="none" w:sz="0" w:space="0" w:color="auto"/>
        <w:right w:val="none" w:sz="0" w:space="0" w:color="auto"/>
      </w:divBdr>
    </w:div>
    <w:div w:id="140318787">
      <w:bodyDiv w:val="1"/>
      <w:marLeft w:val="0"/>
      <w:marRight w:val="0"/>
      <w:marTop w:val="0"/>
      <w:marBottom w:val="0"/>
      <w:divBdr>
        <w:top w:val="none" w:sz="0" w:space="0" w:color="auto"/>
        <w:left w:val="none" w:sz="0" w:space="0" w:color="auto"/>
        <w:bottom w:val="none" w:sz="0" w:space="0" w:color="auto"/>
        <w:right w:val="none" w:sz="0" w:space="0" w:color="auto"/>
      </w:divBdr>
    </w:div>
    <w:div w:id="149105645">
      <w:bodyDiv w:val="1"/>
      <w:marLeft w:val="0"/>
      <w:marRight w:val="0"/>
      <w:marTop w:val="0"/>
      <w:marBottom w:val="0"/>
      <w:divBdr>
        <w:top w:val="none" w:sz="0" w:space="0" w:color="auto"/>
        <w:left w:val="none" w:sz="0" w:space="0" w:color="auto"/>
        <w:bottom w:val="none" w:sz="0" w:space="0" w:color="auto"/>
        <w:right w:val="none" w:sz="0" w:space="0" w:color="auto"/>
      </w:divBdr>
    </w:div>
    <w:div w:id="197862177">
      <w:bodyDiv w:val="1"/>
      <w:marLeft w:val="0"/>
      <w:marRight w:val="0"/>
      <w:marTop w:val="0"/>
      <w:marBottom w:val="0"/>
      <w:divBdr>
        <w:top w:val="none" w:sz="0" w:space="0" w:color="auto"/>
        <w:left w:val="none" w:sz="0" w:space="0" w:color="auto"/>
        <w:bottom w:val="none" w:sz="0" w:space="0" w:color="auto"/>
        <w:right w:val="none" w:sz="0" w:space="0" w:color="auto"/>
      </w:divBdr>
    </w:div>
    <w:div w:id="207493660">
      <w:bodyDiv w:val="1"/>
      <w:marLeft w:val="0"/>
      <w:marRight w:val="0"/>
      <w:marTop w:val="0"/>
      <w:marBottom w:val="0"/>
      <w:divBdr>
        <w:top w:val="none" w:sz="0" w:space="0" w:color="auto"/>
        <w:left w:val="none" w:sz="0" w:space="0" w:color="auto"/>
        <w:bottom w:val="none" w:sz="0" w:space="0" w:color="auto"/>
        <w:right w:val="none" w:sz="0" w:space="0" w:color="auto"/>
      </w:divBdr>
    </w:div>
    <w:div w:id="210503464">
      <w:bodyDiv w:val="1"/>
      <w:marLeft w:val="0"/>
      <w:marRight w:val="0"/>
      <w:marTop w:val="0"/>
      <w:marBottom w:val="0"/>
      <w:divBdr>
        <w:top w:val="none" w:sz="0" w:space="0" w:color="auto"/>
        <w:left w:val="none" w:sz="0" w:space="0" w:color="auto"/>
        <w:bottom w:val="none" w:sz="0" w:space="0" w:color="auto"/>
        <w:right w:val="none" w:sz="0" w:space="0" w:color="auto"/>
      </w:divBdr>
    </w:div>
    <w:div w:id="218980075">
      <w:bodyDiv w:val="1"/>
      <w:marLeft w:val="0"/>
      <w:marRight w:val="0"/>
      <w:marTop w:val="0"/>
      <w:marBottom w:val="0"/>
      <w:divBdr>
        <w:top w:val="none" w:sz="0" w:space="0" w:color="auto"/>
        <w:left w:val="none" w:sz="0" w:space="0" w:color="auto"/>
        <w:bottom w:val="none" w:sz="0" w:space="0" w:color="auto"/>
        <w:right w:val="none" w:sz="0" w:space="0" w:color="auto"/>
      </w:divBdr>
    </w:div>
    <w:div w:id="219052149">
      <w:bodyDiv w:val="1"/>
      <w:marLeft w:val="0"/>
      <w:marRight w:val="0"/>
      <w:marTop w:val="0"/>
      <w:marBottom w:val="0"/>
      <w:divBdr>
        <w:top w:val="none" w:sz="0" w:space="0" w:color="auto"/>
        <w:left w:val="none" w:sz="0" w:space="0" w:color="auto"/>
        <w:bottom w:val="none" w:sz="0" w:space="0" w:color="auto"/>
        <w:right w:val="none" w:sz="0" w:space="0" w:color="auto"/>
      </w:divBdr>
    </w:div>
    <w:div w:id="219944870">
      <w:bodyDiv w:val="1"/>
      <w:marLeft w:val="0"/>
      <w:marRight w:val="0"/>
      <w:marTop w:val="0"/>
      <w:marBottom w:val="0"/>
      <w:divBdr>
        <w:top w:val="none" w:sz="0" w:space="0" w:color="auto"/>
        <w:left w:val="none" w:sz="0" w:space="0" w:color="auto"/>
        <w:bottom w:val="none" w:sz="0" w:space="0" w:color="auto"/>
        <w:right w:val="none" w:sz="0" w:space="0" w:color="auto"/>
      </w:divBdr>
    </w:div>
    <w:div w:id="227425062">
      <w:bodyDiv w:val="1"/>
      <w:marLeft w:val="0"/>
      <w:marRight w:val="0"/>
      <w:marTop w:val="0"/>
      <w:marBottom w:val="0"/>
      <w:divBdr>
        <w:top w:val="none" w:sz="0" w:space="0" w:color="auto"/>
        <w:left w:val="none" w:sz="0" w:space="0" w:color="auto"/>
        <w:bottom w:val="none" w:sz="0" w:space="0" w:color="auto"/>
        <w:right w:val="none" w:sz="0" w:space="0" w:color="auto"/>
      </w:divBdr>
    </w:div>
    <w:div w:id="234555626">
      <w:bodyDiv w:val="1"/>
      <w:marLeft w:val="0"/>
      <w:marRight w:val="0"/>
      <w:marTop w:val="0"/>
      <w:marBottom w:val="0"/>
      <w:divBdr>
        <w:top w:val="none" w:sz="0" w:space="0" w:color="auto"/>
        <w:left w:val="none" w:sz="0" w:space="0" w:color="auto"/>
        <w:bottom w:val="none" w:sz="0" w:space="0" w:color="auto"/>
        <w:right w:val="none" w:sz="0" w:space="0" w:color="auto"/>
      </w:divBdr>
    </w:div>
    <w:div w:id="241332597">
      <w:bodyDiv w:val="1"/>
      <w:marLeft w:val="0"/>
      <w:marRight w:val="0"/>
      <w:marTop w:val="0"/>
      <w:marBottom w:val="0"/>
      <w:divBdr>
        <w:top w:val="none" w:sz="0" w:space="0" w:color="auto"/>
        <w:left w:val="none" w:sz="0" w:space="0" w:color="auto"/>
        <w:bottom w:val="none" w:sz="0" w:space="0" w:color="auto"/>
        <w:right w:val="none" w:sz="0" w:space="0" w:color="auto"/>
      </w:divBdr>
      <w:divsChild>
        <w:div w:id="324869102">
          <w:marLeft w:val="533"/>
          <w:marRight w:val="0"/>
          <w:marTop w:val="120"/>
          <w:marBottom w:val="0"/>
          <w:divBdr>
            <w:top w:val="none" w:sz="0" w:space="0" w:color="auto"/>
            <w:left w:val="none" w:sz="0" w:space="0" w:color="auto"/>
            <w:bottom w:val="none" w:sz="0" w:space="0" w:color="auto"/>
            <w:right w:val="none" w:sz="0" w:space="0" w:color="auto"/>
          </w:divBdr>
        </w:div>
      </w:divsChild>
    </w:div>
    <w:div w:id="266085068">
      <w:bodyDiv w:val="1"/>
      <w:marLeft w:val="0"/>
      <w:marRight w:val="0"/>
      <w:marTop w:val="0"/>
      <w:marBottom w:val="0"/>
      <w:divBdr>
        <w:top w:val="none" w:sz="0" w:space="0" w:color="auto"/>
        <w:left w:val="none" w:sz="0" w:space="0" w:color="auto"/>
        <w:bottom w:val="none" w:sz="0" w:space="0" w:color="auto"/>
        <w:right w:val="none" w:sz="0" w:space="0" w:color="auto"/>
      </w:divBdr>
      <w:divsChild>
        <w:div w:id="977614478">
          <w:marLeft w:val="533"/>
          <w:marRight w:val="0"/>
          <w:marTop w:val="120"/>
          <w:marBottom w:val="0"/>
          <w:divBdr>
            <w:top w:val="none" w:sz="0" w:space="0" w:color="auto"/>
            <w:left w:val="none" w:sz="0" w:space="0" w:color="auto"/>
            <w:bottom w:val="none" w:sz="0" w:space="0" w:color="auto"/>
            <w:right w:val="none" w:sz="0" w:space="0" w:color="auto"/>
          </w:divBdr>
        </w:div>
      </w:divsChild>
    </w:div>
    <w:div w:id="274336025">
      <w:bodyDiv w:val="1"/>
      <w:marLeft w:val="0"/>
      <w:marRight w:val="0"/>
      <w:marTop w:val="0"/>
      <w:marBottom w:val="0"/>
      <w:divBdr>
        <w:top w:val="none" w:sz="0" w:space="0" w:color="auto"/>
        <w:left w:val="none" w:sz="0" w:space="0" w:color="auto"/>
        <w:bottom w:val="none" w:sz="0" w:space="0" w:color="auto"/>
        <w:right w:val="none" w:sz="0" w:space="0" w:color="auto"/>
      </w:divBdr>
      <w:divsChild>
        <w:div w:id="1430197797">
          <w:marLeft w:val="0"/>
          <w:marRight w:val="0"/>
          <w:marTop w:val="0"/>
          <w:marBottom w:val="0"/>
          <w:divBdr>
            <w:top w:val="none" w:sz="0" w:space="0" w:color="auto"/>
            <w:left w:val="none" w:sz="0" w:space="0" w:color="auto"/>
            <w:bottom w:val="none" w:sz="0" w:space="0" w:color="auto"/>
            <w:right w:val="none" w:sz="0" w:space="0" w:color="auto"/>
          </w:divBdr>
          <w:divsChild>
            <w:div w:id="1872303054">
              <w:marLeft w:val="0"/>
              <w:marRight w:val="0"/>
              <w:marTop w:val="465"/>
              <w:marBottom w:val="300"/>
              <w:divBdr>
                <w:top w:val="none" w:sz="0" w:space="0" w:color="auto"/>
                <w:left w:val="none" w:sz="0" w:space="0" w:color="auto"/>
                <w:bottom w:val="none" w:sz="0" w:space="0" w:color="auto"/>
                <w:right w:val="none" w:sz="0" w:space="0" w:color="auto"/>
              </w:divBdr>
            </w:div>
          </w:divsChild>
        </w:div>
      </w:divsChild>
    </w:div>
    <w:div w:id="288633107">
      <w:bodyDiv w:val="1"/>
      <w:marLeft w:val="0"/>
      <w:marRight w:val="0"/>
      <w:marTop w:val="0"/>
      <w:marBottom w:val="0"/>
      <w:divBdr>
        <w:top w:val="none" w:sz="0" w:space="0" w:color="auto"/>
        <w:left w:val="none" w:sz="0" w:space="0" w:color="auto"/>
        <w:bottom w:val="none" w:sz="0" w:space="0" w:color="auto"/>
        <w:right w:val="none" w:sz="0" w:space="0" w:color="auto"/>
      </w:divBdr>
      <w:divsChild>
        <w:div w:id="715466554">
          <w:marLeft w:val="533"/>
          <w:marRight w:val="0"/>
          <w:marTop w:val="120"/>
          <w:marBottom w:val="0"/>
          <w:divBdr>
            <w:top w:val="none" w:sz="0" w:space="0" w:color="auto"/>
            <w:left w:val="none" w:sz="0" w:space="0" w:color="auto"/>
            <w:bottom w:val="none" w:sz="0" w:space="0" w:color="auto"/>
            <w:right w:val="none" w:sz="0" w:space="0" w:color="auto"/>
          </w:divBdr>
        </w:div>
        <w:div w:id="1716269990">
          <w:marLeft w:val="533"/>
          <w:marRight w:val="0"/>
          <w:marTop w:val="120"/>
          <w:marBottom w:val="0"/>
          <w:divBdr>
            <w:top w:val="none" w:sz="0" w:space="0" w:color="auto"/>
            <w:left w:val="none" w:sz="0" w:space="0" w:color="auto"/>
            <w:bottom w:val="none" w:sz="0" w:space="0" w:color="auto"/>
            <w:right w:val="none" w:sz="0" w:space="0" w:color="auto"/>
          </w:divBdr>
        </w:div>
      </w:divsChild>
    </w:div>
    <w:div w:id="325741675">
      <w:bodyDiv w:val="1"/>
      <w:marLeft w:val="0"/>
      <w:marRight w:val="0"/>
      <w:marTop w:val="0"/>
      <w:marBottom w:val="0"/>
      <w:divBdr>
        <w:top w:val="none" w:sz="0" w:space="0" w:color="auto"/>
        <w:left w:val="none" w:sz="0" w:space="0" w:color="auto"/>
        <w:bottom w:val="none" w:sz="0" w:space="0" w:color="auto"/>
        <w:right w:val="none" w:sz="0" w:space="0" w:color="auto"/>
      </w:divBdr>
    </w:div>
    <w:div w:id="345716027">
      <w:bodyDiv w:val="1"/>
      <w:marLeft w:val="0"/>
      <w:marRight w:val="0"/>
      <w:marTop w:val="0"/>
      <w:marBottom w:val="0"/>
      <w:divBdr>
        <w:top w:val="none" w:sz="0" w:space="0" w:color="auto"/>
        <w:left w:val="none" w:sz="0" w:space="0" w:color="auto"/>
        <w:bottom w:val="none" w:sz="0" w:space="0" w:color="auto"/>
        <w:right w:val="none" w:sz="0" w:space="0" w:color="auto"/>
      </w:divBdr>
    </w:div>
    <w:div w:id="350567264">
      <w:bodyDiv w:val="1"/>
      <w:marLeft w:val="0"/>
      <w:marRight w:val="0"/>
      <w:marTop w:val="0"/>
      <w:marBottom w:val="0"/>
      <w:divBdr>
        <w:top w:val="none" w:sz="0" w:space="0" w:color="auto"/>
        <w:left w:val="none" w:sz="0" w:space="0" w:color="auto"/>
        <w:bottom w:val="none" w:sz="0" w:space="0" w:color="auto"/>
        <w:right w:val="none" w:sz="0" w:space="0" w:color="auto"/>
      </w:divBdr>
    </w:div>
    <w:div w:id="350767076">
      <w:bodyDiv w:val="1"/>
      <w:marLeft w:val="0"/>
      <w:marRight w:val="0"/>
      <w:marTop w:val="0"/>
      <w:marBottom w:val="0"/>
      <w:divBdr>
        <w:top w:val="none" w:sz="0" w:space="0" w:color="auto"/>
        <w:left w:val="none" w:sz="0" w:space="0" w:color="auto"/>
        <w:bottom w:val="none" w:sz="0" w:space="0" w:color="auto"/>
        <w:right w:val="none" w:sz="0" w:space="0" w:color="auto"/>
      </w:divBdr>
    </w:div>
    <w:div w:id="353922964">
      <w:bodyDiv w:val="1"/>
      <w:marLeft w:val="0"/>
      <w:marRight w:val="0"/>
      <w:marTop w:val="0"/>
      <w:marBottom w:val="0"/>
      <w:divBdr>
        <w:top w:val="none" w:sz="0" w:space="0" w:color="auto"/>
        <w:left w:val="none" w:sz="0" w:space="0" w:color="auto"/>
        <w:bottom w:val="none" w:sz="0" w:space="0" w:color="auto"/>
        <w:right w:val="none" w:sz="0" w:space="0" w:color="auto"/>
      </w:divBdr>
    </w:div>
    <w:div w:id="381635052">
      <w:bodyDiv w:val="1"/>
      <w:marLeft w:val="0"/>
      <w:marRight w:val="0"/>
      <w:marTop w:val="0"/>
      <w:marBottom w:val="0"/>
      <w:divBdr>
        <w:top w:val="none" w:sz="0" w:space="0" w:color="auto"/>
        <w:left w:val="none" w:sz="0" w:space="0" w:color="auto"/>
        <w:bottom w:val="none" w:sz="0" w:space="0" w:color="auto"/>
        <w:right w:val="none" w:sz="0" w:space="0" w:color="auto"/>
      </w:divBdr>
    </w:div>
    <w:div w:id="384717838">
      <w:bodyDiv w:val="1"/>
      <w:marLeft w:val="0"/>
      <w:marRight w:val="0"/>
      <w:marTop w:val="0"/>
      <w:marBottom w:val="0"/>
      <w:divBdr>
        <w:top w:val="none" w:sz="0" w:space="0" w:color="auto"/>
        <w:left w:val="none" w:sz="0" w:space="0" w:color="auto"/>
        <w:bottom w:val="none" w:sz="0" w:space="0" w:color="auto"/>
        <w:right w:val="none" w:sz="0" w:space="0" w:color="auto"/>
      </w:divBdr>
    </w:div>
    <w:div w:id="393937312">
      <w:bodyDiv w:val="1"/>
      <w:marLeft w:val="0"/>
      <w:marRight w:val="0"/>
      <w:marTop w:val="0"/>
      <w:marBottom w:val="0"/>
      <w:divBdr>
        <w:top w:val="none" w:sz="0" w:space="0" w:color="auto"/>
        <w:left w:val="none" w:sz="0" w:space="0" w:color="auto"/>
        <w:bottom w:val="none" w:sz="0" w:space="0" w:color="auto"/>
        <w:right w:val="none" w:sz="0" w:space="0" w:color="auto"/>
      </w:divBdr>
      <w:divsChild>
        <w:div w:id="2069374055">
          <w:marLeft w:val="0"/>
          <w:marRight w:val="0"/>
          <w:marTop w:val="0"/>
          <w:marBottom w:val="0"/>
          <w:divBdr>
            <w:top w:val="none" w:sz="0" w:space="0" w:color="auto"/>
            <w:left w:val="none" w:sz="0" w:space="0" w:color="auto"/>
            <w:bottom w:val="none" w:sz="0" w:space="0" w:color="auto"/>
            <w:right w:val="none" w:sz="0" w:space="0" w:color="auto"/>
          </w:divBdr>
        </w:div>
      </w:divsChild>
    </w:div>
    <w:div w:id="394743066">
      <w:bodyDiv w:val="1"/>
      <w:marLeft w:val="0"/>
      <w:marRight w:val="0"/>
      <w:marTop w:val="0"/>
      <w:marBottom w:val="0"/>
      <w:divBdr>
        <w:top w:val="none" w:sz="0" w:space="0" w:color="auto"/>
        <w:left w:val="none" w:sz="0" w:space="0" w:color="auto"/>
        <w:bottom w:val="none" w:sz="0" w:space="0" w:color="auto"/>
        <w:right w:val="none" w:sz="0" w:space="0" w:color="auto"/>
      </w:divBdr>
    </w:div>
    <w:div w:id="394743696">
      <w:bodyDiv w:val="1"/>
      <w:marLeft w:val="0"/>
      <w:marRight w:val="0"/>
      <w:marTop w:val="0"/>
      <w:marBottom w:val="0"/>
      <w:divBdr>
        <w:top w:val="none" w:sz="0" w:space="0" w:color="auto"/>
        <w:left w:val="none" w:sz="0" w:space="0" w:color="auto"/>
        <w:bottom w:val="none" w:sz="0" w:space="0" w:color="auto"/>
        <w:right w:val="none" w:sz="0" w:space="0" w:color="auto"/>
      </w:divBdr>
    </w:div>
    <w:div w:id="401829362">
      <w:bodyDiv w:val="1"/>
      <w:marLeft w:val="0"/>
      <w:marRight w:val="0"/>
      <w:marTop w:val="0"/>
      <w:marBottom w:val="0"/>
      <w:divBdr>
        <w:top w:val="none" w:sz="0" w:space="0" w:color="auto"/>
        <w:left w:val="none" w:sz="0" w:space="0" w:color="auto"/>
        <w:bottom w:val="none" w:sz="0" w:space="0" w:color="auto"/>
        <w:right w:val="none" w:sz="0" w:space="0" w:color="auto"/>
      </w:divBdr>
    </w:div>
    <w:div w:id="408768525">
      <w:bodyDiv w:val="1"/>
      <w:marLeft w:val="0"/>
      <w:marRight w:val="0"/>
      <w:marTop w:val="0"/>
      <w:marBottom w:val="0"/>
      <w:divBdr>
        <w:top w:val="none" w:sz="0" w:space="0" w:color="auto"/>
        <w:left w:val="none" w:sz="0" w:space="0" w:color="auto"/>
        <w:bottom w:val="none" w:sz="0" w:space="0" w:color="auto"/>
        <w:right w:val="none" w:sz="0" w:space="0" w:color="auto"/>
      </w:divBdr>
      <w:divsChild>
        <w:div w:id="89787644">
          <w:marLeft w:val="0"/>
          <w:marRight w:val="0"/>
          <w:marTop w:val="0"/>
          <w:marBottom w:val="0"/>
          <w:divBdr>
            <w:top w:val="none" w:sz="0" w:space="0" w:color="auto"/>
            <w:left w:val="none" w:sz="0" w:space="0" w:color="auto"/>
            <w:bottom w:val="none" w:sz="0" w:space="0" w:color="auto"/>
            <w:right w:val="none" w:sz="0" w:space="0" w:color="auto"/>
          </w:divBdr>
        </w:div>
      </w:divsChild>
    </w:div>
    <w:div w:id="422344079">
      <w:bodyDiv w:val="1"/>
      <w:marLeft w:val="0"/>
      <w:marRight w:val="0"/>
      <w:marTop w:val="0"/>
      <w:marBottom w:val="0"/>
      <w:divBdr>
        <w:top w:val="none" w:sz="0" w:space="0" w:color="auto"/>
        <w:left w:val="none" w:sz="0" w:space="0" w:color="auto"/>
        <w:bottom w:val="none" w:sz="0" w:space="0" w:color="auto"/>
        <w:right w:val="none" w:sz="0" w:space="0" w:color="auto"/>
      </w:divBdr>
      <w:divsChild>
        <w:div w:id="700126991">
          <w:marLeft w:val="533"/>
          <w:marRight w:val="0"/>
          <w:marTop w:val="120"/>
          <w:marBottom w:val="0"/>
          <w:divBdr>
            <w:top w:val="none" w:sz="0" w:space="0" w:color="auto"/>
            <w:left w:val="none" w:sz="0" w:space="0" w:color="auto"/>
            <w:bottom w:val="none" w:sz="0" w:space="0" w:color="auto"/>
            <w:right w:val="none" w:sz="0" w:space="0" w:color="auto"/>
          </w:divBdr>
        </w:div>
      </w:divsChild>
    </w:div>
    <w:div w:id="430392436">
      <w:bodyDiv w:val="1"/>
      <w:marLeft w:val="0"/>
      <w:marRight w:val="0"/>
      <w:marTop w:val="0"/>
      <w:marBottom w:val="0"/>
      <w:divBdr>
        <w:top w:val="none" w:sz="0" w:space="0" w:color="auto"/>
        <w:left w:val="none" w:sz="0" w:space="0" w:color="auto"/>
        <w:bottom w:val="none" w:sz="0" w:space="0" w:color="auto"/>
        <w:right w:val="none" w:sz="0" w:space="0" w:color="auto"/>
      </w:divBdr>
    </w:div>
    <w:div w:id="430667084">
      <w:bodyDiv w:val="1"/>
      <w:marLeft w:val="0"/>
      <w:marRight w:val="0"/>
      <w:marTop w:val="0"/>
      <w:marBottom w:val="0"/>
      <w:divBdr>
        <w:top w:val="none" w:sz="0" w:space="0" w:color="auto"/>
        <w:left w:val="none" w:sz="0" w:space="0" w:color="auto"/>
        <w:bottom w:val="none" w:sz="0" w:space="0" w:color="auto"/>
        <w:right w:val="none" w:sz="0" w:space="0" w:color="auto"/>
      </w:divBdr>
    </w:div>
    <w:div w:id="452286922">
      <w:bodyDiv w:val="1"/>
      <w:marLeft w:val="0"/>
      <w:marRight w:val="0"/>
      <w:marTop w:val="0"/>
      <w:marBottom w:val="0"/>
      <w:divBdr>
        <w:top w:val="none" w:sz="0" w:space="0" w:color="auto"/>
        <w:left w:val="none" w:sz="0" w:space="0" w:color="auto"/>
        <w:bottom w:val="none" w:sz="0" w:space="0" w:color="auto"/>
        <w:right w:val="none" w:sz="0" w:space="0" w:color="auto"/>
      </w:divBdr>
    </w:div>
    <w:div w:id="454754916">
      <w:bodyDiv w:val="1"/>
      <w:marLeft w:val="0"/>
      <w:marRight w:val="0"/>
      <w:marTop w:val="0"/>
      <w:marBottom w:val="0"/>
      <w:divBdr>
        <w:top w:val="none" w:sz="0" w:space="0" w:color="auto"/>
        <w:left w:val="none" w:sz="0" w:space="0" w:color="auto"/>
        <w:bottom w:val="none" w:sz="0" w:space="0" w:color="auto"/>
        <w:right w:val="none" w:sz="0" w:space="0" w:color="auto"/>
      </w:divBdr>
    </w:div>
    <w:div w:id="458954733">
      <w:bodyDiv w:val="1"/>
      <w:marLeft w:val="0"/>
      <w:marRight w:val="0"/>
      <w:marTop w:val="0"/>
      <w:marBottom w:val="0"/>
      <w:divBdr>
        <w:top w:val="none" w:sz="0" w:space="0" w:color="auto"/>
        <w:left w:val="none" w:sz="0" w:space="0" w:color="auto"/>
        <w:bottom w:val="none" w:sz="0" w:space="0" w:color="auto"/>
        <w:right w:val="none" w:sz="0" w:space="0" w:color="auto"/>
      </w:divBdr>
    </w:div>
    <w:div w:id="486284636">
      <w:bodyDiv w:val="1"/>
      <w:marLeft w:val="0"/>
      <w:marRight w:val="0"/>
      <w:marTop w:val="0"/>
      <w:marBottom w:val="0"/>
      <w:divBdr>
        <w:top w:val="none" w:sz="0" w:space="0" w:color="auto"/>
        <w:left w:val="none" w:sz="0" w:space="0" w:color="auto"/>
        <w:bottom w:val="none" w:sz="0" w:space="0" w:color="auto"/>
        <w:right w:val="none" w:sz="0" w:space="0" w:color="auto"/>
      </w:divBdr>
    </w:div>
    <w:div w:id="494417478">
      <w:bodyDiv w:val="1"/>
      <w:marLeft w:val="0"/>
      <w:marRight w:val="0"/>
      <w:marTop w:val="0"/>
      <w:marBottom w:val="0"/>
      <w:divBdr>
        <w:top w:val="none" w:sz="0" w:space="0" w:color="auto"/>
        <w:left w:val="none" w:sz="0" w:space="0" w:color="auto"/>
        <w:bottom w:val="none" w:sz="0" w:space="0" w:color="auto"/>
        <w:right w:val="none" w:sz="0" w:space="0" w:color="auto"/>
      </w:divBdr>
    </w:div>
    <w:div w:id="564724038">
      <w:bodyDiv w:val="1"/>
      <w:marLeft w:val="0"/>
      <w:marRight w:val="0"/>
      <w:marTop w:val="0"/>
      <w:marBottom w:val="0"/>
      <w:divBdr>
        <w:top w:val="none" w:sz="0" w:space="0" w:color="auto"/>
        <w:left w:val="none" w:sz="0" w:space="0" w:color="auto"/>
        <w:bottom w:val="none" w:sz="0" w:space="0" w:color="auto"/>
        <w:right w:val="none" w:sz="0" w:space="0" w:color="auto"/>
      </w:divBdr>
    </w:div>
    <w:div w:id="568535509">
      <w:bodyDiv w:val="1"/>
      <w:marLeft w:val="0"/>
      <w:marRight w:val="0"/>
      <w:marTop w:val="0"/>
      <w:marBottom w:val="0"/>
      <w:divBdr>
        <w:top w:val="none" w:sz="0" w:space="0" w:color="auto"/>
        <w:left w:val="none" w:sz="0" w:space="0" w:color="auto"/>
        <w:bottom w:val="none" w:sz="0" w:space="0" w:color="auto"/>
        <w:right w:val="none" w:sz="0" w:space="0" w:color="auto"/>
      </w:divBdr>
    </w:div>
    <w:div w:id="573977461">
      <w:bodyDiv w:val="1"/>
      <w:marLeft w:val="0"/>
      <w:marRight w:val="0"/>
      <w:marTop w:val="0"/>
      <w:marBottom w:val="0"/>
      <w:divBdr>
        <w:top w:val="none" w:sz="0" w:space="0" w:color="auto"/>
        <w:left w:val="none" w:sz="0" w:space="0" w:color="auto"/>
        <w:bottom w:val="none" w:sz="0" w:space="0" w:color="auto"/>
        <w:right w:val="none" w:sz="0" w:space="0" w:color="auto"/>
      </w:divBdr>
    </w:div>
    <w:div w:id="586579262">
      <w:bodyDiv w:val="1"/>
      <w:marLeft w:val="0"/>
      <w:marRight w:val="0"/>
      <w:marTop w:val="0"/>
      <w:marBottom w:val="0"/>
      <w:divBdr>
        <w:top w:val="none" w:sz="0" w:space="0" w:color="auto"/>
        <w:left w:val="none" w:sz="0" w:space="0" w:color="auto"/>
        <w:bottom w:val="none" w:sz="0" w:space="0" w:color="auto"/>
        <w:right w:val="none" w:sz="0" w:space="0" w:color="auto"/>
      </w:divBdr>
    </w:div>
    <w:div w:id="592320557">
      <w:bodyDiv w:val="1"/>
      <w:marLeft w:val="0"/>
      <w:marRight w:val="0"/>
      <w:marTop w:val="0"/>
      <w:marBottom w:val="0"/>
      <w:divBdr>
        <w:top w:val="none" w:sz="0" w:space="0" w:color="auto"/>
        <w:left w:val="none" w:sz="0" w:space="0" w:color="auto"/>
        <w:bottom w:val="none" w:sz="0" w:space="0" w:color="auto"/>
        <w:right w:val="none" w:sz="0" w:space="0" w:color="auto"/>
      </w:divBdr>
    </w:div>
    <w:div w:id="635331640">
      <w:bodyDiv w:val="1"/>
      <w:marLeft w:val="0"/>
      <w:marRight w:val="0"/>
      <w:marTop w:val="0"/>
      <w:marBottom w:val="0"/>
      <w:divBdr>
        <w:top w:val="none" w:sz="0" w:space="0" w:color="auto"/>
        <w:left w:val="none" w:sz="0" w:space="0" w:color="auto"/>
        <w:bottom w:val="none" w:sz="0" w:space="0" w:color="auto"/>
        <w:right w:val="none" w:sz="0" w:space="0" w:color="auto"/>
      </w:divBdr>
    </w:div>
    <w:div w:id="669910974">
      <w:bodyDiv w:val="1"/>
      <w:marLeft w:val="0"/>
      <w:marRight w:val="0"/>
      <w:marTop w:val="0"/>
      <w:marBottom w:val="0"/>
      <w:divBdr>
        <w:top w:val="none" w:sz="0" w:space="0" w:color="auto"/>
        <w:left w:val="none" w:sz="0" w:space="0" w:color="auto"/>
        <w:bottom w:val="none" w:sz="0" w:space="0" w:color="auto"/>
        <w:right w:val="none" w:sz="0" w:space="0" w:color="auto"/>
      </w:divBdr>
    </w:div>
    <w:div w:id="671227921">
      <w:bodyDiv w:val="1"/>
      <w:marLeft w:val="0"/>
      <w:marRight w:val="0"/>
      <w:marTop w:val="0"/>
      <w:marBottom w:val="0"/>
      <w:divBdr>
        <w:top w:val="none" w:sz="0" w:space="0" w:color="auto"/>
        <w:left w:val="none" w:sz="0" w:space="0" w:color="auto"/>
        <w:bottom w:val="none" w:sz="0" w:space="0" w:color="auto"/>
        <w:right w:val="none" w:sz="0" w:space="0" w:color="auto"/>
      </w:divBdr>
    </w:div>
    <w:div w:id="687369066">
      <w:bodyDiv w:val="1"/>
      <w:marLeft w:val="0"/>
      <w:marRight w:val="0"/>
      <w:marTop w:val="0"/>
      <w:marBottom w:val="0"/>
      <w:divBdr>
        <w:top w:val="none" w:sz="0" w:space="0" w:color="auto"/>
        <w:left w:val="none" w:sz="0" w:space="0" w:color="auto"/>
        <w:bottom w:val="none" w:sz="0" w:space="0" w:color="auto"/>
        <w:right w:val="none" w:sz="0" w:space="0" w:color="auto"/>
      </w:divBdr>
    </w:div>
    <w:div w:id="703945560">
      <w:bodyDiv w:val="1"/>
      <w:marLeft w:val="0"/>
      <w:marRight w:val="0"/>
      <w:marTop w:val="0"/>
      <w:marBottom w:val="0"/>
      <w:divBdr>
        <w:top w:val="none" w:sz="0" w:space="0" w:color="auto"/>
        <w:left w:val="none" w:sz="0" w:space="0" w:color="auto"/>
        <w:bottom w:val="none" w:sz="0" w:space="0" w:color="auto"/>
        <w:right w:val="none" w:sz="0" w:space="0" w:color="auto"/>
      </w:divBdr>
    </w:div>
    <w:div w:id="725839819">
      <w:bodyDiv w:val="1"/>
      <w:marLeft w:val="0"/>
      <w:marRight w:val="0"/>
      <w:marTop w:val="0"/>
      <w:marBottom w:val="0"/>
      <w:divBdr>
        <w:top w:val="none" w:sz="0" w:space="0" w:color="auto"/>
        <w:left w:val="none" w:sz="0" w:space="0" w:color="auto"/>
        <w:bottom w:val="none" w:sz="0" w:space="0" w:color="auto"/>
        <w:right w:val="none" w:sz="0" w:space="0" w:color="auto"/>
      </w:divBdr>
    </w:div>
    <w:div w:id="751194676">
      <w:bodyDiv w:val="1"/>
      <w:marLeft w:val="0"/>
      <w:marRight w:val="0"/>
      <w:marTop w:val="0"/>
      <w:marBottom w:val="0"/>
      <w:divBdr>
        <w:top w:val="none" w:sz="0" w:space="0" w:color="auto"/>
        <w:left w:val="none" w:sz="0" w:space="0" w:color="auto"/>
        <w:bottom w:val="none" w:sz="0" w:space="0" w:color="auto"/>
        <w:right w:val="none" w:sz="0" w:space="0" w:color="auto"/>
      </w:divBdr>
    </w:div>
    <w:div w:id="763692169">
      <w:bodyDiv w:val="1"/>
      <w:marLeft w:val="0"/>
      <w:marRight w:val="0"/>
      <w:marTop w:val="0"/>
      <w:marBottom w:val="0"/>
      <w:divBdr>
        <w:top w:val="none" w:sz="0" w:space="0" w:color="auto"/>
        <w:left w:val="none" w:sz="0" w:space="0" w:color="auto"/>
        <w:bottom w:val="none" w:sz="0" w:space="0" w:color="auto"/>
        <w:right w:val="none" w:sz="0" w:space="0" w:color="auto"/>
      </w:divBdr>
    </w:div>
    <w:div w:id="766852492">
      <w:bodyDiv w:val="1"/>
      <w:marLeft w:val="0"/>
      <w:marRight w:val="0"/>
      <w:marTop w:val="0"/>
      <w:marBottom w:val="0"/>
      <w:divBdr>
        <w:top w:val="none" w:sz="0" w:space="0" w:color="auto"/>
        <w:left w:val="none" w:sz="0" w:space="0" w:color="auto"/>
        <w:bottom w:val="none" w:sz="0" w:space="0" w:color="auto"/>
        <w:right w:val="none" w:sz="0" w:space="0" w:color="auto"/>
      </w:divBdr>
    </w:div>
    <w:div w:id="828517260">
      <w:bodyDiv w:val="1"/>
      <w:marLeft w:val="0"/>
      <w:marRight w:val="0"/>
      <w:marTop w:val="0"/>
      <w:marBottom w:val="0"/>
      <w:divBdr>
        <w:top w:val="none" w:sz="0" w:space="0" w:color="auto"/>
        <w:left w:val="none" w:sz="0" w:space="0" w:color="auto"/>
        <w:bottom w:val="none" w:sz="0" w:space="0" w:color="auto"/>
        <w:right w:val="none" w:sz="0" w:space="0" w:color="auto"/>
      </w:divBdr>
    </w:div>
    <w:div w:id="831338932">
      <w:bodyDiv w:val="1"/>
      <w:marLeft w:val="0"/>
      <w:marRight w:val="0"/>
      <w:marTop w:val="0"/>
      <w:marBottom w:val="0"/>
      <w:divBdr>
        <w:top w:val="none" w:sz="0" w:space="0" w:color="auto"/>
        <w:left w:val="none" w:sz="0" w:space="0" w:color="auto"/>
        <w:bottom w:val="none" w:sz="0" w:space="0" w:color="auto"/>
        <w:right w:val="none" w:sz="0" w:space="0" w:color="auto"/>
      </w:divBdr>
    </w:div>
    <w:div w:id="839350559">
      <w:bodyDiv w:val="1"/>
      <w:marLeft w:val="0"/>
      <w:marRight w:val="0"/>
      <w:marTop w:val="0"/>
      <w:marBottom w:val="0"/>
      <w:divBdr>
        <w:top w:val="none" w:sz="0" w:space="0" w:color="auto"/>
        <w:left w:val="none" w:sz="0" w:space="0" w:color="auto"/>
        <w:bottom w:val="none" w:sz="0" w:space="0" w:color="auto"/>
        <w:right w:val="none" w:sz="0" w:space="0" w:color="auto"/>
      </w:divBdr>
    </w:div>
    <w:div w:id="865338405">
      <w:bodyDiv w:val="1"/>
      <w:marLeft w:val="0"/>
      <w:marRight w:val="0"/>
      <w:marTop w:val="0"/>
      <w:marBottom w:val="0"/>
      <w:divBdr>
        <w:top w:val="none" w:sz="0" w:space="0" w:color="auto"/>
        <w:left w:val="none" w:sz="0" w:space="0" w:color="auto"/>
        <w:bottom w:val="none" w:sz="0" w:space="0" w:color="auto"/>
        <w:right w:val="none" w:sz="0" w:space="0" w:color="auto"/>
      </w:divBdr>
    </w:div>
    <w:div w:id="865557369">
      <w:bodyDiv w:val="1"/>
      <w:marLeft w:val="0"/>
      <w:marRight w:val="0"/>
      <w:marTop w:val="0"/>
      <w:marBottom w:val="0"/>
      <w:divBdr>
        <w:top w:val="none" w:sz="0" w:space="0" w:color="auto"/>
        <w:left w:val="none" w:sz="0" w:space="0" w:color="auto"/>
        <w:bottom w:val="none" w:sz="0" w:space="0" w:color="auto"/>
        <w:right w:val="none" w:sz="0" w:space="0" w:color="auto"/>
      </w:divBdr>
    </w:div>
    <w:div w:id="866721256">
      <w:bodyDiv w:val="1"/>
      <w:marLeft w:val="0"/>
      <w:marRight w:val="0"/>
      <w:marTop w:val="0"/>
      <w:marBottom w:val="0"/>
      <w:divBdr>
        <w:top w:val="none" w:sz="0" w:space="0" w:color="auto"/>
        <w:left w:val="none" w:sz="0" w:space="0" w:color="auto"/>
        <w:bottom w:val="none" w:sz="0" w:space="0" w:color="auto"/>
        <w:right w:val="none" w:sz="0" w:space="0" w:color="auto"/>
      </w:divBdr>
    </w:div>
    <w:div w:id="870651888">
      <w:bodyDiv w:val="1"/>
      <w:marLeft w:val="0"/>
      <w:marRight w:val="0"/>
      <w:marTop w:val="0"/>
      <w:marBottom w:val="0"/>
      <w:divBdr>
        <w:top w:val="none" w:sz="0" w:space="0" w:color="auto"/>
        <w:left w:val="none" w:sz="0" w:space="0" w:color="auto"/>
        <w:bottom w:val="none" w:sz="0" w:space="0" w:color="auto"/>
        <w:right w:val="none" w:sz="0" w:space="0" w:color="auto"/>
      </w:divBdr>
      <w:divsChild>
        <w:div w:id="949974996">
          <w:marLeft w:val="533"/>
          <w:marRight w:val="0"/>
          <w:marTop w:val="120"/>
          <w:marBottom w:val="0"/>
          <w:divBdr>
            <w:top w:val="none" w:sz="0" w:space="0" w:color="auto"/>
            <w:left w:val="none" w:sz="0" w:space="0" w:color="auto"/>
            <w:bottom w:val="none" w:sz="0" w:space="0" w:color="auto"/>
            <w:right w:val="none" w:sz="0" w:space="0" w:color="auto"/>
          </w:divBdr>
        </w:div>
      </w:divsChild>
    </w:div>
    <w:div w:id="871725927">
      <w:bodyDiv w:val="1"/>
      <w:marLeft w:val="0"/>
      <w:marRight w:val="0"/>
      <w:marTop w:val="0"/>
      <w:marBottom w:val="0"/>
      <w:divBdr>
        <w:top w:val="none" w:sz="0" w:space="0" w:color="auto"/>
        <w:left w:val="none" w:sz="0" w:space="0" w:color="auto"/>
        <w:bottom w:val="none" w:sz="0" w:space="0" w:color="auto"/>
        <w:right w:val="none" w:sz="0" w:space="0" w:color="auto"/>
      </w:divBdr>
    </w:div>
    <w:div w:id="872114340">
      <w:bodyDiv w:val="1"/>
      <w:marLeft w:val="0"/>
      <w:marRight w:val="0"/>
      <w:marTop w:val="0"/>
      <w:marBottom w:val="0"/>
      <w:divBdr>
        <w:top w:val="none" w:sz="0" w:space="0" w:color="auto"/>
        <w:left w:val="none" w:sz="0" w:space="0" w:color="auto"/>
        <w:bottom w:val="none" w:sz="0" w:space="0" w:color="auto"/>
        <w:right w:val="none" w:sz="0" w:space="0" w:color="auto"/>
      </w:divBdr>
    </w:div>
    <w:div w:id="885725113">
      <w:bodyDiv w:val="1"/>
      <w:marLeft w:val="0"/>
      <w:marRight w:val="0"/>
      <w:marTop w:val="0"/>
      <w:marBottom w:val="0"/>
      <w:divBdr>
        <w:top w:val="none" w:sz="0" w:space="0" w:color="auto"/>
        <w:left w:val="none" w:sz="0" w:space="0" w:color="auto"/>
        <w:bottom w:val="none" w:sz="0" w:space="0" w:color="auto"/>
        <w:right w:val="none" w:sz="0" w:space="0" w:color="auto"/>
      </w:divBdr>
    </w:div>
    <w:div w:id="894007863">
      <w:bodyDiv w:val="1"/>
      <w:marLeft w:val="0"/>
      <w:marRight w:val="0"/>
      <w:marTop w:val="0"/>
      <w:marBottom w:val="0"/>
      <w:divBdr>
        <w:top w:val="none" w:sz="0" w:space="0" w:color="auto"/>
        <w:left w:val="none" w:sz="0" w:space="0" w:color="auto"/>
        <w:bottom w:val="none" w:sz="0" w:space="0" w:color="auto"/>
        <w:right w:val="none" w:sz="0" w:space="0" w:color="auto"/>
      </w:divBdr>
      <w:divsChild>
        <w:div w:id="962273013">
          <w:marLeft w:val="0"/>
          <w:marRight w:val="0"/>
          <w:marTop w:val="0"/>
          <w:marBottom w:val="0"/>
          <w:divBdr>
            <w:top w:val="none" w:sz="0" w:space="0" w:color="auto"/>
            <w:left w:val="none" w:sz="0" w:space="0" w:color="auto"/>
            <w:bottom w:val="none" w:sz="0" w:space="0" w:color="auto"/>
            <w:right w:val="none" w:sz="0" w:space="0" w:color="auto"/>
          </w:divBdr>
        </w:div>
      </w:divsChild>
    </w:div>
    <w:div w:id="916091457">
      <w:bodyDiv w:val="1"/>
      <w:marLeft w:val="0"/>
      <w:marRight w:val="0"/>
      <w:marTop w:val="0"/>
      <w:marBottom w:val="0"/>
      <w:divBdr>
        <w:top w:val="none" w:sz="0" w:space="0" w:color="auto"/>
        <w:left w:val="none" w:sz="0" w:space="0" w:color="auto"/>
        <w:bottom w:val="none" w:sz="0" w:space="0" w:color="auto"/>
        <w:right w:val="none" w:sz="0" w:space="0" w:color="auto"/>
      </w:divBdr>
    </w:div>
    <w:div w:id="931162208">
      <w:bodyDiv w:val="1"/>
      <w:marLeft w:val="0"/>
      <w:marRight w:val="0"/>
      <w:marTop w:val="0"/>
      <w:marBottom w:val="0"/>
      <w:divBdr>
        <w:top w:val="none" w:sz="0" w:space="0" w:color="auto"/>
        <w:left w:val="none" w:sz="0" w:space="0" w:color="auto"/>
        <w:bottom w:val="none" w:sz="0" w:space="0" w:color="auto"/>
        <w:right w:val="none" w:sz="0" w:space="0" w:color="auto"/>
      </w:divBdr>
      <w:divsChild>
        <w:div w:id="1223178686">
          <w:marLeft w:val="0"/>
          <w:marRight w:val="0"/>
          <w:marTop w:val="0"/>
          <w:marBottom w:val="0"/>
          <w:divBdr>
            <w:top w:val="none" w:sz="0" w:space="0" w:color="auto"/>
            <w:left w:val="none" w:sz="0" w:space="0" w:color="auto"/>
            <w:bottom w:val="none" w:sz="0" w:space="0" w:color="auto"/>
            <w:right w:val="none" w:sz="0" w:space="0" w:color="auto"/>
          </w:divBdr>
        </w:div>
      </w:divsChild>
    </w:div>
    <w:div w:id="937643826">
      <w:bodyDiv w:val="1"/>
      <w:marLeft w:val="0"/>
      <w:marRight w:val="0"/>
      <w:marTop w:val="0"/>
      <w:marBottom w:val="0"/>
      <w:divBdr>
        <w:top w:val="none" w:sz="0" w:space="0" w:color="auto"/>
        <w:left w:val="none" w:sz="0" w:space="0" w:color="auto"/>
        <w:bottom w:val="none" w:sz="0" w:space="0" w:color="auto"/>
        <w:right w:val="none" w:sz="0" w:space="0" w:color="auto"/>
      </w:divBdr>
    </w:div>
    <w:div w:id="979767962">
      <w:bodyDiv w:val="1"/>
      <w:marLeft w:val="0"/>
      <w:marRight w:val="0"/>
      <w:marTop w:val="0"/>
      <w:marBottom w:val="0"/>
      <w:divBdr>
        <w:top w:val="none" w:sz="0" w:space="0" w:color="auto"/>
        <w:left w:val="none" w:sz="0" w:space="0" w:color="auto"/>
        <w:bottom w:val="none" w:sz="0" w:space="0" w:color="auto"/>
        <w:right w:val="none" w:sz="0" w:space="0" w:color="auto"/>
      </w:divBdr>
    </w:div>
    <w:div w:id="995649443">
      <w:bodyDiv w:val="1"/>
      <w:marLeft w:val="0"/>
      <w:marRight w:val="0"/>
      <w:marTop w:val="0"/>
      <w:marBottom w:val="0"/>
      <w:divBdr>
        <w:top w:val="none" w:sz="0" w:space="0" w:color="auto"/>
        <w:left w:val="none" w:sz="0" w:space="0" w:color="auto"/>
        <w:bottom w:val="none" w:sz="0" w:space="0" w:color="auto"/>
        <w:right w:val="none" w:sz="0" w:space="0" w:color="auto"/>
      </w:divBdr>
      <w:divsChild>
        <w:div w:id="842208820">
          <w:marLeft w:val="533"/>
          <w:marRight w:val="0"/>
          <w:marTop w:val="120"/>
          <w:marBottom w:val="0"/>
          <w:divBdr>
            <w:top w:val="none" w:sz="0" w:space="0" w:color="auto"/>
            <w:left w:val="none" w:sz="0" w:space="0" w:color="auto"/>
            <w:bottom w:val="none" w:sz="0" w:space="0" w:color="auto"/>
            <w:right w:val="none" w:sz="0" w:space="0" w:color="auto"/>
          </w:divBdr>
        </w:div>
        <w:div w:id="951858792">
          <w:marLeft w:val="533"/>
          <w:marRight w:val="0"/>
          <w:marTop w:val="120"/>
          <w:marBottom w:val="0"/>
          <w:divBdr>
            <w:top w:val="none" w:sz="0" w:space="0" w:color="auto"/>
            <w:left w:val="none" w:sz="0" w:space="0" w:color="auto"/>
            <w:bottom w:val="none" w:sz="0" w:space="0" w:color="auto"/>
            <w:right w:val="none" w:sz="0" w:space="0" w:color="auto"/>
          </w:divBdr>
        </w:div>
      </w:divsChild>
    </w:div>
    <w:div w:id="1008754583">
      <w:bodyDiv w:val="1"/>
      <w:marLeft w:val="0"/>
      <w:marRight w:val="0"/>
      <w:marTop w:val="0"/>
      <w:marBottom w:val="0"/>
      <w:divBdr>
        <w:top w:val="none" w:sz="0" w:space="0" w:color="auto"/>
        <w:left w:val="none" w:sz="0" w:space="0" w:color="auto"/>
        <w:bottom w:val="none" w:sz="0" w:space="0" w:color="auto"/>
        <w:right w:val="none" w:sz="0" w:space="0" w:color="auto"/>
      </w:divBdr>
    </w:div>
    <w:div w:id="1015158441">
      <w:bodyDiv w:val="1"/>
      <w:marLeft w:val="0"/>
      <w:marRight w:val="0"/>
      <w:marTop w:val="0"/>
      <w:marBottom w:val="0"/>
      <w:divBdr>
        <w:top w:val="none" w:sz="0" w:space="0" w:color="auto"/>
        <w:left w:val="none" w:sz="0" w:space="0" w:color="auto"/>
        <w:bottom w:val="none" w:sz="0" w:space="0" w:color="auto"/>
        <w:right w:val="none" w:sz="0" w:space="0" w:color="auto"/>
      </w:divBdr>
    </w:div>
    <w:div w:id="1035233045">
      <w:bodyDiv w:val="1"/>
      <w:marLeft w:val="0"/>
      <w:marRight w:val="0"/>
      <w:marTop w:val="0"/>
      <w:marBottom w:val="0"/>
      <w:divBdr>
        <w:top w:val="none" w:sz="0" w:space="0" w:color="auto"/>
        <w:left w:val="none" w:sz="0" w:space="0" w:color="auto"/>
        <w:bottom w:val="none" w:sz="0" w:space="0" w:color="auto"/>
        <w:right w:val="none" w:sz="0" w:space="0" w:color="auto"/>
      </w:divBdr>
    </w:div>
    <w:div w:id="1043362787">
      <w:bodyDiv w:val="1"/>
      <w:marLeft w:val="0"/>
      <w:marRight w:val="0"/>
      <w:marTop w:val="0"/>
      <w:marBottom w:val="0"/>
      <w:divBdr>
        <w:top w:val="none" w:sz="0" w:space="0" w:color="auto"/>
        <w:left w:val="none" w:sz="0" w:space="0" w:color="auto"/>
        <w:bottom w:val="none" w:sz="0" w:space="0" w:color="auto"/>
        <w:right w:val="none" w:sz="0" w:space="0" w:color="auto"/>
      </w:divBdr>
    </w:div>
    <w:div w:id="1064645468">
      <w:bodyDiv w:val="1"/>
      <w:marLeft w:val="0"/>
      <w:marRight w:val="0"/>
      <w:marTop w:val="0"/>
      <w:marBottom w:val="0"/>
      <w:divBdr>
        <w:top w:val="none" w:sz="0" w:space="0" w:color="auto"/>
        <w:left w:val="none" w:sz="0" w:space="0" w:color="auto"/>
        <w:bottom w:val="none" w:sz="0" w:space="0" w:color="auto"/>
        <w:right w:val="none" w:sz="0" w:space="0" w:color="auto"/>
      </w:divBdr>
    </w:div>
    <w:div w:id="1073352238">
      <w:bodyDiv w:val="1"/>
      <w:marLeft w:val="0"/>
      <w:marRight w:val="0"/>
      <w:marTop w:val="0"/>
      <w:marBottom w:val="0"/>
      <w:divBdr>
        <w:top w:val="none" w:sz="0" w:space="0" w:color="auto"/>
        <w:left w:val="none" w:sz="0" w:space="0" w:color="auto"/>
        <w:bottom w:val="none" w:sz="0" w:space="0" w:color="auto"/>
        <w:right w:val="none" w:sz="0" w:space="0" w:color="auto"/>
      </w:divBdr>
      <w:divsChild>
        <w:div w:id="799302574">
          <w:marLeft w:val="0"/>
          <w:marRight w:val="0"/>
          <w:marTop w:val="0"/>
          <w:marBottom w:val="0"/>
          <w:divBdr>
            <w:top w:val="none" w:sz="0" w:space="0" w:color="auto"/>
            <w:left w:val="none" w:sz="0" w:space="0" w:color="auto"/>
            <w:bottom w:val="none" w:sz="0" w:space="0" w:color="auto"/>
            <w:right w:val="none" w:sz="0" w:space="0" w:color="auto"/>
          </w:divBdr>
        </w:div>
      </w:divsChild>
    </w:div>
    <w:div w:id="1073503341">
      <w:bodyDiv w:val="1"/>
      <w:marLeft w:val="0"/>
      <w:marRight w:val="0"/>
      <w:marTop w:val="0"/>
      <w:marBottom w:val="0"/>
      <w:divBdr>
        <w:top w:val="none" w:sz="0" w:space="0" w:color="auto"/>
        <w:left w:val="none" w:sz="0" w:space="0" w:color="auto"/>
        <w:bottom w:val="none" w:sz="0" w:space="0" w:color="auto"/>
        <w:right w:val="none" w:sz="0" w:space="0" w:color="auto"/>
      </w:divBdr>
      <w:divsChild>
        <w:div w:id="1442723832">
          <w:marLeft w:val="0"/>
          <w:marRight w:val="0"/>
          <w:marTop w:val="0"/>
          <w:marBottom w:val="0"/>
          <w:divBdr>
            <w:top w:val="none" w:sz="0" w:space="0" w:color="auto"/>
            <w:left w:val="none" w:sz="0" w:space="0" w:color="auto"/>
            <w:bottom w:val="none" w:sz="0" w:space="0" w:color="auto"/>
            <w:right w:val="none" w:sz="0" w:space="0" w:color="auto"/>
          </w:divBdr>
        </w:div>
      </w:divsChild>
    </w:div>
    <w:div w:id="1080910377">
      <w:bodyDiv w:val="1"/>
      <w:marLeft w:val="0"/>
      <w:marRight w:val="0"/>
      <w:marTop w:val="0"/>
      <w:marBottom w:val="0"/>
      <w:divBdr>
        <w:top w:val="none" w:sz="0" w:space="0" w:color="auto"/>
        <w:left w:val="none" w:sz="0" w:space="0" w:color="auto"/>
        <w:bottom w:val="none" w:sz="0" w:space="0" w:color="auto"/>
        <w:right w:val="none" w:sz="0" w:space="0" w:color="auto"/>
      </w:divBdr>
    </w:div>
    <w:div w:id="1085613295">
      <w:bodyDiv w:val="1"/>
      <w:marLeft w:val="0"/>
      <w:marRight w:val="0"/>
      <w:marTop w:val="0"/>
      <w:marBottom w:val="0"/>
      <w:divBdr>
        <w:top w:val="none" w:sz="0" w:space="0" w:color="auto"/>
        <w:left w:val="none" w:sz="0" w:space="0" w:color="auto"/>
        <w:bottom w:val="none" w:sz="0" w:space="0" w:color="auto"/>
        <w:right w:val="none" w:sz="0" w:space="0" w:color="auto"/>
      </w:divBdr>
    </w:div>
    <w:div w:id="1086150425">
      <w:bodyDiv w:val="1"/>
      <w:marLeft w:val="0"/>
      <w:marRight w:val="0"/>
      <w:marTop w:val="0"/>
      <w:marBottom w:val="0"/>
      <w:divBdr>
        <w:top w:val="none" w:sz="0" w:space="0" w:color="auto"/>
        <w:left w:val="none" w:sz="0" w:space="0" w:color="auto"/>
        <w:bottom w:val="none" w:sz="0" w:space="0" w:color="auto"/>
        <w:right w:val="none" w:sz="0" w:space="0" w:color="auto"/>
      </w:divBdr>
    </w:div>
    <w:div w:id="1094664281">
      <w:bodyDiv w:val="1"/>
      <w:marLeft w:val="0"/>
      <w:marRight w:val="0"/>
      <w:marTop w:val="0"/>
      <w:marBottom w:val="0"/>
      <w:divBdr>
        <w:top w:val="none" w:sz="0" w:space="0" w:color="auto"/>
        <w:left w:val="none" w:sz="0" w:space="0" w:color="auto"/>
        <w:bottom w:val="none" w:sz="0" w:space="0" w:color="auto"/>
        <w:right w:val="none" w:sz="0" w:space="0" w:color="auto"/>
      </w:divBdr>
      <w:divsChild>
        <w:div w:id="382607494">
          <w:marLeft w:val="0"/>
          <w:marRight w:val="0"/>
          <w:marTop w:val="0"/>
          <w:marBottom w:val="0"/>
          <w:divBdr>
            <w:top w:val="none" w:sz="0" w:space="0" w:color="auto"/>
            <w:left w:val="none" w:sz="0" w:space="0" w:color="auto"/>
            <w:bottom w:val="none" w:sz="0" w:space="0" w:color="auto"/>
            <w:right w:val="none" w:sz="0" w:space="0" w:color="auto"/>
          </w:divBdr>
        </w:div>
      </w:divsChild>
    </w:div>
    <w:div w:id="1105463493">
      <w:bodyDiv w:val="1"/>
      <w:marLeft w:val="0"/>
      <w:marRight w:val="0"/>
      <w:marTop w:val="0"/>
      <w:marBottom w:val="0"/>
      <w:divBdr>
        <w:top w:val="none" w:sz="0" w:space="0" w:color="auto"/>
        <w:left w:val="none" w:sz="0" w:space="0" w:color="auto"/>
        <w:bottom w:val="none" w:sz="0" w:space="0" w:color="auto"/>
        <w:right w:val="none" w:sz="0" w:space="0" w:color="auto"/>
      </w:divBdr>
    </w:div>
    <w:div w:id="11062726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8599151">
      <w:bodyDiv w:val="1"/>
      <w:marLeft w:val="0"/>
      <w:marRight w:val="0"/>
      <w:marTop w:val="0"/>
      <w:marBottom w:val="0"/>
      <w:divBdr>
        <w:top w:val="none" w:sz="0" w:space="0" w:color="auto"/>
        <w:left w:val="none" w:sz="0" w:space="0" w:color="auto"/>
        <w:bottom w:val="none" w:sz="0" w:space="0" w:color="auto"/>
        <w:right w:val="none" w:sz="0" w:space="0" w:color="auto"/>
      </w:divBdr>
    </w:div>
    <w:div w:id="1119765097">
      <w:bodyDiv w:val="1"/>
      <w:marLeft w:val="0"/>
      <w:marRight w:val="0"/>
      <w:marTop w:val="0"/>
      <w:marBottom w:val="0"/>
      <w:divBdr>
        <w:top w:val="none" w:sz="0" w:space="0" w:color="auto"/>
        <w:left w:val="none" w:sz="0" w:space="0" w:color="auto"/>
        <w:bottom w:val="none" w:sz="0" w:space="0" w:color="auto"/>
        <w:right w:val="none" w:sz="0" w:space="0" w:color="auto"/>
      </w:divBdr>
    </w:div>
    <w:div w:id="1126582156">
      <w:bodyDiv w:val="1"/>
      <w:marLeft w:val="0"/>
      <w:marRight w:val="0"/>
      <w:marTop w:val="0"/>
      <w:marBottom w:val="0"/>
      <w:divBdr>
        <w:top w:val="none" w:sz="0" w:space="0" w:color="auto"/>
        <w:left w:val="none" w:sz="0" w:space="0" w:color="auto"/>
        <w:bottom w:val="none" w:sz="0" w:space="0" w:color="auto"/>
        <w:right w:val="none" w:sz="0" w:space="0" w:color="auto"/>
      </w:divBdr>
    </w:div>
    <w:div w:id="1138767164">
      <w:bodyDiv w:val="1"/>
      <w:marLeft w:val="0"/>
      <w:marRight w:val="0"/>
      <w:marTop w:val="0"/>
      <w:marBottom w:val="0"/>
      <w:divBdr>
        <w:top w:val="none" w:sz="0" w:space="0" w:color="auto"/>
        <w:left w:val="none" w:sz="0" w:space="0" w:color="auto"/>
        <w:bottom w:val="none" w:sz="0" w:space="0" w:color="auto"/>
        <w:right w:val="none" w:sz="0" w:space="0" w:color="auto"/>
      </w:divBdr>
    </w:div>
    <w:div w:id="1159541317">
      <w:bodyDiv w:val="1"/>
      <w:marLeft w:val="0"/>
      <w:marRight w:val="0"/>
      <w:marTop w:val="0"/>
      <w:marBottom w:val="0"/>
      <w:divBdr>
        <w:top w:val="none" w:sz="0" w:space="0" w:color="auto"/>
        <w:left w:val="none" w:sz="0" w:space="0" w:color="auto"/>
        <w:bottom w:val="none" w:sz="0" w:space="0" w:color="auto"/>
        <w:right w:val="none" w:sz="0" w:space="0" w:color="auto"/>
      </w:divBdr>
    </w:div>
    <w:div w:id="1174347117">
      <w:bodyDiv w:val="1"/>
      <w:marLeft w:val="0"/>
      <w:marRight w:val="0"/>
      <w:marTop w:val="0"/>
      <w:marBottom w:val="0"/>
      <w:divBdr>
        <w:top w:val="none" w:sz="0" w:space="0" w:color="auto"/>
        <w:left w:val="none" w:sz="0" w:space="0" w:color="auto"/>
        <w:bottom w:val="none" w:sz="0" w:space="0" w:color="auto"/>
        <w:right w:val="none" w:sz="0" w:space="0" w:color="auto"/>
      </w:divBdr>
      <w:divsChild>
        <w:div w:id="623077532">
          <w:marLeft w:val="0"/>
          <w:marRight w:val="0"/>
          <w:marTop w:val="0"/>
          <w:marBottom w:val="0"/>
          <w:divBdr>
            <w:top w:val="none" w:sz="0" w:space="0" w:color="auto"/>
            <w:left w:val="none" w:sz="0" w:space="0" w:color="auto"/>
            <w:bottom w:val="none" w:sz="0" w:space="0" w:color="auto"/>
            <w:right w:val="none" w:sz="0" w:space="0" w:color="auto"/>
          </w:divBdr>
        </w:div>
      </w:divsChild>
    </w:div>
    <w:div w:id="1184172945">
      <w:bodyDiv w:val="1"/>
      <w:marLeft w:val="0"/>
      <w:marRight w:val="0"/>
      <w:marTop w:val="0"/>
      <w:marBottom w:val="0"/>
      <w:divBdr>
        <w:top w:val="none" w:sz="0" w:space="0" w:color="auto"/>
        <w:left w:val="none" w:sz="0" w:space="0" w:color="auto"/>
        <w:bottom w:val="none" w:sz="0" w:space="0" w:color="auto"/>
        <w:right w:val="none" w:sz="0" w:space="0" w:color="auto"/>
      </w:divBdr>
    </w:div>
    <w:div w:id="1194226191">
      <w:bodyDiv w:val="1"/>
      <w:marLeft w:val="0"/>
      <w:marRight w:val="0"/>
      <w:marTop w:val="0"/>
      <w:marBottom w:val="0"/>
      <w:divBdr>
        <w:top w:val="none" w:sz="0" w:space="0" w:color="auto"/>
        <w:left w:val="none" w:sz="0" w:space="0" w:color="auto"/>
        <w:bottom w:val="none" w:sz="0" w:space="0" w:color="auto"/>
        <w:right w:val="none" w:sz="0" w:space="0" w:color="auto"/>
      </w:divBdr>
    </w:div>
    <w:div w:id="1207570485">
      <w:bodyDiv w:val="1"/>
      <w:marLeft w:val="0"/>
      <w:marRight w:val="0"/>
      <w:marTop w:val="0"/>
      <w:marBottom w:val="0"/>
      <w:divBdr>
        <w:top w:val="none" w:sz="0" w:space="0" w:color="auto"/>
        <w:left w:val="none" w:sz="0" w:space="0" w:color="auto"/>
        <w:bottom w:val="none" w:sz="0" w:space="0" w:color="auto"/>
        <w:right w:val="none" w:sz="0" w:space="0" w:color="auto"/>
      </w:divBdr>
    </w:div>
    <w:div w:id="1207909033">
      <w:bodyDiv w:val="1"/>
      <w:marLeft w:val="0"/>
      <w:marRight w:val="0"/>
      <w:marTop w:val="0"/>
      <w:marBottom w:val="0"/>
      <w:divBdr>
        <w:top w:val="none" w:sz="0" w:space="0" w:color="auto"/>
        <w:left w:val="none" w:sz="0" w:space="0" w:color="auto"/>
        <w:bottom w:val="none" w:sz="0" w:space="0" w:color="auto"/>
        <w:right w:val="none" w:sz="0" w:space="0" w:color="auto"/>
      </w:divBdr>
    </w:div>
    <w:div w:id="1226144171">
      <w:bodyDiv w:val="1"/>
      <w:marLeft w:val="0"/>
      <w:marRight w:val="0"/>
      <w:marTop w:val="0"/>
      <w:marBottom w:val="0"/>
      <w:divBdr>
        <w:top w:val="none" w:sz="0" w:space="0" w:color="auto"/>
        <w:left w:val="none" w:sz="0" w:space="0" w:color="auto"/>
        <w:bottom w:val="none" w:sz="0" w:space="0" w:color="auto"/>
        <w:right w:val="none" w:sz="0" w:space="0" w:color="auto"/>
      </w:divBdr>
    </w:div>
    <w:div w:id="1266577147">
      <w:bodyDiv w:val="1"/>
      <w:marLeft w:val="0"/>
      <w:marRight w:val="0"/>
      <w:marTop w:val="0"/>
      <w:marBottom w:val="0"/>
      <w:divBdr>
        <w:top w:val="none" w:sz="0" w:space="0" w:color="auto"/>
        <w:left w:val="none" w:sz="0" w:space="0" w:color="auto"/>
        <w:bottom w:val="none" w:sz="0" w:space="0" w:color="auto"/>
        <w:right w:val="none" w:sz="0" w:space="0" w:color="auto"/>
      </w:divBdr>
    </w:div>
    <w:div w:id="1280796680">
      <w:bodyDiv w:val="1"/>
      <w:marLeft w:val="0"/>
      <w:marRight w:val="0"/>
      <w:marTop w:val="0"/>
      <w:marBottom w:val="0"/>
      <w:divBdr>
        <w:top w:val="none" w:sz="0" w:space="0" w:color="auto"/>
        <w:left w:val="none" w:sz="0" w:space="0" w:color="auto"/>
        <w:bottom w:val="none" w:sz="0" w:space="0" w:color="auto"/>
        <w:right w:val="none" w:sz="0" w:space="0" w:color="auto"/>
      </w:divBdr>
    </w:div>
    <w:div w:id="1298413024">
      <w:bodyDiv w:val="1"/>
      <w:marLeft w:val="0"/>
      <w:marRight w:val="0"/>
      <w:marTop w:val="0"/>
      <w:marBottom w:val="0"/>
      <w:divBdr>
        <w:top w:val="none" w:sz="0" w:space="0" w:color="auto"/>
        <w:left w:val="none" w:sz="0" w:space="0" w:color="auto"/>
        <w:bottom w:val="none" w:sz="0" w:space="0" w:color="auto"/>
        <w:right w:val="none" w:sz="0" w:space="0" w:color="auto"/>
      </w:divBdr>
      <w:divsChild>
        <w:div w:id="1017848379">
          <w:marLeft w:val="533"/>
          <w:marRight w:val="0"/>
          <w:marTop w:val="120"/>
          <w:marBottom w:val="0"/>
          <w:divBdr>
            <w:top w:val="none" w:sz="0" w:space="0" w:color="auto"/>
            <w:left w:val="none" w:sz="0" w:space="0" w:color="auto"/>
            <w:bottom w:val="none" w:sz="0" w:space="0" w:color="auto"/>
            <w:right w:val="none" w:sz="0" w:space="0" w:color="auto"/>
          </w:divBdr>
        </w:div>
      </w:divsChild>
    </w:div>
    <w:div w:id="1304964852">
      <w:bodyDiv w:val="1"/>
      <w:marLeft w:val="0"/>
      <w:marRight w:val="0"/>
      <w:marTop w:val="0"/>
      <w:marBottom w:val="0"/>
      <w:divBdr>
        <w:top w:val="none" w:sz="0" w:space="0" w:color="auto"/>
        <w:left w:val="none" w:sz="0" w:space="0" w:color="auto"/>
        <w:bottom w:val="none" w:sz="0" w:space="0" w:color="auto"/>
        <w:right w:val="none" w:sz="0" w:space="0" w:color="auto"/>
      </w:divBdr>
    </w:div>
    <w:div w:id="1344165116">
      <w:bodyDiv w:val="1"/>
      <w:marLeft w:val="0"/>
      <w:marRight w:val="0"/>
      <w:marTop w:val="0"/>
      <w:marBottom w:val="0"/>
      <w:divBdr>
        <w:top w:val="none" w:sz="0" w:space="0" w:color="auto"/>
        <w:left w:val="none" w:sz="0" w:space="0" w:color="auto"/>
        <w:bottom w:val="none" w:sz="0" w:space="0" w:color="auto"/>
        <w:right w:val="none" w:sz="0" w:space="0" w:color="auto"/>
      </w:divBdr>
    </w:div>
    <w:div w:id="1347027026">
      <w:bodyDiv w:val="1"/>
      <w:marLeft w:val="0"/>
      <w:marRight w:val="0"/>
      <w:marTop w:val="0"/>
      <w:marBottom w:val="0"/>
      <w:divBdr>
        <w:top w:val="none" w:sz="0" w:space="0" w:color="auto"/>
        <w:left w:val="none" w:sz="0" w:space="0" w:color="auto"/>
        <w:bottom w:val="none" w:sz="0" w:space="0" w:color="auto"/>
        <w:right w:val="none" w:sz="0" w:space="0" w:color="auto"/>
      </w:divBdr>
    </w:div>
    <w:div w:id="1354569246">
      <w:bodyDiv w:val="1"/>
      <w:marLeft w:val="0"/>
      <w:marRight w:val="0"/>
      <w:marTop w:val="0"/>
      <w:marBottom w:val="0"/>
      <w:divBdr>
        <w:top w:val="none" w:sz="0" w:space="0" w:color="auto"/>
        <w:left w:val="none" w:sz="0" w:space="0" w:color="auto"/>
        <w:bottom w:val="none" w:sz="0" w:space="0" w:color="auto"/>
        <w:right w:val="none" w:sz="0" w:space="0" w:color="auto"/>
      </w:divBdr>
    </w:div>
    <w:div w:id="1357196507">
      <w:bodyDiv w:val="1"/>
      <w:marLeft w:val="0"/>
      <w:marRight w:val="0"/>
      <w:marTop w:val="0"/>
      <w:marBottom w:val="0"/>
      <w:divBdr>
        <w:top w:val="none" w:sz="0" w:space="0" w:color="auto"/>
        <w:left w:val="none" w:sz="0" w:space="0" w:color="auto"/>
        <w:bottom w:val="none" w:sz="0" w:space="0" w:color="auto"/>
        <w:right w:val="none" w:sz="0" w:space="0" w:color="auto"/>
      </w:divBdr>
      <w:divsChild>
        <w:div w:id="133068627">
          <w:marLeft w:val="0"/>
          <w:marRight w:val="0"/>
          <w:marTop w:val="0"/>
          <w:marBottom w:val="0"/>
          <w:divBdr>
            <w:top w:val="none" w:sz="0" w:space="0" w:color="auto"/>
            <w:left w:val="none" w:sz="0" w:space="0" w:color="auto"/>
            <w:bottom w:val="none" w:sz="0" w:space="0" w:color="auto"/>
            <w:right w:val="none" w:sz="0" w:space="0" w:color="auto"/>
          </w:divBdr>
        </w:div>
      </w:divsChild>
    </w:div>
    <w:div w:id="1370494342">
      <w:bodyDiv w:val="1"/>
      <w:marLeft w:val="0"/>
      <w:marRight w:val="0"/>
      <w:marTop w:val="0"/>
      <w:marBottom w:val="0"/>
      <w:divBdr>
        <w:top w:val="none" w:sz="0" w:space="0" w:color="auto"/>
        <w:left w:val="none" w:sz="0" w:space="0" w:color="auto"/>
        <w:bottom w:val="none" w:sz="0" w:space="0" w:color="auto"/>
        <w:right w:val="none" w:sz="0" w:space="0" w:color="auto"/>
      </w:divBdr>
    </w:div>
    <w:div w:id="1371341028">
      <w:bodyDiv w:val="1"/>
      <w:marLeft w:val="0"/>
      <w:marRight w:val="0"/>
      <w:marTop w:val="0"/>
      <w:marBottom w:val="0"/>
      <w:divBdr>
        <w:top w:val="none" w:sz="0" w:space="0" w:color="auto"/>
        <w:left w:val="none" w:sz="0" w:space="0" w:color="auto"/>
        <w:bottom w:val="none" w:sz="0" w:space="0" w:color="auto"/>
        <w:right w:val="none" w:sz="0" w:space="0" w:color="auto"/>
      </w:divBdr>
    </w:div>
    <w:div w:id="1389497229">
      <w:bodyDiv w:val="1"/>
      <w:marLeft w:val="0"/>
      <w:marRight w:val="0"/>
      <w:marTop w:val="0"/>
      <w:marBottom w:val="0"/>
      <w:divBdr>
        <w:top w:val="none" w:sz="0" w:space="0" w:color="auto"/>
        <w:left w:val="none" w:sz="0" w:space="0" w:color="auto"/>
        <w:bottom w:val="none" w:sz="0" w:space="0" w:color="auto"/>
        <w:right w:val="none" w:sz="0" w:space="0" w:color="auto"/>
      </w:divBdr>
    </w:div>
    <w:div w:id="1392999421">
      <w:bodyDiv w:val="1"/>
      <w:marLeft w:val="0"/>
      <w:marRight w:val="0"/>
      <w:marTop w:val="0"/>
      <w:marBottom w:val="0"/>
      <w:divBdr>
        <w:top w:val="none" w:sz="0" w:space="0" w:color="auto"/>
        <w:left w:val="none" w:sz="0" w:space="0" w:color="auto"/>
        <w:bottom w:val="none" w:sz="0" w:space="0" w:color="auto"/>
        <w:right w:val="none" w:sz="0" w:space="0" w:color="auto"/>
      </w:divBdr>
    </w:div>
    <w:div w:id="1406148580">
      <w:bodyDiv w:val="1"/>
      <w:marLeft w:val="0"/>
      <w:marRight w:val="0"/>
      <w:marTop w:val="0"/>
      <w:marBottom w:val="0"/>
      <w:divBdr>
        <w:top w:val="none" w:sz="0" w:space="0" w:color="auto"/>
        <w:left w:val="none" w:sz="0" w:space="0" w:color="auto"/>
        <w:bottom w:val="none" w:sz="0" w:space="0" w:color="auto"/>
        <w:right w:val="none" w:sz="0" w:space="0" w:color="auto"/>
      </w:divBdr>
      <w:divsChild>
        <w:div w:id="2091074360">
          <w:marLeft w:val="533"/>
          <w:marRight w:val="0"/>
          <w:marTop w:val="120"/>
          <w:marBottom w:val="0"/>
          <w:divBdr>
            <w:top w:val="none" w:sz="0" w:space="0" w:color="auto"/>
            <w:left w:val="none" w:sz="0" w:space="0" w:color="auto"/>
            <w:bottom w:val="none" w:sz="0" w:space="0" w:color="auto"/>
            <w:right w:val="none" w:sz="0" w:space="0" w:color="auto"/>
          </w:divBdr>
        </w:div>
      </w:divsChild>
    </w:div>
    <w:div w:id="1474836636">
      <w:bodyDiv w:val="1"/>
      <w:marLeft w:val="0"/>
      <w:marRight w:val="0"/>
      <w:marTop w:val="0"/>
      <w:marBottom w:val="0"/>
      <w:divBdr>
        <w:top w:val="none" w:sz="0" w:space="0" w:color="auto"/>
        <w:left w:val="none" w:sz="0" w:space="0" w:color="auto"/>
        <w:bottom w:val="none" w:sz="0" w:space="0" w:color="auto"/>
        <w:right w:val="none" w:sz="0" w:space="0" w:color="auto"/>
      </w:divBdr>
    </w:div>
    <w:div w:id="1479615899">
      <w:bodyDiv w:val="1"/>
      <w:marLeft w:val="0"/>
      <w:marRight w:val="0"/>
      <w:marTop w:val="0"/>
      <w:marBottom w:val="0"/>
      <w:divBdr>
        <w:top w:val="none" w:sz="0" w:space="0" w:color="auto"/>
        <w:left w:val="none" w:sz="0" w:space="0" w:color="auto"/>
        <w:bottom w:val="none" w:sz="0" w:space="0" w:color="auto"/>
        <w:right w:val="none" w:sz="0" w:space="0" w:color="auto"/>
      </w:divBdr>
    </w:div>
    <w:div w:id="1487739694">
      <w:bodyDiv w:val="1"/>
      <w:marLeft w:val="0"/>
      <w:marRight w:val="0"/>
      <w:marTop w:val="0"/>
      <w:marBottom w:val="0"/>
      <w:divBdr>
        <w:top w:val="none" w:sz="0" w:space="0" w:color="auto"/>
        <w:left w:val="none" w:sz="0" w:space="0" w:color="auto"/>
        <w:bottom w:val="none" w:sz="0" w:space="0" w:color="auto"/>
        <w:right w:val="none" w:sz="0" w:space="0" w:color="auto"/>
      </w:divBdr>
    </w:div>
    <w:div w:id="1503739994">
      <w:bodyDiv w:val="1"/>
      <w:marLeft w:val="0"/>
      <w:marRight w:val="0"/>
      <w:marTop w:val="0"/>
      <w:marBottom w:val="0"/>
      <w:divBdr>
        <w:top w:val="none" w:sz="0" w:space="0" w:color="auto"/>
        <w:left w:val="none" w:sz="0" w:space="0" w:color="auto"/>
        <w:bottom w:val="none" w:sz="0" w:space="0" w:color="auto"/>
        <w:right w:val="none" w:sz="0" w:space="0" w:color="auto"/>
      </w:divBdr>
    </w:div>
    <w:div w:id="1504510062">
      <w:bodyDiv w:val="1"/>
      <w:marLeft w:val="0"/>
      <w:marRight w:val="0"/>
      <w:marTop w:val="0"/>
      <w:marBottom w:val="0"/>
      <w:divBdr>
        <w:top w:val="none" w:sz="0" w:space="0" w:color="auto"/>
        <w:left w:val="none" w:sz="0" w:space="0" w:color="auto"/>
        <w:bottom w:val="none" w:sz="0" w:space="0" w:color="auto"/>
        <w:right w:val="none" w:sz="0" w:space="0" w:color="auto"/>
      </w:divBdr>
    </w:div>
    <w:div w:id="1525437365">
      <w:bodyDiv w:val="1"/>
      <w:marLeft w:val="0"/>
      <w:marRight w:val="0"/>
      <w:marTop w:val="0"/>
      <w:marBottom w:val="0"/>
      <w:divBdr>
        <w:top w:val="none" w:sz="0" w:space="0" w:color="auto"/>
        <w:left w:val="none" w:sz="0" w:space="0" w:color="auto"/>
        <w:bottom w:val="none" w:sz="0" w:space="0" w:color="auto"/>
        <w:right w:val="none" w:sz="0" w:space="0" w:color="auto"/>
      </w:divBdr>
    </w:div>
    <w:div w:id="1533687695">
      <w:bodyDiv w:val="1"/>
      <w:marLeft w:val="0"/>
      <w:marRight w:val="0"/>
      <w:marTop w:val="0"/>
      <w:marBottom w:val="0"/>
      <w:divBdr>
        <w:top w:val="none" w:sz="0" w:space="0" w:color="auto"/>
        <w:left w:val="none" w:sz="0" w:space="0" w:color="auto"/>
        <w:bottom w:val="none" w:sz="0" w:space="0" w:color="auto"/>
        <w:right w:val="none" w:sz="0" w:space="0" w:color="auto"/>
      </w:divBdr>
    </w:div>
    <w:div w:id="1547526740">
      <w:bodyDiv w:val="1"/>
      <w:marLeft w:val="0"/>
      <w:marRight w:val="0"/>
      <w:marTop w:val="0"/>
      <w:marBottom w:val="0"/>
      <w:divBdr>
        <w:top w:val="none" w:sz="0" w:space="0" w:color="auto"/>
        <w:left w:val="none" w:sz="0" w:space="0" w:color="auto"/>
        <w:bottom w:val="none" w:sz="0" w:space="0" w:color="auto"/>
        <w:right w:val="none" w:sz="0" w:space="0" w:color="auto"/>
      </w:divBdr>
      <w:divsChild>
        <w:div w:id="463549119">
          <w:marLeft w:val="0"/>
          <w:marRight w:val="0"/>
          <w:marTop w:val="0"/>
          <w:marBottom w:val="0"/>
          <w:divBdr>
            <w:top w:val="none" w:sz="0" w:space="0" w:color="auto"/>
            <w:left w:val="none" w:sz="0" w:space="0" w:color="auto"/>
            <w:bottom w:val="none" w:sz="0" w:space="0" w:color="auto"/>
            <w:right w:val="none" w:sz="0" w:space="0" w:color="auto"/>
          </w:divBdr>
        </w:div>
      </w:divsChild>
    </w:div>
    <w:div w:id="1554346420">
      <w:bodyDiv w:val="1"/>
      <w:marLeft w:val="0"/>
      <w:marRight w:val="0"/>
      <w:marTop w:val="0"/>
      <w:marBottom w:val="0"/>
      <w:divBdr>
        <w:top w:val="none" w:sz="0" w:space="0" w:color="auto"/>
        <w:left w:val="none" w:sz="0" w:space="0" w:color="auto"/>
        <w:bottom w:val="none" w:sz="0" w:space="0" w:color="auto"/>
        <w:right w:val="none" w:sz="0" w:space="0" w:color="auto"/>
      </w:divBdr>
    </w:div>
    <w:div w:id="1567452836">
      <w:bodyDiv w:val="1"/>
      <w:marLeft w:val="0"/>
      <w:marRight w:val="0"/>
      <w:marTop w:val="0"/>
      <w:marBottom w:val="0"/>
      <w:divBdr>
        <w:top w:val="none" w:sz="0" w:space="0" w:color="auto"/>
        <w:left w:val="none" w:sz="0" w:space="0" w:color="auto"/>
        <w:bottom w:val="none" w:sz="0" w:space="0" w:color="auto"/>
        <w:right w:val="none" w:sz="0" w:space="0" w:color="auto"/>
      </w:divBdr>
    </w:div>
    <w:div w:id="1570067966">
      <w:bodyDiv w:val="1"/>
      <w:marLeft w:val="0"/>
      <w:marRight w:val="0"/>
      <w:marTop w:val="0"/>
      <w:marBottom w:val="0"/>
      <w:divBdr>
        <w:top w:val="none" w:sz="0" w:space="0" w:color="auto"/>
        <w:left w:val="none" w:sz="0" w:space="0" w:color="auto"/>
        <w:bottom w:val="none" w:sz="0" w:space="0" w:color="auto"/>
        <w:right w:val="none" w:sz="0" w:space="0" w:color="auto"/>
      </w:divBdr>
      <w:divsChild>
        <w:div w:id="524945384">
          <w:marLeft w:val="0"/>
          <w:marRight w:val="0"/>
          <w:marTop w:val="0"/>
          <w:marBottom w:val="0"/>
          <w:divBdr>
            <w:top w:val="none" w:sz="0" w:space="0" w:color="auto"/>
            <w:left w:val="none" w:sz="0" w:space="0" w:color="auto"/>
            <w:bottom w:val="none" w:sz="0" w:space="0" w:color="auto"/>
            <w:right w:val="none" w:sz="0" w:space="0" w:color="auto"/>
          </w:divBdr>
        </w:div>
      </w:divsChild>
    </w:div>
    <w:div w:id="1587768524">
      <w:bodyDiv w:val="1"/>
      <w:marLeft w:val="0"/>
      <w:marRight w:val="0"/>
      <w:marTop w:val="0"/>
      <w:marBottom w:val="0"/>
      <w:divBdr>
        <w:top w:val="none" w:sz="0" w:space="0" w:color="auto"/>
        <w:left w:val="none" w:sz="0" w:space="0" w:color="auto"/>
        <w:bottom w:val="none" w:sz="0" w:space="0" w:color="auto"/>
        <w:right w:val="none" w:sz="0" w:space="0" w:color="auto"/>
      </w:divBdr>
    </w:div>
    <w:div w:id="1589848901">
      <w:bodyDiv w:val="1"/>
      <w:marLeft w:val="0"/>
      <w:marRight w:val="0"/>
      <w:marTop w:val="0"/>
      <w:marBottom w:val="0"/>
      <w:divBdr>
        <w:top w:val="none" w:sz="0" w:space="0" w:color="auto"/>
        <w:left w:val="none" w:sz="0" w:space="0" w:color="auto"/>
        <w:bottom w:val="none" w:sz="0" w:space="0" w:color="auto"/>
        <w:right w:val="none" w:sz="0" w:space="0" w:color="auto"/>
      </w:divBdr>
    </w:div>
    <w:div w:id="1600721378">
      <w:bodyDiv w:val="1"/>
      <w:marLeft w:val="0"/>
      <w:marRight w:val="0"/>
      <w:marTop w:val="0"/>
      <w:marBottom w:val="0"/>
      <w:divBdr>
        <w:top w:val="none" w:sz="0" w:space="0" w:color="auto"/>
        <w:left w:val="none" w:sz="0" w:space="0" w:color="auto"/>
        <w:bottom w:val="none" w:sz="0" w:space="0" w:color="auto"/>
        <w:right w:val="none" w:sz="0" w:space="0" w:color="auto"/>
      </w:divBdr>
    </w:div>
    <w:div w:id="1607690740">
      <w:bodyDiv w:val="1"/>
      <w:marLeft w:val="0"/>
      <w:marRight w:val="0"/>
      <w:marTop w:val="0"/>
      <w:marBottom w:val="0"/>
      <w:divBdr>
        <w:top w:val="none" w:sz="0" w:space="0" w:color="auto"/>
        <w:left w:val="none" w:sz="0" w:space="0" w:color="auto"/>
        <w:bottom w:val="none" w:sz="0" w:space="0" w:color="auto"/>
        <w:right w:val="none" w:sz="0" w:space="0" w:color="auto"/>
      </w:divBdr>
    </w:div>
    <w:div w:id="1632708267">
      <w:bodyDiv w:val="1"/>
      <w:marLeft w:val="0"/>
      <w:marRight w:val="0"/>
      <w:marTop w:val="0"/>
      <w:marBottom w:val="0"/>
      <w:divBdr>
        <w:top w:val="none" w:sz="0" w:space="0" w:color="auto"/>
        <w:left w:val="none" w:sz="0" w:space="0" w:color="auto"/>
        <w:bottom w:val="none" w:sz="0" w:space="0" w:color="auto"/>
        <w:right w:val="none" w:sz="0" w:space="0" w:color="auto"/>
      </w:divBdr>
    </w:div>
    <w:div w:id="1643121107">
      <w:bodyDiv w:val="1"/>
      <w:marLeft w:val="0"/>
      <w:marRight w:val="0"/>
      <w:marTop w:val="0"/>
      <w:marBottom w:val="0"/>
      <w:divBdr>
        <w:top w:val="none" w:sz="0" w:space="0" w:color="auto"/>
        <w:left w:val="none" w:sz="0" w:space="0" w:color="auto"/>
        <w:bottom w:val="none" w:sz="0" w:space="0" w:color="auto"/>
        <w:right w:val="none" w:sz="0" w:space="0" w:color="auto"/>
      </w:divBdr>
    </w:div>
    <w:div w:id="1689597116">
      <w:bodyDiv w:val="1"/>
      <w:marLeft w:val="0"/>
      <w:marRight w:val="0"/>
      <w:marTop w:val="0"/>
      <w:marBottom w:val="0"/>
      <w:divBdr>
        <w:top w:val="none" w:sz="0" w:space="0" w:color="auto"/>
        <w:left w:val="none" w:sz="0" w:space="0" w:color="auto"/>
        <w:bottom w:val="none" w:sz="0" w:space="0" w:color="auto"/>
        <w:right w:val="none" w:sz="0" w:space="0" w:color="auto"/>
      </w:divBdr>
    </w:div>
    <w:div w:id="1715813210">
      <w:bodyDiv w:val="1"/>
      <w:marLeft w:val="0"/>
      <w:marRight w:val="0"/>
      <w:marTop w:val="0"/>
      <w:marBottom w:val="0"/>
      <w:divBdr>
        <w:top w:val="none" w:sz="0" w:space="0" w:color="auto"/>
        <w:left w:val="none" w:sz="0" w:space="0" w:color="auto"/>
        <w:bottom w:val="none" w:sz="0" w:space="0" w:color="auto"/>
        <w:right w:val="none" w:sz="0" w:space="0" w:color="auto"/>
      </w:divBdr>
    </w:div>
    <w:div w:id="1761489434">
      <w:bodyDiv w:val="1"/>
      <w:marLeft w:val="0"/>
      <w:marRight w:val="0"/>
      <w:marTop w:val="0"/>
      <w:marBottom w:val="0"/>
      <w:divBdr>
        <w:top w:val="none" w:sz="0" w:space="0" w:color="auto"/>
        <w:left w:val="none" w:sz="0" w:space="0" w:color="auto"/>
        <w:bottom w:val="none" w:sz="0" w:space="0" w:color="auto"/>
        <w:right w:val="none" w:sz="0" w:space="0" w:color="auto"/>
      </w:divBdr>
    </w:div>
    <w:div w:id="1768649751">
      <w:bodyDiv w:val="1"/>
      <w:marLeft w:val="0"/>
      <w:marRight w:val="0"/>
      <w:marTop w:val="0"/>
      <w:marBottom w:val="0"/>
      <w:divBdr>
        <w:top w:val="none" w:sz="0" w:space="0" w:color="auto"/>
        <w:left w:val="none" w:sz="0" w:space="0" w:color="auto"/>
        <w:bottom w:val="none" w:sz="0" w:space="0" w:color="auto"/>
        <w:right w:val="none" w:sz="0" w:space="0" w:color="auto"/>
      </w:divBdr>
    </w:div>
    <w:div w:id="1778795599">
      <w:bodyDiv w:val="1"/>
      <w:marLeft w:val="0"/>
      <w:marRight w:val="0"/>
      <w:marTop w:val="0"/>
      <w:marBottom w:val="0"/>
      <w:divBdr>
        <w:top w:val="none" w:sz="0" w:space="0" w:color="auto"/>
        <w:left w:val="none" w:sz="0" w:space="0" w:color="auto"/>
        <w:bottom w:val="none" w:sz="0" w:space="0" w:color="auto"/>
        <w:right w:val="none" w:sz="0" w:space="0" w:color="auto"/>
      </w:divBdr>
    </w:div>
    <w:div w:id="1787232866">
      <w:bodyDiv w:val="1"/>
      <w:marLeft w:val="0"/>
      <w:marRight w:val="0"/>
      <w:marTop w:val="0"/>
      <w:marBottom w:val="0"/>
      <w:divBdr>
        <w:top w:val="none" w:sz="0" w:space="0" w:color="auto"/>
        <w:left w:val="none" w:sz="0" w:space="0" w:color="auto"/>
        <w:bottom w:val="none" w:sz="0" w:space="0" w:color="auto"/>
        <w:right w:val="none" w:sz="0" w:space="0" w:color="auto"/>
      </w:divBdr>
    </w:div>
    <w:div w:id="1792163722">
      <w:bodyDiv w:val="1"/>
      <w:marLeft w:val="0"/>
      <w:marRight w:val="0"/>
      <w:marTop w:val="0"/>
      <w:marBottom w:val="0"/>
      <w:divBdr>
        <w:top w:val="none" w:sz="0" w:space="0" w:color="auto"/>
        <w:left w:val="none" w:sz="0" w:space="0" w:color="auto"/>
        <w:bottom w:val="none" w:sz="0" w:space="0" w:color="auto"/>
        <w:right w:val="none" w:sz="0" w:space="0" w:color="auto"/>
      </w:divBdr>
    </w:div>
    <w:div w:id="1802070609">
      <w:bodyDiv w:val="1"/>
      <w:marLeft w:val="0"/>
      <w:marRight w:val="0"/>
      <w:marTop w:val="0"/>
      <w:marBottom w:val="0"/>
      <w:divBdr>
        <w:top w:val="none" w:sz="0" w:space="0" w:color="auto"/>
        <w:left w:val="none" w:sz="0" w:space="0" w:color="auto"/>
        <w:bottom w:val="none" w:sz="0" w:space="0" w:color="auto"/>
        <w:right w:val="none" w:sz="0" w:space="0" w:color="auto"/>
      </w:divBdr>
    </w:div>
    <w:div w:id="1810707997">
      <w:bodyDiv w:val="1"/>
      <w:marLeft w:val="0"/>
      <w:marRight w:val="0"/>
      <w:marTop w:val="0"/>
      <w:marBottom w:val="0"/>
      <w:divBdr>
        <w:top w:val="none" w:sz="0" w:space="0" w:color="auto"/>
        <w:left w:val="none" w:sz="0" w:space="0" w:color="auto"/>
        <w:bottom w:val="none" w:sz="0" w:space="0" w:color="auto"/>
        <w:right w:val="none" w:sz="0" w:space="0" w:color="auto"/>
      </w:divBdr>
    </w:div>
    <w:div w:id="1813133059">
      <w:bodyDiv w:val="1"/>
      <w:marLeft w:val="0"/>
      <w:marRight w:val="0"/>
      <w:marTop w:val="0"/>
      <w:marBottom w:val="0"/>
      <w:divBdr>
        <w:top w:val="none" w:sz="0" w:space="0" w:color="auto"/>
        <w:left w:val="none" w:sz="0" w:space="0" w:color="auto"/>
        <w:bottom w:val="none" w:sz="0" w:space="0" w:color="auto"/>
        <w:right w:val="none" w:sz="0" w:space="0" w:color="auto"/>
      </w:divBdr>
    </w:div>
    <w:div w:id="1814761323">
      <w:bodyDiv w:val="1"/>
      <w:marLeft w:val="0"/>
      <w:marRight w:val="0"/>
      <w:marTop w:val="0"/>
      <w:marBottom w:val="0"/>
      <w:divBdr>
        <w:top w:val="none" w:sz="0" w:space="0" w:color="auto"/>
        <w:left w:val="none" w:sz="0" w:space="0" w:color="auto"/>
        <w:bottom w:val="none" w:sz="0" w:space="0" w:color="auto"/>
        <w:right w:val="none" w:sz="0" w:space="0" w:color="auto"/>
      </w:divBdr>
    </w:div>
    <w:div w:id="1816945865">
      <w:bodyDiv w:val="1"/>
      <w:marLeft w:val="0"/>
      <w:marRight w:val="0"/>
      <w:marTop w:val="0"/>
      <w:marBottom w:val="0"/>
      <w:divBdr>
        <w:top w:val="none" w:sz="0" w:space="0" w:color="auto"/>
        <w:left w:val="none" w:sz="0" w:space="0" w:color="auto"/>
        <w:bottom w:val="none" w:sz="0" w:space="0" w:color="auto"/>
        <w:right w:val="none" w:sz="0" w:space="0" w:color="auto"/>
      </w:divBdr>
    </w:div>
    <w:div w:id="1819304187">
      <w:bodyDiv w:val="1"/>
      <w:marLeft w:val="0"/>
      <w:marRight w:val="0"/>
      <w:marTop w:val="0"/>
      <w:marBottom w:val="0"/>
      <w:divBdr>
        <w:top w:val="none" w:sz="0" w:space="0" w:color="auto"/>
        <w:left w:val="none" w:sz="0" w:space="0" w:color="auto"/>
        <w:bottom w:val="none" w:sz="0" w:space="0" w:color="auto"/>
        <w:right w:val="none" w:sz="0" w:space="0" w:color="auto"/>
      </w:divBdr>
    </w:div>
    <w:div w:id="1827938263">
      <w:bodyDiv w:val="1"/>
      <w:marLeft w:val="0"/>
      <w:marRight w:val="0"/>
      <w:marTop w:val="0"/>
      <w:marBottom w:val="0"/>
      <w:divBdr>
        <w:top w:val="none" w:sz="0" w:space="0" w:color="auto"/>
        <w:left w:val="none" w:sz="0" w:space="0" w:color="auto"/>
        <w:bottom w:val="none" w:sz="0" w:space="0" w:color="auto"/>
        <w:right w:val="none" w:sz="0" w:space="0" w:color="auto"/>
      </w:divBdr>
    </w:div>
    <w:div w:id="1844273121">
      <w:bodyDiv w:val="1"/>
      <w:marLeft w:val="0"/>
      <w:marRight w:val="0"/>
      <w:marTop w:val="0"/>
      <w:marBottom w:val="0"/>
      <w:divBdr>
        <w:top w:val="none" w:sz="0" w:space="0" w:color="auto"/>
        <w:left w:val="none" w:sz="0" w:space="0" w:color="auto"/>
        <w:bottom w:val="none" w:sz="0" w:space="0" w:color="auto"/>
        <w:right w:val="none" w:sz="0" w:space="0" w:color="auto"/>
      </w:divBdr>
    </w:div>
    <w:div w:id="1875774721">
      <w:bodyDiv w:val="1"/>
      <w:marLeft w:val="0"/>
      <w:marRight w:val="0"/>
      <w:marTop w:val="0"/>
      <w:marBottom w:val="0"/>
      <w:divBdr>
        <w:top w:val="none" w:sz="0" w:space="0" w:color="auto"/>
        <w:left w:val="none" w:sz="0" w:space="0" w:color="auto"/>
        <w:bottom w:val="none" w:sz="0" w:space="0" w:color="auto"/>
        <w:right w:val="none" w:sz="0" w:space="0" w:color="auto"/>
      </w:divBdr>
      <w:divsChild>
        <w:div w:id="1597012833">
          <w:marLeft w:val="0"/>
          <w:marRight w:val="0"/>
          <w:marTop w:val="0"/>
          <w:marBottom w:val="0"/>
          <w:divBdr>
            <w:top w:val="none" w:sz="0" w:space="0" w:color="auto"/>
            <w:left w:val="none" w:sz="0" w:space="0" w:color="auto"/>
            <w:bottom w:val="none" w:sz="0" w:space="0" w:color="auto"/>
            <w:right w:val="none" w:sz="0" w:space="0" w:color="auto"/>
          </w:divBdr>
        </w:div>
      </w:divsChild>
    </w:div>
    <w:div w:id="1879973795">
      <w:bodyDiv w:val="1"/>
      <w:marLeft w:val="0"/>
      <w:marRight w:val="0"/>
      <w:marTop w:val="0"/>
      <w:marBottom w:val="0"/>
      <w:divBdr>
        <w:top w:val="none" w:sz="0" w:space="0" w:color="auto"/>
        <w:left w:val="none" w:sz="0" w:space="0" w:color="auto"/>
        <w:bottom w:val="none" w:sz="0" w:space="0" w:color="auto"/>
        <w:right w:val="none" w:sz="0" w:space="0" w:color="auto"/>
      </w:divBdr>
    </w:div>
    <w:div w:id="1895311162">
      <w:bodyDiv w:val="1"/>
      <w:marLeft w:val="0"/>
      <w:marRight w:val="0"/>
      <w:marTop w:val="0"/>
      <w:marBottom w:val="0"/>
      <w:divBdr>
        <w:top w:val="none" w:sz="0" w:space="0" w:color="auto"/>
        <w:left w:val="none" w:sz="0" w:space="0" w:color="auto"/>
        <w:bottom w:val="none" w:sz="0" w:space="0" w:color="auto"/>
        <w:right w:val="none" w:sz="0" w:space="0" w:color="auto"/>
      </w:divBdr>
      <w:divsChild>
        <w:div w:id="1065958894">
          <w:marLeft w:val="0"/>
          <w:marRight w:val="0"/>
          <w:marTop w:val="0"/>
          <w:marBottom w:val="0"/>
          <w:divBdr>
            <w:top w:val="none" w:sz="0" w:space="0" w:color="auto"/>
            <w:left w:val="none" w:sz="0" w:space="0" w:color="auto"/>
            <w:bottom w:val="none" w:sz="0" w:space="0" w:color="auto"/>
            <w:right w:val="none" w:sz="0" w:space="0" w:color="auto"/>
          </w:divBdr>
        </w:div>
      </w:divsChild>
    </w:div>
    <w:div w:id="1904098233">
      <w:bodyDiv w:val="1"/>
      <w:marLeft w:val="0"/>
      <w:marRight w:val="0"/>
      <w:marTop w:val="0"/>
      <w:marBottom w:val="0"/>
      <w:divBdr>
        <w:top w:val="none" w:sz="0" w:space="0" w:color="auto"/>
        <w:left w:val="none" w:sz="0" w:space="0" w:color="auto"/>
        <w:bottom w:val="none" w:sz="0" w:space="0" w:color="auto"/>
        <w:right w:val="none" w:sz="0" w:space="0" w:color="auto"/>
      </w:divBdr>
      <w:divsChild>
        <w:div w:id="369652213">
          <w:marLeft w:val="533"/>
          <w:marRight w:val="0"/>
          <w:marTop w:val="120"/>
          <w:marBottom w:val="0"/>
          <w:divBdr>
            <w:top w:val="none" w:sz="0" w:space="0" w:color="auto"/>
            <w:left w:val="none" w:sz="0" w:space="0" w:color="auto"/>
            <w:bottom w:val="none" w:sz="0" w:space="0" w:color="auto"/>
            <w:right w:val="none" w:sz="0" w:space="0" w:color="auto"/>
          </w:divBdr>
        </w:div>
      </w:divsChild>
    </w:div>
    <w:div w:id="1908686704">
      <w:bodyDiv w:val="1"/>
      <w:marLeft w:val="0"/>
      <w:marRight w:val="0"/>
      <w:marTop w:val="0"/>
      <w:marBottom w:val="0"/>
      <w:divBdr>
        <w:top w:val="none" w:sz="0" w:space="0" w:color="auto"/>
        <w:left w:val="none" w:sz="0" w:space="0" w:color="auto"/>
        <w:bottom w:val="none" w:sz="0" w:space="0" w:color="auto"/>
        <w:right w:val="none" w:sz="0" w:space="0" w:color="auto"/>
      </w:divBdr>
    </w:div>
    <w:div w:id="1929970459">
      <w:bodyDiv w:val="1"/>
      <w:marLeft w:val="0"/>
      <w:marRight w:val="0"/>
      <w:marTop w:val="0"/>
      <w:marBottom w:val="0"/>
      <w:divBdr>
        <w:top w:val="none" w:sz="0" w:space="0" w:color="auto"/>
        <w:left w:val="none" w:sz="0" w:space="0" w:color="auto"/>
        <w:bottom w:val="none" w:sz="0" w:space="0" w:color="auto"/>
        <w:right w:val="none" w:sz="0" w:space="0" w:color="auto"/>
      </w:divBdr>
    </w:div>
    <w:div w:id="1946769948">
      <w:bodyDiv w:val="1"/>
      <w:marLeft w:val="0"/>
      <w:marRight w:val="0"/>
      <w:marTop w:val="0"/>
      <w:marBottom w:val="0"/>
      <w:divBdr>
        <w:top w:val="none" w:sz="0" w:space="0" w:color="auto"/>
        <w:left w:val="none" w:sz="0" w:space="0" w:color="auto"/>
        <w:bottom w:val="none" w:sz="0" w:space="0" w:color="auto"/>
        <w:right w:val="none" w:sz="0" w:space="0" w:color="auto"/>
      </w:divBdr>
    </w:div>
    <w:div w:id="1964118590">
      <w:bodyDiv w:val="1"/>
      <w:marLeft w:val="0"/>
      <w:marRight w:val="0"/>
      <w:marTop w:val="0"/>
      <w:marBottom w:val="0"/>
      <w:divBdr>
        <w:top w:val="none" w:sz="0" w:space="0" w:color="auto"/>
        <w:left w:val="none" w:sz="0" w:space="0" w:color="auto"/>
        <w:bottom w:val="none" w:sz="0" w:space="0" w:color="auto"/>
        <w:right w:val="none" w:sz="0" w:space="0" w:color="auto"/>
      </w:divBdr>
      <w:divsChild>
        <w:div w:id="2129353941">
          <w:marLeft w:val="533"/>
          <w:marRight w:val="0"/>
          <w:marTop w:val="120"/>
          <w:marBottom w:val="0"/>
          <w:divBdr>
            <w:top w:val="none" w:sz="0" w:space="0" w:color="auto"/>
            <w:left w:val="none" w:sz="0" w:space="0" w:color="auto"/>
            <w:bottom w:val="none" w:sz="0" w:space="0" w:color="auto"/>
            <w:right w:val="none" w:sz="0" w:space="0" w:color="auto"/>
          </w:divBdr>
        </w:div>
      </w:divsChild>
    </w:div>
    <w:div w:id="1971666467">
      <w:bodyDiv w:val="1"/>
      <w:marLeft w:val="0"/>
      <w:marRight w:val="0"/>
      <w:marTop w:val="0"/>
      <w:marBottom w:val="0"/>
      <w:divBdr>
        <w:top w:val="none" w:sz="0" w:space="0" w:color="auto"/>
        <w:left w:val="none" w:sz="0" w:space="0" w:color="auto"/>
        <w:bottom w:val="none" w:sz="0" w:space="0" w:color="auto"/>
        <w:right w:val="none" w:sz="0" w:space="0" w:color="auto"/>
      </w:divBdr>
    </w:div>
    <w:div w:id="1980376270">
      <w:bodyDiv w:val="1"/>
      <w:marLeft w:val="0"/>
      <w:marRight w:val="0"/>
      <w:marTop w:val="0"/>
      <w:marBottom w:val="0"/>
      <w:divBdr>
        <w:top w:val="none" w:sz="0" w:space="0" w:color="auto"/>
        <w:left w:val="none" w:sz="0" w:space="0" w:color="auto"/>
        <w:bottom w:val="none" w:sz="0" w:space="0" w:color="auto"/>
        <w:right w:val="none" w:sz="0" w:space="0" w:color="auto"/>
      </w:divBdr>
    </w:div>
    <w:div w:id="2011062938">
      <w:bodyDiv w:val="1"/>
      <w:marLeft w:val="0"/>
      <w:marRight w:val="0"/>
      <w:marTop w:val="0"/>
      <w:marBottom w:val="0"/>
      <w:divBdr>
        <w:top w:val="none" w:sz="0" w:space="0" w:color="auto"/>
        <w:left w:val="none" w:sz="0" w:space="0" w:color="auto"/>
        <w:bottom w:val="none" w:sz="0" w:space="0" w:color="auto"/>
        <w:right w:val="none" w:sz="0" w:space="0" w:color="auto"/>
      </w:divBdr>
      <w:divsChild>
        <w:div w:id="750197585">
          <w:marLeft w:val="533"/>
          <w:marRight w:val="0"/>
          <w:marTop w:val="120"/>
          <w:marBottom w:val="0"/>
          <w:divBdr>
            <w:top w:val="none" w:sz="0" w:space="0" w:color="auto"/>
            <w:left w:val="none" w:sz="0" w:space="0" w:color="auto"/>
            <w:bottom w:val="none" w:sz="0" w:space="0" w:color="auto"/>
            <w:right w:val="none" w:sz="0" w:space="0" w:color="auto"/>
          </w:divBdr>
        </w:div>
      </w:divsChild>
    </w:div>
    <w:div w:id="2024167246">
      <w:bodyDiv w:val="1"/>
      <w:marLeft w:val="0"/>
      <w:marRight w:val="0"/>
      <w:marTop w:val="0"/>
      <w:marBottom w:val="0"/>
      <w:divBdr>
        <w:top w:val="none" w:sz="0" w:space="0" w:color="auto"/>
        <w:left w:val="none" w:sz="0" w:space="0" w:color="auto"/>
        <w:bottom w:val="none" w:sz="0" w:space="0" w:color="auto"/>
        <w:right w:val="none" w:sz="0" w:space="0" w:color="auto"/>
      </w:divBdr>
    </w:div>
    <w:div w:id="2029015173">
      <w:bodyDiv w:val="1"/>
      <w:marLeft w:val="0"/>
      <w:marRight w:val="0"/>
      <w:marTop w:val="0"/>
      <w:marBottom w:val="0"/>
      <w:divBdr>
        <w:top w:val="none" w:sz="0" w:space="0" w:color="auto"/>
        <w:left w:val="none" w:sz="0" w:space="0" w:color="auto"/>
        <w:bottom w:val="none" w:sz="0" w:space="0" w:color="auto"/>
        <w:right w:val="none" w:sz="0" w:space="0" w:color="auto"/>
      </w:divBdr>
    </w:div>
    <w:div w:id="2045788401">
      <w:bodyDiv w:val="1"/>
      <w:marLeft w:val="0"/>
      <w:marRight w:val="0"/>
      <w:marTop w:val="0"/>
      <w:marBottom w:val="0"/>
      <w:divBdr>
        <w:top w:val="none" w:sz="0" w:space="0" w:color="auto"/>
        <w:left w:val="none" w:sz="0" w:space="0" w:color="auto"/>
        <w:bottom w:val="none" w:sz="0" w:space="0" w:color="auto"/>
        <w:right w:val="none" w:sz="0" w:space="0" w:color="auto"/>
      </w:divBdr>
    </w:div>
    <w:div w:id="2062752289">
      <w:bodyDiv w:val="1"/>
      <w:marLeft w:val="0"/>
      <w:marRight w:val="0"/>
      <w:marTop w:val="0"/>
      <w:marBottom w:val="0"/>
      <w:divBdr>
        <w:top w:val="none" w:sz="0" w:space="0" w:color="auto"/>
        <w:left w:val="none" w:sz="0" w:space="0" w:color="auto"/>
        <w:bottom w:val="none" w:sz="0" w:space="0" w:color="auto"/>
        <w:right w:val="none" w:sz="0" w:space="0" w:color="auto"/>
      </w:divBdr>
      <w:divsChild>
        <w:div w:id="840705970">
          <w:marLeft w:val="0"/>
          <w:marRight w:val="0"/>
          <w:marTop w:val="0"/>
          <w:marBottom w:val="0"/>
          <w:divBdr>
            <w:top w:val="none" w:sz="0" w:space="0" w:color="auto"/>
            <w:left w:val="none" w:sz="0" w:space="0" w:color="auto"/>
            <w:bottom w:val="none" w:sz="0" w:space="0" w:color="auto"/>
            <w:right w:val="none" w:sz="0" w:space="0" w:color="auto"/>
          </w:divBdr>
        </w:div>
      </w:divsChild>
    </w:div>
    <w:div w:id="2071031973">
      <w:bodyDiv w:val="1"/>
      <w:marLeft w:val="0"/>
      <w:marRight w:val="0"/>
      <w:marTop w:val="0"/>
      <w:marBottom w:val="0"/>
      <w:divBdr>
        <w:top w:val="none" w:sz="0" w:space="0" w:color="auto"/>
        <w:left w:val="none" w:sz="0" w:space="0" w:color="auto"/>
        <w:bottom w:val="none" w:sz="0" w:space="0" w:color="auto"/>
        <w:right w:val="none" w:sz="0" w:space="0" w:color="auto"/>
      </w:divBdr>
    </w:div>
    <w:div w:id="2072653167">
      <w:bodyDiv w:val="1"/>
      <w:marLeft w:val="0"/>
      <w:marRight w:val="0"/>
      <w:marTop w:val="0"/>
      <w:marBottom w:val="0"/>
      <w:divBdr>
        <w:top w:val="none" w:sz="0" w:space="0" w:color="auto"/>
        <w:left w:val="none" w:sz="0" w:space="0" w:color="auto"/>
        <w:bottom w:val="none" w:sz="0" w:space="0" w:color="auto"/>
        <w:right w:val="none" w:sz="0" w:space="0" w:color="auto"/>
      </w:divBdr>
    </w:div>
    <w:div w:id="2077632041">
      <w:bodyDiv w:val="1"/>
      <w:marLeft w:val="0"/>
      <w:marRight w:val="0"/>
      <w:marTop w:val="0"/>
      <w:marBottom w:val="0"/>
      <w:divBdr>
        <w:top w:val="none" w:sz="0" w:space="0" w:color="auto"/>
        <w:left w:val="none" w:sz="0" w:space="0" w:color="auto"/>
        <w:bottom w:val="none" w:sz="0" w:space="0" w:color="auto"/>
        <w:right w:val="none" w:sz="0" w:space="0" w:color="auto"/>
      </w:divBdr>
    </w:div>
    <w:div w:id="2077891924">
      <w:bodyDiv w:val="1"/>
      <w:marLeft w:val="0"/>
      <w:marRight w:val="0"/>
      <w:marTop w:val="0"/>
      <w:marBottom w:val="0"/>
      <w:divBdr>
        <w:top w:val="none" w:sz="0" w:space="0" w:color="auto"/>
        <w:left w:val="none" w:sz="0" w:space="0" w:color="auto"/>
        <w:bottom w:val="none" w:sz="0" w:space="0" w:color="auto"/>
        <w:right w:val="none" w:sz="0" w:space="0" w:color="auto"/>
      </w:divBdr>
    </w:div>
    <w:div w:id="2089034774">
      <w:bodyDiv w:val="1"/>
      <w:marLeft w:val="0"/>
      <w:marRight w:val="0"/>
      <w:marTop w:val="0"/>
      <w:marBottom w:val="0"/>
      <w:divBdr>
        <w:top w:val="none" w:sz="0" w:space="0" w:color="auto"/>
        <w:left w:val="none" w:sz="0" w:space="0" w:color="auto"/>
        <w:bottom w:val="none" w:sz="0" w:space="0" w:color="auto"/>
        <w:right w:val="none" w:sz="0" w:space="0" w:color="auto"/>
      </w:divBdr>
      <w:divsChild>
        <w:div w:id="700591324">
          <w:marLeft w:val="0"/>
          <w:marRight w:val="0"/>
          <w:marTop w:val="0"/>
          <w:marBottom w:val="0"/>
          <w:divBdr>
            <w:top w:val="none" w:sz="0" w:space="0" w:color="auto"/>
            <w:left w:val="none" w:sz="0" w:space="0" w:color="auto"/>
            <w:bottom w:val="none" w:sz="0" w:space="0" w:color="auto"/>
            <w:right w:val="none" w:sz="0" w:space="0" w:color="auto"/>
          </w:divBdr>
        </w:div>
      </w:divsChild>
    </w:div>
    <w:div w:id="2103530604">
      <w:bodyDiv w:val="1"/>
      <w:marLeft w:val="0"/>
      <w:marRight w:val="0"/>
      <w:marTop w:val="0"/>
      <w:marBottom w:val="0"/>
      <w:divBdr>
        <w:top w:val="none" w:sz="0" w:space="0" w:color="auto"/>
        <w:left w:val="none" w:sz="0" w:space="0" w:color="auto"/>
        <w:bottom w:val="none" w:sz="0" w:space="0" w:color="auto"/>
        <w:right w:val="none" w:sz="0" w:space="0" w:color="auto"/>
      </w:divBdr>
      <w:divsChild>
        <w:div w:id="727412153">
          <w:marLeft w:val="533"/>
          <w:marRight w:val="0"/>
          <w:marTop w:val="120"/>
          <w:marBottom w:val="0"/>
          <w:divBdr>
            <w:top w:val="none" w:sz="0" w:space="0" w:color="auto"/>
            <w:left w:val="none" w:sz="0" w:space="0" w:color="auto"/>
            <w:bottom w:val="none" w:sz="0" w:space="0" w:color="auto"/>
            <w:right w:val="none" w:sz="0" w:space="0" w:color="auto"/>
          </w:divBdr>
        </w:div>
      </w:divsChild>
    </w:div>
    <w:div w:id="2109235321">
      <w:bodyDiv w:val="1"/>
      <w:marLeft w:val="0"/>
      <w:marRight w:val="0"/>
      <w:marTop w:val="0"/>
      <w:marBottom w:val="0"/>
      <w:divBdr>
        <w:top w:val="none" w:sz="0" w:space="0" w:color="auto"/>
        <w:left w:val="none" w:sz="0" w:space="0" w:color="auto"/>
        <w:bottom w:val="none" w:sz="0" w:space="0" w:color="auto"/>
        <w:right w:val="none" w:sz="0" w:space="0" w:color="auto"/>
      </w:divBdr>
      <w:divsChild>
        <w:div w:id="330455766">
          <w:marLeft w:val="0"/>
          <w:marRight w:val="0"/>
          <w:marTop w:val="0"/>
          <w:marBottom w:val="0"/>
          <w:divBdr>
            <w:top w:val="none" w:sz="0" w:space="0" w:color="auto"/>
            <w:left w:val="none" w:sz="0" w:space="0" w:color="auto"/>
            <w:bottom w:val="none" w:sz="0" w:space="0" w:color="auto"/>
            <w:right w:val="none" w:sz="0" w:space="0" w:color="auto"/>
          </w:divBdr>
          <w:divsChild>
            <w:div w:id="13480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71348">
      <w:bodyDiv w:val="1"/>
      <w:marLeft w:val="0"/>
      <w:marRight w:val="0"/>
      <w:marTop w:val="0"/>
      <w:marBottom w:val="0"/>
      <w:divBdr>
        <w:top w:val="none" w:sz="0" w:space="0" w:color="auto"/>
        <w:left w:val="none" w:sz="0" w:space="0" w:color="auto"/>
        <w:bottom w:val="none" w:sz="0" w:space="0" w:color="auto"/>
        <w:right w:val="none" w:sz="0" w:space="0" w:color="auto"/>
      </w:divBdr>
    </w:div>
    <w:div w:id="2126656195">
      <w:bodyDiv w:val="1"/>
      <w:marLeft w:val="0"/>
      <w:marRight w:val="0"/>
      <w:marTop w:val="0"/>
      <w:marBottom w:val="0"/>
      <w:divBdr>
        <w:top w:val="none" w:sz="0" w:space="0" w:color="auto"/>
        <w:left w:val="none" w:sz="0" w:space="0" w:color="auto"/>
        <w:bottom w:val="none" w:sz="0" w:space="0" w:color="auto"/>
        <w:right w:val="none" w:sz="0" w:space="0" w:color="auto"/>
      </w:divBdr>
    </w:div>
    <w:div w:id="2129398135">
      <w:bodyDiv w:val="1"/>
      <w:marLeft w:val="0"/>
      <w:marRight w:val="0"/>
      <w:marTop w:val="0"/>
      <w:marBottom w:val="0"/>
      <w:divBdr>
        <w:top w:val="none" w:sz="0" w:space="0" w:color="auto"/>
        <w:left w:val="none" w:sz="0" w:space="0" w:color="auto"/>
        <w:bottom w:val="none" w:sz="0" w:space="0" w:color="auto"/>
        <w:right w:val="none" w:sz="0" w:space="0" w:color="auto"/>
      </w:divBdr>
    </w:div>
    <w:div w:id="2130972390">
      <w:bodyDiv w:val="1"/>
      <w:marLeft w:val="0"/>
      <w:marRight w:val="0"/>
      <w:marTop w:val="0"/>
      <w:marBottom w:val="0"/>
      <w:divBdr>
        <w:top w:val="none" w:sz="0" w:space="0" w:color="auto"/>
        <w:left w:val="none" w:sz="0" w:space="0" w:color="auto"/>
        <w:bottom w:val="none" w:sz="0" w:space="0" w:color="auto"/>
        <w:right w:val="none" w:sz="0" w:space="0" w:color="auto"/>
      </w:divBdr>
    </w:div>
    <w:div w:id="21442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OneDrive\OneDrive%20-%20mail.nankai.edu.cn\desktop\&#26216;&#25253;\&#22266;&#25910;&#21608;&#25253;\&#23500;&#33635;&#22266;&#25910;&#21608;&#25253;-&#26032;&#29256;.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OneDrive\OneDrive%20-%20mail.nankai.edu.cn\desktop\&#26216;&#25253;\&#22266;&#25910;&#21608;&#25253;\&#23500;&#33635;&#22266;&#25910;&#21608;&#25253;-&#26032;&#29256;.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OneDrive\OneDrive%20-%20mail.nankai.edu.cn\desktop\&#26216;&#25253;\&#22266;&#25910;&#21608;&#25253;\&#23500;&#33635;&#22266;&#25910;&#21608;&#25253;-&#26032;&#29256;.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OneDrive\OneDrive%20-%20mail.nankai.edu.cn\desktop\&#26216;&#25253;\&#22266;&#25910;&#21608;&#25253;\&#23500;&#33635;&#22266;&#25910;&#21608;&#25253;-&#26032;&#29256;.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C:\OneDrive\OneDrive%20-%20mail.nankai.edu.cn\desktop\&#26216;&#25253;\&#22266;&#25910;&#21608;&#25253;\&#23500;&#33635;&#22266;&#25910;&#21608;&#25253;-&#26032;&#29256;.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932852143482062E-2"/>
          <c:y val="0.11196595217264509"/>
          <c:w val="0.88363429571303587"/>
          <c:h val="0.81409120734908136"/>
        </c:manualLayout>
      </c:layout>
      <c:barChart>
        <c:barDir val="col"/>
        <c:grouping val="clustered"/>
        <c:varyColors val="0"/>
        <c:ser>
          <c:idx val="0"/>
          <c:order val="0"/>
          <c:tx>
            <c:strRef>
              <c:f>利率!$J$3</c:f>
              <c:strCache>
                <c:ptCount val="1"/>
                <c:pt idx="0">
                  <c:v>变化(左)</c:v>
                </c:pt>
              </c:strCache>
            </c:strRef>
          </c:tx>
          <c:spPr>
            <a:solidFill>
              <a:srgbClr val="E7E6E6">
                <a:lumMod val="90000"/>
              </a:srgbClr>
            </a:solidFill>
            <a:ln w="22225">
              <a:noFill/>
            </a:ln>
          </c:spPr>
          <c:invertIfNegative val="0"/>
          <c:dLbls>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利率!$K$2:$Q$2</c:f>
              <c:strCache>
                <c:ptCount val="7"/>
                <c:pt idx="0">
                  <c:v>1M</c:v>
                </c:pt>
                <c:pt idx="1">
                  <c:v>3M</c:v>
                </c:pt>
                <c:pt idx="2">
                  <c:v>1Y</c:v>
                </c:pt>
                <c:pt idx="3">
                  <c:v>3Y</c:v>
                </c:pt>
                <c:pt idx="4">
                  <c:v>5Y</c:v>
                </c:pt>
                <c:pt idx="5">
                  <c:v>7Y</c:v>
                </c:pt>
                <c:pt idx="6">
                  <c:v>10Y</c:v>
                </c:pt>
              </c:strCache>
            </c:strRef>
          </c:cat>
          <c:val>
            <c:numRef>
              <c:f>利率!$K$3:$Q$3</c:f>
              <c:numCache>
                <c:formatCode>0.0_ ;[Red]\-0.0\ </c:formatCode>
                <c:ptCount val="7"/>
                <c:pt idx="0">
                  <c:v>12.21</c:v>
                </c:pt>
                <c:pt idx="1">
                  <c:v>-0.51</c:v>
                </c:pt>
                <c:pt idx="2">
                  <c:v>5.44</c:v>
                </c:pt>
                <c:pt idx="3">
                  <c:v>6.64</c:v>
                </c:pt>
                <c:pt idx="4">
                  <c:v>4.34</c:v>
                </c:pt>
                <c:pt idx="5">
                  <c:v>3.24</c:v>
                </c:pt>
                <c:pt idx="6">
                  <c:v>3.29</c:v>
                </c:pt>
              </c:numCache>
            </c:numRef>
          </c:val>
          <c:extLst xmlns:c16r2="http://schemas.microsoft.com/office/drawing/2015/06/chart">
            <c:ext xmlns:c16="http://schemas.microsoft.com/office/drawing/2014/chart" uri="{C3380CC4-5D6E-409C-BE32-E72D297353CC}">
              <c16:uniqueId val="{00000000-3AFF-49CB-924C-A1F06E2B5E10}"/>
            </c:ext>
          </c:extLst>
        </c:ser>
        <c:dLbls>
          <c:showLegendKey val="0"/>
          <c:showVal val="0"/>
          <c:showCatName val="0"/>
          <c:showSerName val="0"/>
          <c:showPercent val="0"/>
          <c:showBubbleSize val="0"/>
        </c:dLbls>
        <c:gapWidth val="150"/>
        <c:axId val="269838592"/>
        <c:axId val="269844864"/>
      </c:barChart>
      <c:lineChart>
        <c:grouping val="standard"/>
        <c:varyColors val="0"/>
        <c:ser>
          <c:idx val="2"/>
          <c:order val="1"/>
          <c:tx>
            <c:strRef>
              <c:f>利率!$J$4</c:f>
              <c:strCache>
                <c:ptCount val="1"/>
                <c:pt idx="0">
                  <c:v>本周</c:v>
                </c:pt>
              </c:strCache>
            </c:strRef>
          </c:tx>
          <c:spPr>
            <a:ln w="22225">
              <a:solidFill>
                <a:srgbClr val="BF5711"/>
              </a:solidFill>
              <a:prstDash val="solid"/>
            </a:ln>
          </c:spPr>
          <c:marker>
            <c:symbol val="diamond"/>
            <c:size val="7"/>
            <c:spPr>
              <a:solidFill>
                <a:sysClr val="window" lastClr="FFFFFF"/>
              </a:solidFill>
              <a:ln w="15875">
                <a:solidFill>
                  <a:srgbClr val="BF5711"/>
                </a:solidFill>
                <a:prstDash val="solid"/>
              </a:ln>
            </c:spPr>
          </c:marke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AFF-49CB-924C-A1F06E2B5E10}"/>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AFF-49CB-924C-A1F06E2B5E10}"/>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AFF-49CB-924C-A1F06E2B5E10}"/>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AFF-49CB-924C-A1F06E2B5E10}"/>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AFF-49CB-924C-A1F06E2B5E10}"/>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AFF-49CB-924C-A1F06E2B5E10}"/>
                </c:ext>
              </c:extLst>
            </c:dLbl>
            <c:dLbl>
              <c:idx val="6"/>
              <c:layout>
                <c:manualLayout>
                  <c:x val="-6.9598794750148615E-2"/>
                  <c:y val="-7.848178925491457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AFF-49CB-924C-A1F06E2B5E10}"/>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利率!$K$2:$Q$2</c:f>
              <c:strCache>
                <c:ptCount val="7"/>
                <c:pt idx="0">
                  <c:v>1M</c:v>
                </c:pt>
                <c:pt idx="1">
                  <c:v>3M</c:v>
                </c:pt>
                <c:pt idx="2">
                  <c:v>1Y</c:v>
                </c:pt>
                <c:pt idx="3">
                  <c:v>3Y</c:v>
                </c:pt>
                <c:pt idx="4">
                  <c:v>5Y</c:v>
                </c:pt>
                <c:pt idx="5">
                  <c:v>7Y</c:v>
                </c:pt>
                <c:pt idx="6">
                  <c:v>10Y</c:v>
                </c:pt>
              </c:strCache>
            </c:strRef>
          </c:cat>
          <c:val>
            <c:numRef>
              <c:f>利率!$K$4:$Q$4</c:f>
              <c:numCache>
                <c:formatCode>###,###,###,###,##0.00</c:formatCode>
                <c:ptCount val="7"/>
                <c:pt idx="0">
                  <c:v>1.9152</c:v>
                </c:pt>
                <c:pt idx="1">
                  <c:v>2.0528</c:v>
                </c:pt>
                <c:pt idx="2">
                  <c:v>2.3666</c:v>
                </c:pt>
                <c:pt idx="3">
                  <c:v>2.5714999999999999</c:v>
                </c:pt>
                <c:pt idx="4">
                  <c:v>2.7059000000000002</c:v>
                </c:pt>
                <c:pt idx="5">
                  <c:v>2.8673000000000002</c:v>
                </c:pt>
                <c:pt idx="6">
                  <c:v>2.8656000000000001</c:v>
                </c:pt>
              </c:numCache>
            </c:numRef>
          </c:val>
          <c:smooth val="0"/>
          <c:extLst xmlns:c16r2="http://schemas.microsoft.com/office/drawing/2015/06/chart">
            <c:ext xmlns:c16="http://schemas.microsoft.com/office/drawing/2014/chart" uri="{C3380CC4-5D6E-409C-BE32-E72D297353CC}">
              <c16:uniqueId val="{00000008-3AFF-49CB-924C-A1F06E2B5E10}"/>
            </c:ext>
          </c:extLst>
        </c:ser>
        <c:ser>
          <c:idx val="1"/>
          <c:order val="2"/>
          <c:tx>
            <c:strRef>
              <c:f>利率!$J$5</c:f>
              <c:strCache>
                <c:ptCount val="1"/>
                <c:pt idx="0">
                  <c:v>上周</c:v>
                </c:pt>
              </c:strCache>
            </c:strRef>
          </c:tx>
          <c:spPr>
            <a:ln w="22225">
              <a:solidFill>
                <a:srgbClr val="ED7D31"/>
              </a:solidFill>
              <a:prstDash val="sysDash"/>
            </a:ln>
          </c:spPr>
          <c:marker>
            <c:symbol val="diamond"/>
            <c:size val="7"/>
            <c:spPr>
              <a:solidFill>
                <a:sysClr val="window" lastClr="FFFFFF"/>
              </a:solidFill>
              <a:ln w="15875">
                <a:solidFill>
                  <a:srgbClr val="ED7D31"/>
                </a:solidFill>
              </a:ln>
            </c:spPr>
          </c:marker>
          <c:cat>
            <c:strRef>
              <c:f>利率!$K$2:$Q$2</c:f>
              <c:strCache>
                <c:ptCount val="7"/>
                <c:pt idx="0">
                  <c:v>1M</c:v>
                </c:pt>
                <c:pt idx="1">
                  <c:v>3M</c:v>
                </c:pt>
                <c:pt idx="2">
                  <c:v>1Y</c:v>
                </c:pt>
                <c:pt idx="3">
                  <c:v>3Y</c:v>
                </c:pt>
                <c:pt idx="4">
                  <c:v>5Y</c:v>
                </c:pt>
                <c:pt idx="5">
                  <c:v>7Y</c:v>
                </c:pt>
                <c:pt idx="6">
                  <c:v>10Y</c:v>
                </c:pt>
              </c:strCache>
            </c:strRef>
          </c:cat>
          <c:val>
            <c:numRef>
              <c:f>利率!$K$5:$Q$5</c:f>
              <c:numCache>
                <c:formatCode>###,###,###,###,##0.00</c:formatCode>
                <c:ptCount val="7"/>
                <c:pt idx="0">
                  <c:v>1.7930999999999999</c:v>
                </c:pt>
                <c:pt idx="1">
                  <c:v>2.0579000000000001</c:v>
                </c:pt>
                <c:pt idx="2">
                  <c:v>2.3121999999999998</c:v>
                </c:pt>
                <c:pt idx="3">
                  <c:v>2.5051000000000001</c:v>
                </c:pt>
                <c:pt idx="4">
                  <c:v>2.6625000000000001</c:v>
                </c:pt>
                <c:pt idx="5">
                  <c:v>2.8349000000000002</c:v>
                </c:pt>
                <c:pt idx="6">
                  <c:v>2.8327</c:v>
                </c:pt>
              </c:numCache>
            </c:numRef>
          </c:val>
          <c:smooth val="0"/>
          <c:extLst xmlns:c16r2="http://schemas.microsoft.com/office/drawing/2015/06/chart">
            <c:ext xmlns:c16="http://schemas.microsoft.com/office/drawing/2014/chart" uri="{C3380CC4-5D6E-409C-BE32-E72D297353CC}">
              <c16:uniqueId val="{00000009-3AFF-49CB-924C-A1F06E2B5E10}"/>
            </c:ext>
          </c:extLst>
        </c:ser>
        <c:dLbls>
          <c:showLegendKey val="0"/>
          <c:showVal val="0"/>
          <c:showCatName val="0"/>
          <c:showSerName val="0"/>
          <c:showPercent val="0"/>
          <c:showBubbleSize val="0"/>
        </c:dLbls>
        <c:marker val="1"/>
        <c:smooth val="0"/>
        <c:axId val="269847936"/>
        <c:axId val="269846400"/>
      </c:lineChart>
      <c:dateAx>
        <c:axId val="269838592"/>
        <c:scaling>
          <c:orientation val="minMax"/>
        </c:scaling>
        <c:delete val="0"/>
        <c:axPos val="b"/>
        <c:numFmt formatCode="yy\-m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269844864"/>
        <c:crosses val="autoZero"/>
        <c:auto val="0"/>
        <c:lblOffset val="0"/>
        <c:baseTimeUnit val="days"/>
      </c:dateAx>
      <c:valAx>
        <c:axId val="269844864"/>
        <c:scaling>
          <c:orientation val="minMax"/>
          <c:max val="1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269838592"/>
        <c:crosses val="autoZero"/>
        <c:crossBetween val="between"/>
      </c:valAx>
      <c:valAx>
        <c:axId val="269846400"/>
        <c:scaling>
          <c:orientation val="minMax"/>
        </c:scaling>
        <c:delete val="0"/>
        <c:axPos val="r"/>
        <c:numFmt formatCode="#,##0.0_);[Red]\(#,##0.0\)" sourceLinked="0"/>
        <c:majorTickMark val="out"/>
        <c:minorTickMark val="none"/>
        <c:tickLblPos val="nextTo"/>
        <c:spPr>
          <a:ln w="3175">
            <a:solidFill>
              <a:sysClr val="windowText" lastClr="000000"/>
            </a:solidFill>
          </a:ln>
        </c:spPr>
        <c:crossAx val="269847936"/>
        <c:crosses val="max"/>
        <c:crossBetween val="between"/>
      </c:valAx>
      <c:dateAx>
        <c:axId val="269847936"/>
        <c:scaling>
          <c:orientation val="minMax"/>
        </c:scaling>
        <c:delete val="1"/>
        <c:axPos val="b"/>
        <c:numFmt formatCode="General" sourceLinked="1"/>
        <c:majorTickMark val="out"/>
        <c:minorTickMark val="none"/>
        <c:tickLblPos val="nextTo"/>
        <c:crossAx val="269846400"/>
        <c:crosses val="autoZero"/>
        <c:auto val="0"/>
        <c:lblOffset val="100"/>
        <c:baseTimeUnit val="years"/>
      </c:dateAx>
    </c:plotArea>
    <c:legend>
      <c:legendPos val="r"/>
      <c:layout>
        <c:manualLayout>
          <c:xMode val="edge"/>
          <c:yMode val="edge"/>
          <c:x val="0.15225"/>
          <c:y val="2.3337707786526686E-3"/>
          <c:w val="0.690571084864392"/>
          <c:h val="7.6589749198016921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932852143482062E-2"/>
          <c:y val="0.11196595217264509"/>
          <c:w val="0.86463429571303585"/>
          <c:h val="0.81409120734908136"/>
        </c:manualLayout>
      </c:layout>
      <c:barChart>
        <c:barDir val="col"/>
        <c:grouping val="clustered"/>
        <c:varyColors val="0"/>
        <c:ser>
          <c:idx val="0"/>
          <c:order val="0"/>
          <c:tx>
            <c:strRef>
              <c:f>利率!$J$8</c:f>
              <c:strCache>
                <c:ptCount val="1"/>
                <c:pt idx="0">
                  <c:v>变化(左)</c:v>
                </c:pt>
              </c:strCache>
            </c:strRef>
          </c:tx>
          <c:spPr>
            <a:solidFill>
              <a:srgbClr val="E7E6E6">
                <a:lumMod val="90000"/>
              </a:srgbClr>
            </a:solidFill>
            <a:ln w="22225">
              <a:noFill/>
            </a:ln>
          </c:spPr>
          <c:invertIfNegative val="0"/>
          <c:dLbls>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利率!$K$7:$Q$7</c:f>
              <c:strCache>
                <c:ptCount val="7"/>
                <c:pt idx="0">
                  <c:v>1M</c:v>
                </c:pt>
                <c:pt idx="1">
                  <c:v>3M</c:v>
                </c:pt>
                <c:pt idx="2">
                  <c:v>1Y</c:v>
                </c:pt>
                <c:pt idx="3">
                  <c:v>3Y</c:v>
                </c:pt>
                <c:pt idx="4">
                  <c:v>5Y</c:v>
                </c:pt>
                <c:pt idx="5">
                  <c:v>7Y</c:v>
                </c:pt>
                <c:pt idx="6">
                  <c:v>10Y</c:v>
                </c:pt>
              </c:strCache>
            </c:strRef>
          </c:cat>
          <c:val>
            <c:numRef>
              <c:f>利率!$K$8:$Q$8</c:f>
              <c:numCache>
                <c:formatCode>0.0_ ;[Red]\-0.0\ </c:formatCode>
                <c:ptCount val="7"/>
                <c:pt idx="0">
                  <c:v>12.56</c:v>
                </c:pt>
                <c:pt idx="1">
                  <c:v>5.36</c:v>
                </c:pt>
                <c:pt idx="2">
                  <c:v>0.15</c:v>
                </c:pt>
                <c:pt idx="3">
                  <c:v>3.38</c:v>
                </c:pt>
                <c:pt idx="4">
                  <c:v>3.4</c:v>
                </c:pt>
                <c:pt idx="5">
                  <c:v>1.91</c:v>
                </c:pt>
                <c:pt idx="6">
                  <c:v>2.0299999999999998</c:v>
                </c:pt>
              </c:numCache>
            </c:numRef>
          </c:val>
          <c:extLst xmlns:c16r2="http://schemas.microsoft.com/office/drawing/2015/06/chart">
            <c:ext xmlns:c16="http://schemas.microsoft.com/office/drawing/2014/chart" uri="{C3380CC4-5D6E-409C-BE32-E72D297353CC}">
              <c16:uniqueId val="{00000000-A1DD-40C0-9B0B-C630DA3A9476}"/>
            </c:ext>
          </c:extLst>
        </c:ser>
        <c:dLbls>
          <c:showLegendKey val="0"/>
          <c:showVal val="0"/>
          <c:showCatName val="0"/>
          <c:showSerName val="0"/>
          <c:showPercent val="0"/>
          <c:showBubbleSize val="0"/>
        </c:dLbls>
        <c:gapWidth val="150"/>
        <c:axId val="273419264"/>
        <c:axId val="273421440"/>
      </c:barChart>
      <c:lineChart>
        <c:grouping val="standard"/>
        <c:varyColors val="0"/>
        <c:ser>
          <c:idx val="2"/>
          <c:order val="1"/>
          <c:tx>
            <c:strRef>
              <c:f>利率!$J$9</c:f>
              <c:strCache>
                <c:ptCount val="1"/>
                <c:pt idx="0">
                  <c:v>本周</c:v>
                </c:pt>
              </c:strCache>
            </c:strRef>
          </c:tx>
          <c:spPr>
            <a:ln w="22225">
              <a:solidFill>
                <a:srgbClr val="BF5711"/>
              </a:solidFill>
              <a:prstDash val="solid"/>
            </a:ln>
          </c:spPr>
          <c:marker>
            <c:symbol val="diamond"/>
            <c:size val="7"/>
            <c:spPr>
              <a:solidFill>
                <a:sysClr val="window" lastClr="FFFFFF"/>
              </a:solidFill>
              <a:ln w="15875">
                <a:solidFill>
                  <a:srgbClr val="BF5711"/>
                </a:solidFill>
                <a:prstDash val="solid"/>
              </a:ln>
            </c:spPr>
          </c:marke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1DD-40C0-9B0B-C630DA3A9476}"/>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1DD-40C0-9B0B-C630DA3A9476}"/>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1DD-40C0-9B0B-C630DA3A9476}"/>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1DD-40C0-9B0B-C630DA3A9476}"/>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1DD-40C0-9B0B-C630DA3A9476}"/>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1DD-40C0-9B0B-C630DA3A9476}"/>
                </c:ext>
              </c:extLst>
            </c:dLbl>
            <c:dLbl>
              <c:idx val="6"/>
              <c:layout>
                <c:manualLayout>
                  <c:x val="-6.9613476610968131E-2"/>
                  <c:y val="-7.682909797892824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1DD-40C0-9B0B-C630DA3A9476}"/>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利率!$K$7:$Q$7</c:f>
              <c:strCache>
                <c:ptCount val="7"/>
                <c:pt idx="0">
                  <c:v>1M</c:v>
                </c:pt>
                <c:pt idx="1">
                  <c:v>3M</c:v>
                </c:pt>
                <c:pt idx="2">
                  <c:v>1Y</c:v>
                </c:pt>
                <c:pt idx="3">
                  <c:v>3Y</c:v>
                </c:pt>
                <c:pt idx="4">
                  <c:v>5Y</c:v>
                </c:pt>
                <c:pt idx="5">
                  <c:v>7Y</c:v>
                </c:pt>
                <c:pt idx="6">
                  <c:v>10Y</c:v>
                </c:pt>
              </c:strCache>
            </c:strRef>
          </c:cat>
          <c:val>
            <c:numRef>
              <c:f>利率!$K$9:$Q$9</c:f>
              <c:numCache>
                <c:formatCode>###,###,###,###,##0.00</c:formatCode>
                <c:ptCount val="7"/>
                <c:pt idx="0">
                  <c:v>1.9268000000000001</c:v>
                </c:pt>
                <c:pt idx="1">
                  <c:v>2.1657000000000002</c:v>
                </c:pt>
                <c:pt idx="2">
                  <c:v>2.3769999999999998</c:v>
                </c:pt>
                <c:pt idx="3">
                  <c:v>2.7808999999999999</c:v>
                </c:pt>
                <c:pt idx="4">
                  <c:v>3.0419</c:v>
                </c:pt>
                <c:pt idx="5">
                  <c:v>3.1880000000000002</c:v>
                </c:pt>
                <c:pt idx="6">
                  <c:v>3.1924000000000001</c:v>
                </c:pt>
              </c:numCache>
            </c:numRef>
          </c:val>
          <c:smooth val="0"/>
          <c:extLst xmlns:c16r2="http://schemas.microsoft.com/office/drawing/2015/06/chart">
            <c:ext xmlns:c16="http://schemas.microsoft.com/office/drawing/2014/chart" uri="{C3380CC4-5D6E-409C-BE32-E72D297353CC}">
              <c16:uniqueId val="{00000008-A1DD-40C0-9B0B-C630DA3A9476}"/>
            </c:ext>
          </c:extLst>
        </c:ser>
        <c:ser>
          <c:idx val="1"/>
          <c:order val="2"/>
          <c:tx>
            <c:strRef>
              <c:f>利率!$J$10</c:f>
              <c:strCache>
                <c:ptCount val="1"/>
                <c:pt idx="0">
                  <c:v>上周</c:v>
                </c:pt>
              </c:strCache>
            </c:strRef>
          </c:tx>
          <c:spPr>
            <a:ln w="22225">
              <a:solidFill>
                <a:srgbClr val="ED7D31"/>
              </a:solidFill>
              <a:prstDash val="sysDash"/>
            </a:ln>
          </c:spPr>
          <c:marker>
            <c:symbol val="diamond"/>
            <c:size val="7"/>
            <c:spPr>
              <a:solidFill>
                <a:sysClr val="window" lastClr="FFFFFF"/>
              </a:solidFill>
              <a:ln w="15875">
                <a:solidFill>
                  <a:srgbClr val="ED7D31"/>
                </a:solidFill>
              </a:ln>
            </c:spPr>
          </c:marker>
          <c:cat>
            <c:strRef>
              <c:f>利率!$K$7:$Q$7</c:f>
              <c:strCache>
                <c:ptCount val="7"/>
                <c:pt idx="0">
                  <c:v>1M</c:v>
                </c:pt>
                <c:pt idx="1">
                  <c:v>3M</c:v>
                </c:pt>
                <c:pt idx="2">
                  <c:v>1Y</c:v>
                </c:pt>
                <c:pt idx="3">
                  <c:v>3Y</c:v>
                </c:pt>
                <c:pt idx="4">
                  <c:v>5Y</c:v>
                </c:pt>
                <c:pt idx="5">
                  <c:v>7Y</c:v>
                </c:pt>
                <c:pt idx="6">
                  <c:v>10Y</c:v>
                </c:pt>
              </c:strCache>
            </c:strRef>
          </c:cat>
          <c:val>
            <c:numRef>
              <c:f>利率!$K$10:$Q$10</c:f>
              <c:numCache>
                <c:formatCode>###,###,###,###,##0.00</c:formatCode>
                <c:ptCount val="7"/>
                <c:pt idx="0">
                  <c:v>1.8011999999999999</c:v>
                </c:pt>
                <c:pt idx="1">
                  <c:v>2.1120999999999999</c:v>
                </c:pt>
                <c:pt idx="2">
                  <c:v>2.3755000000000002</c:v>
                </c:pt>
                <c:pt idx="3">
                  <c:v>2.7471000000000001</c:v>
                </c:pt>
                <c:pt idx="4">
                  <c:v>3.0078999999999998</c:v>
                </c:pt>
                <c:pt idx="5">
                  <c:v>3.1688999999999998</c:v>
                </c:pt>
                <c:pt idx="6">
                  <c:v>3.1720999999999999</c:v>
                </c:pt>
              </c:numCache>
            </c:numRef>
          </c:val>
          <c:smooth val="0"/>
          <c:extLst xmlns:c16r2="http://schemas.microsoft.com/office/drawing/2015/06/chart">
            <c:ext xmlns:c16="http://schemas.microsoft.com/office/drawing/2014/chart" uri="{C3380CC4-5D6E-409C-BE32-E72D297353CC}">
              <c16:uniqueId val="{00000009-A1DD-40C0-9B0B-C630DA3A9476}"/>
            </c:ext>
          </c:extLst>
        </c:ser>
        <c:dLbls>
          <c:showLegendKey val="0"/>
          <c:showVal val="0"/>
          <c:showCatName val="0"/>
          <c:showSerName val="0"/>
          <c:showPercent val="0"/>
          <c:showBubbleSize val="0"/>
        </c:dLbls>
        <c:marker val="1"/>
        <c:smooth val="0"/>
        <c:axId val="273441152"/>
        <c:axId val="273422976"/>
      </c:lineChart>
      <c:dateAx>
        <c:axId val="273419264"/>
        <c:scaling>
          <c:orientation val="minMax"/>
        </c:scaling>
        <c:delete val="0"/>
        <c:axPos val="b"/>
        <c:numFmt formatCode="yy\-m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273421440"/>
        <c:crosses val="autoZero"/>
        <c:auto val="0"/>
        <c:lblOffset val="0"/>
        <c:baseTimeUnit val="days"/>
      </c:dateAx>
      <c:valAx>
        <c:axId val="273421440"/>
        <c:scaling>
          <c:orientation val="minMax"/>
          <c:max val="1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273419264"/>
        <c:crosses val="autoZero"/>
        <c:crossBetween val="between"/>
      </c:valAx>
      <c:valAx>
        <c:axId val="273422976"/>
        <c:scaling>
          <c:orientation val="minMax"/>
        </c:scaling>
        <c:delete val="0"/>
        <c:axPos val="r"/>
        <c:numFmt formatCode="#,##0.0_);[Red]\(#,##0.0\)" sourceLinked="0"/>
        <c:majorTickMark val="out"/>
        <c:minorTickMark val="none"/>
        <c:tickLblPos val="nextTo"/>
        <c:spPr>
          <a:ln w="3175">
            <a:solidFill>
              <a:sysClr val="windowText" lastClr="000000"/>
            </a:solidFill>
          </a:ln>
        </c:spPr>
        <c:crossAx val="273441152"/>
        <c:crosses val="max"/>
        <c:crossBetween val="between"/>
      </c:valAx>
      <c:dateAx>
        <c:axId val="273441152"/>
        <c:scaling>
          <c:orientation val="minMax"/>
        </c:scaling>
        <c:delete val="1"/>
        <c:axPos val="b"/>
        <c:numFmt formatCode="General" sourceLinked="1"/>
        <c:majorTickMark val="out"/>
        <c:minorTickMark val="none"/>
        <c:tickLblPos val="nextTo"/>
        <c:crossAx val="273422976"/>
        <c:crosses val="autoZero"/>
        <c:auto val="0"/>
        <c:lblOffset val="100"/>
        <c:baseTimeUnit val="years"/>
      </c:dateAx>
    </c:plotArea>
    <c:legend>
      <c:legendPos val="r"/>
      <c:layout>
        <c:manualLayout>
          <c:xMode val="edge"/>
          <c:yMode val="edge"/>
          <c:x val="0.15225"/>
          <c:y val="2.3337707786526686E-3"/>
          <c:w val="0.690571084864392"/>
          <c:h val="7.6589749198016921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0270669291338583"/>
          <c:w val="0.91250459317585297"/>
          <c:h val="0.81409120734908136"/>
        </c:manualLayout>
      </c:layout>
      <c:lineChart>
        <c:grouping val="standard"/>
        <c:varyColors val="0"/>
        <c:ser>
          <c:idx val="0"/>
          <c:order val="0"/>
          <c:tx>
            <c:strRef>
              <c:f>转债!$H$4</c:f>
              <c:strCache>
                <c:ptCount val="1"/>
                <c:pt idx="0">
                  <c:v>中证转债</c:v>
                </c:pt>
              </c:strCache>
            </c:strRef>
          </c:tx>
          <c:spPr>
            <a:ln w="25400">
              <a:solidFill>
                <a:srgbClr val="ED7D31">
                  <a:lumMod val="75000"/>
                </a:srgbClr>
              </a:solidFill>
            </a:ln>
          </c:spPr>
          <c:marker>
            <c:symbol val="none"/>
          </c:marker>
          <c:cat>
            <c:numRef>
              <c:f>转债!$G$5:$G$28</c:f>
              <c:numCache>
                <c:formatCode>yyyy\-mm\-dd</c:formatCode>
                <c:ptCount val="24"/>
                <c:pt idx="0">
                  <c:v>44449</c:v>
                </c:pt>
                <c:pt idx="1">
                  <c:v>44442</c:v>
                </c:pt>
                <c:pt idx="2">
                  <c:v>44435</c:v>
                </c:pt>
                <c:pt idx="3">
                  <c:v>44428</c:v>
                </c:pt>
                <c:pt idx="4">
                  <c:v>44421</c:v>
                </c:pt>
                <c:pt idx="5">
                  <c:v>44414</c:v>
                </c:pt>
                <c:pt idx="6">
                  <c:v>44407</c:v>
                </c:pt>
                <c:pt idx="7">
                  <c:v>44400</c:v>
                </c:pt>
                <c:pt idx="8">
                  <c:v>44393</c:v>
                </c:pt>
                <c:pt idx="9">
                  <c:v>44386</c:v>
                </c:pt>
                <c:pt idx="10">
                  <c:v>44379</c:v>
                </c:pt>
                <c:pt idx="11">
                  <c:v>44372</c:v>
                </c:pt>
                <c:pt idx="12">
                  <c:v>44365</c:v>
                </c:pt>
                <c:pt idx="13">
                  <c:v>44358</c:v>
                </c:pt>
                <c:pt idx="14">
                  <c:v>44351</c:v>
                </c:pt>
                <c:pt idx="15">
                  <c:v>44344</c:v>
                </c:pt>
                <c:pt idx="16">
                  <c:v>44337</c:v>
                </c:pt>
                <c:pt idx="17">
                  <c:v>44330</c:v>
                </c:pt>
                <c:pt idx="18">
                  <c:v>44323</c:v>
                </c:pt>
                <c:pt idx="19">
                  <c:v>44316</c:v>
                </c:pt>
                <c:pt idx="20">
                  <c:v>44309</c:v>
                </c:pt>
                <c:pt idx="21">
                  <c:v>44302</c:v>
                </c:pt>
                <c:pt idx="22">
                  <c:v>44295</c:v>
                </c:pt>
                <c:pt idx="23">
                  <c:v>44288</c:v>
                </c:pt>
              </c:numCache>
            </c:numRef>
          </c:cat>
          <c:val>
            <c:numRef>
              <c:f>转债!$H$5:$H$28</c:f>
              <c:numCache>
                <c:formatCode>General</c:formatCode>
                <c:ptCount val="24"/>
                <c:pt idx="0">
                  <c:v>15.194915205934656</c:v>
                </c:pt>
                <c:pt idx="1">
                  <c:v>12.820252540646404</c:v>
                </c:pt>
                <c:pt idx="2">
                  <c:v>10.398417977215813</c:v>
                </c:pt>
                <c:pt idx="3">
                  <c:v>8.4225179859825019</c:v>
                </c:pt>
                <c:pt idx="4">
                  <c:v>9.6192131303982631</c:v>
                </c:pt>
                <c:pt idx="5">
                  <c:v>8.4115528266904818</c:v>
                </c:pt>
                <c:pt idx="6">
                  <c:v>7.0584684549466203</c:v>
                </c:pt>
                <c:pt idx="7">
                  <c:v>8.0130344259861097</c:v>
                </c:pt>
                <c:pt idx="8">
                  <c:v>6.5163173241102879</c:v>
                </c:pt>
                <c:pt idx="9">
                  <c:v>5.0943750089906148</c:v>
                </c:pt>
                <c:pt idx="10">
                  <c:v>3.1433366165481091</c:v>
                </c:pt>
                <c:pt idx="11">
                  <c:v>4.1459701546820327</c:v>
                </c:pt>
                <c:pt idx="12">
                  <c:v>2.1058534137336382</c:v>
                </c:pt>
                <c:pt idx="13">
                  <c:v>3.8125641726447945</c:v>
                </c:pt>
                <c:pt idx="14">
                  <c:v>3.9838540743573514</c:v>
                </c:pt>
                <c:pt idx="15">
                  <c:v>3.9025381901027334</c:v>
                </c:pt>
                <c:pt idx="16">
                  <c:v>2.2156407140707213</c:v>
                </c:pt>
                <c:pt idx="17">
                  <c:v>1.9882493661784961</c:v>
                </c:pt>
                <c:pt idx="18">
                  <c:v>1.0952131379978747</c:v>
                </c:pt>
                <c:pt idx="19">
                  <c:v>0.80987472305509289</c:v>
                </c:pt>
                <c:pt idx="20">
                  <c:v>0.81177462689281388</c:v>
                </c:pt>
                <c:pt idx="21">
                  <c:v>8.9865451524362427E-2</c:v>
                </c:pt>
                <c:pt idx="22">
                  <c:v>0.37403678268110863</c:v>
                </c:pt>
                <c:pt idx="23">
                  <c:v>0</c:v>
                </c:pt>
              </c:numCache>
            </c:numRef>
          </c:val>
          <c:smooth val="1"/>
          <c:extLst xmlns:c16r2="http://schemas.microsoft.com/office/drawing/2015/06/chart">
            <c:ext xmlns:c16="http://schemas.microsoft.com/office/drawing/2014/chart" uri="{C3380CC4-5D6E-409C-BE32-E72D297353CC}">
              <c16:uniqueId val="{00000000-80BE-4699-8A8F-7125F6D457D4}"/>
            </c:ext>
          </c:extLst>
        </c:ser>
        <c:ser>
          <c:idx val="2"/>
          <c:order val="1"/>
          <c:tx>
            <c:strRef>
              <c:f>转债!$I$4</c:f>
              <c:strCache>
                <c:ptCount val="1"/>
                <c:pt idx="0">
                  <c:v>中债总净价</c:v>
                </c:pt>
              </c:strCache>
            </c:strRef>
          </c:tx>
          <c:spPr>
            <a:ln w="25400">
              <a:solidFill>
                <a:srgbClr val="ED7D31"/>
              </a:solidFill>
              <a:prstDash val="sysDash"/>
            </a:ln>
          </c:spPr>
          <c:marker>
            <c:symbol val="none"/>
          </c:marker>
          <c:cat>
            <c:numRef>
              <c:f>转债!$G$5:$G$28</c:f>
              <c:numCache>
                <c:formatCode>yyyy\-mm\-dd</c:formatCode>
                <c:ptCount val="24"/>
                <c:pt idx="0">
                  <c:v>44449</c:v>
                </c:pt>
                <c:pt idx="1">
                  <c:v>44442</c:v>
                </c:pt>
                <c:pt idx="2">
                  <c:v>44435</c:v>
                </c:pt>
                <c:pt idx="3">
                  <c:v>44428</c:v>
                </c:pt>
                <c:pt idx="4">
                  <c:v>44421</c:v>
                </c:pt>
                <c:pt idx="5">
                  <c:v>44414</c:v>
                </c:pt>
                <c:pt idx="6">
                  <c:v>44407</c:v>
                </c:pt>
                <c:pt idx="7">
                  <c:v>44400</c:v>
                </c:pt>
                <c:pt idx="8">
                  <c:v>44393</c:v>
                </c:pt>
                <c:pt idx="9">
                  <c:v>44386</c:v>
                </c:pt>
                <c:pt idx="10">
                  <c:v>44379</c:v>
                </c:pt>
                <c:pt idx="11">
                  <c:v>44372</c:v>
                </c:pt>
                <c:pt idx="12">
                  <c:v>44365</c:v>
                </c:pt>
                <c:pt idx="13">
                  <c:v>44358</c:v>
                </c:pt>
                <c:pt idx="14">
                  <c:v>44351</c:v>
                </c:pt>
                <c:pt idx="15">
                  <c:v>44344</c:v>
                </c:pt>
                <c:pt idx="16">
                  <c:v>44337</c:v>
                </c:pt>
                <c:pt idx="17">
                  <c:v>44330</c:v>
                </c:pt>
                <c:pt idx="18">
                  <c:v>44323</c:v>
                </c:pt>
                <c:pt idx="19">
                  <c:v>44316</c:v>
                </c:pt>
                <c:pt idx="20">
                  <c:v>44309</c:v>
                </c:pt>
                <c:pt idx="21">
                  <c:v>44302</c:v>
                </c:pt>
                <c:pt idx="22">
                  <c:v>44295</c:v>
                </c:pt>
                <c:pt idx="23">
                  <c:v>44288</c:v>
                </c:pt>
              </c:numCache>
            </c:numRef>
          </c:cat>
          <c:val>
            <c:numRef>
              <c:f>转债!$I$5:$I$28</c:f>
              <c:numCache>
                <c:formatCode>General</c:formatCode>
                <c:ptCount val="24"/>
                <c:pt idx="0">
                  <c:v>1.7835418340410802</c:v>
                </c:pt>
                <c:pt idx="1">
                  <c:v>1.9461766368686906</c:v>
                </c:pt>
                <c:pt idx="2">
                  <c:v>1.7866023948888587</c:v>
                </c:pt>
                <c:pt idx="3">
                  <c:v>1.8996731150983326</c:v>
                </c:pt>
                <c:pt idx="4">
                  <c:v>1.7149342617034602</c:v>
                </c:pt>
                <c:pt idx="5">
                  <c:v>2.0180148012123311</c:v>
                </c:pt>
                <c:pt idx="6">
                  <c:v>1.8484087208981093</c:v>
                </c:pt>
                <c:pt idx="7">
                  <c:v>1.5591857207833293</c:v>
                </c:pt>
                <c:pt idx="8">
                  <c:v>1.2958924722955345</c:v>
                </c:pt>
                <c:pt idx="9">
                  <c:v>0.96603202536864607</c:v>
                </c:pt>
                <c:pt idx="10">
                  <c:v>0.55124101491597077</c:v>
                </c:pt>
                <c:pt idx="11">
                  <c:v>0.52233571802033918</c:v>
                </c:pt>
                <c:pt idx="12">
                  <c:v>0.31574786079549</c:v>
                </c:pt>
                <c:pt idx="13">
                  <c:v>0.39336708451822577</c:v>
                </c:pt>
                <c:pt idx="14">
                  <c:v>0.60888157754908079</c:v>
                </c:pt>
                <c:pt idx="15">
                  <c:v>0.70630943120326695</c:v>
                </c:pt>
                <c:pt idx="16">
                  <c:v>0.77049619342743902</c:v>
                </c:pt>
                <c:pt idx="17">
                  <c:v>0.5015069011396367</c:v>
                </c:pt>
                <c:pt idx="18">
                  <c:v>0.4116454340257869</c:v>
                </c:pt>
                <c:pt idx="19">
                  <c:v>0.35425991812998436</c:v>
                </c:pt>
                <c:pt idx="20">
                  <c:v>0.39379216241375303</c:v>
                </c:pt>
                <c:pt idx="21">
                  <c:v>0.26626879375644119</c:v>
                </c:pt>
                <c:pt idx="22">
                  <c:v>-2.7970125525500489E-2</c:v>
                </c:pt>
                <c:pt idx="23">
                  <c:v>0</c:v>
                </c:pt>
              </c:numCache>
            </c:numRef>
          </c:val>
          <c:smooth val="1"/>
          <c:extLst xmlns:c16r2="http://schemas.microsoft.com/office/drawing/2015/06/chart">
            <c:ext xmlns:c16="http://schemas.microsoft.com/office/drawing/2014/chart" uri="{C3380CC4-5D6E-409C-BE32-E72D297353CC}">
              <c16:uniqueId val="{00000001-80BE-4699-8A8F-7125F6D457D4}"/>
            </c:ext>
          </c:extLst>
        </c:ser>
        <c:ser>
          <c:idx val="1"/>
          <c:order val="2"/>
          <c:tx>
            <c:strRef>
              <c:f>转债!$J$4</c:f>
              <c:strCache>
                <c:ptCount val="1"/>
                <c:pt idx="0">
                  <c:v>沪深300</c:v>
                </c:pt>
              </c:strCache>
            </c:strRef>
          </c:tx>
          <c:spPr>
            <a:ln w="25400">
              <a:solidFill>
                <a:sysClr val="windowText" lastClr="000000">
                  <a:lumMod val="50000"/>
                  <a:lumOff val="50000"/>
                </a:sysClr>
              </a:solidFill>
              <a:prstDash val="sysDash"/>
            </a:ln>
          </c:spPr>
          <c:marker>
            <c:symbol val="none"/>
          </c:marker>
          <c:cat>
            <c:numRef>
              <c:f>转债!$G$5:$G$28</c:f>
              <c:numCache>
                <c:formatCode>yyyy\-mm\-dd</c:formatCode>
                <c:ptCount val="24"/>
                <c:pt idx="0">
                  <c:v>44449</c:v>
                </c:pt>
                <c:pt idx="1">
                  <c:v>44442</c:v>
                </c:pt>
                <c:pt idx="2">
                  <c:v>44435</c:v>
                </c:pt>
                <c:pt idx="3">
                  <c:v>44428</c:v>
                </c:pt>
                <c:pt idx="4">
                  <c:v>44421</c:v>
                </c:pt>
                <c:pt idx="5">
                  <c:v>44414</c:v>
                </c:pt>
                <c:pt idx="6">
                  <c:v>44407</c:v>
                </c:pt>
                <c:pt idx="7">
                  <c:v>44400</c:v>
                </c:pt>
                <c:pt idx="8">
                  <c:v>44393</c:v>
                </c:pt>
                <c:pt idx="9">
                  <c:v>44386</c:v>
                </c:pt>
                <c:pt idx="10">
                  <c:v>44379</c:v>
                </c:pt>
                <c:pt idx="11">
                  <c:v>44372</c:v>
                </c:pt>
                <c:pt idx="12">
                  <c:v>44365</c:v>
                </c:pt>
                <c:pt idx="13">
                  <c:v>44358</c:v>
                </c:pt>
                <c:pt idx="14">
                  <c:v>44351</c:v>
                </c:pt>
                <c:pt idx="15">
                  <c:v>44344</c:v>
                </c:pt>
                <c:pt idx="16">
                  <c:v>44337</c:v>
                </c:pt>
                <c:pt idx="17">
                  <c:v>44330</c:v>
                </c:pt>
                <c:pt idx="18">
                  <c:v>44323</c:v>
                </c:pt>
                <c:pt idx="19">
                  <c:v>44316</c:v>
                </c:pt>
                <c:pt idx="20">
                  <c:v>44309</c:v>
                </c:pt>
                <c:pt idx="21">
                  <c:v>44302</c:v>
                </c:pt>
                <c:pt idx="22">
                  <c:v>44295</c:v>
                </c:pt>
                <c:pt idx="23">
                  <c:v>44288</c:v>
                </c:pt>
              </c:numCache>
            </c:numRef>
          </c:cat>
          <c:val>
            <c:numRef>
              <c:f>转债!$J$5:$J$28</c:f>
              <c:numCache>
                <c:formatCode>General</c:formatCode>
                <c:ptCount val="24"/>
                <c:pt idx="0">
                  <c:v>-2.868029993043375</c:v>
                </c:pt>
                <c:pt idx="1">
                  <c:v>-6.170512234399661</c:v>
                </c:pt>
                <c:pt idx="2">
                  <c:v>-6.4808662673078281</c:v>
                </c:pt>
                <c:pt idx="3">
                  <c:v>-7.6002087664673423</c:v>
                </c:pt>
                <c:pt idx="4">
                  <c:v>-4.1765305348081982</c:v>
                </c:pt>
                <c:pt idx="5">
                  <c:v>-4.6496087256153178</c:v>
                </c:pt>
                <c:pt idx="6">
                  <c:v>-6.7884052581111636</c:v>
                </c:pt>
                <c:pt idx="7">
                  <c:v>-1.4012961864277806</c:v>
                </c:pt>
                <c:pt idx="8">
                  <c:v>-1.2938770470591776</c:v>
                </c:pt>
                <c:pt idx="9">
                  <c:v>-1.7847483188647928</c:v>
                </c:pt>
                <c:pt idx="10">
                  <c:v>-1.5584386951154161</c:v>
                </c:pt>
                <c:pt idx="11">
                  <c:v>1.5191443496438195</c:v>
                </c:pt>
                <c:pt idx="12">
                  <c:v>-1.1448328700977783</c:v>
                </c:pt>
                <c:pt idx="13">
                  <c:v>1.2233925000420198</c:v>
                </c:pt>
                <c:pt idx="14">
                  <c:v>2.3388350131333668</c:v>
                </c:pt>
                <c:pt idx="15">
                  <c:v>3.0907670513135477</c:v>
                </c:pt>
                <c:pt idx="16">
                  <c:v>-0.5310141984485317</c:v>
                </c:pt>
                <c:pt idx="17">
                  <c:v>-0.98743074981889611</c:v>
                </c:pt>
                <c:pt idx="18">
                  <c:v>-3.2064782624017796</c:v>
                </c:pt>
                <c:pt idx="19">
                  <c:v>-0.737527469667143</c:v>
                </c:pt>
                <c:pt idx="20">
                  <c:v>-0.50572919190330357</c:v>
                </c:pt>
                <c:pt idx="21">
                  <c:v>-3.7852106212371672</c:v>
                </c:pt>
                <c:pt idx="22">
                  <c:v>-2.4453765103315872</c:v>
                </c:pt>
                <c:pt idx="23">
                  <c:v>0</c:v>
                </c:pt>
              </c:numCache>
            </c:numRef>
          </c:val>
          <c:smooth val="1"/>
          <c:extLst xmlns:c16r2="http://schemas.microsoft.com/office/drawing/2015/06/chart">
            <c:ext xmlns:c16="http://schemas.microsoft.com/office/drawing/2014/chart" uri="{C3380CC4-5D6E-409C-BE32-E72D297353CC}">
              <c16:uniqueId val="{00000002-80BE-4699-8A8F-7125F6D457D4}"/>
            </c:ext>
          </c:extLst>
        </c:ser>
        <c:dLbls>
          <c:showLegendKey val="0"/>
          <c:showVal val="0"/>
          <c:showCatName val="0"/>
          <c:showSerName val="0"/>
          <c:showPercent val="0"/>
          <c:showBubbleSize val="0"/>
        </c:dLbls>
        <c:marker val="1"/>
        <c:smooth val="0"/>
        <c:axId val="273471360"/>
        <c:axId val="273472896"/>
      </c:lineChart>
      <c:dateAx>
        <c:axId val="273471360"/>
        <c:scaling>
          <c:orientation val="minMax"/>
        </c:scaling>
        <c:delete val="0"/>
        <c:axPos val="b"/>
        <c:numFmt formatCode="mm\-dd"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273472896"/>
        <c:crosses val="autoZero"/>
        <c:auto val="0"/>
        <c:lblOffset val="0"/>
        <c:baseTimeUnit val="days"/>
      </c:dateAx>
      <c:valAx>
        <c:axId val="273472896"/>
        <c:scaling>
          <c:orientation val="minMax"/>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273471360"/>
        <c:crosses val="autoZero"/>
        <c:crossBetween val="between"/>
      </c:valAx>
    </c:plotArea>
    <c:legend>
      <c:legendPos val="r"/>
      <c:layout>
        <c:manualLayout>
          <c:xMode val="edge"/>
          <c:yMode val="edge"/>
          <c:x val="9.9472362946142159E-2"/>
          <c:y val="9.1259531804523744E-3"/>
          <c:w val="0.86834886264216971"/>
          <c:h val="8.1219378827646557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85830096237970255"/>
          <c:h val="0.81409120734908136"/>
        </c:manualLayout>
      </c:layout>
      <c:lineChart>
        <c:grouping val="standard"/>
        <c:varyColors val="0"/>
        <c:ser>
          <c:idx val="0"/>
          <c:order val="0"/>
          <c:tx>
            <c:strRef>
              <c:f>汇率!$B$2</c:f>
              <c:strCache>
                <c:ptCount val="1"/>
                <c:pt idx="0">
                  <c:v>美元兑人民币</c:v>
                </c:pt>
              </c:strCache>
            </c:strRef>
          </c:tx>
          <c:spPr>
            <a:ln w="25400">
              <a:solidFill>
                <a:srgbClr val="ED7D31">
                  <a:lumMod val="75000"/>
                </a:srgbClr>
              </a:solidFill>
            </a:ln>
          </c:spPr>
          <c:marker>
            <c:symbol val="none"/>
          </c:marker>
          <c:cat>
            <c:numRef>
              <c:f>汇率!$A$3:$A$24</c:f>
              <c:numCache>
                <c:formatCode>yyyy\-mm\-dd;@</c:formatCode>
                <c:ptCount val="22"/>
                <c:pt idx="0">
                  <c:v>44450</c:v>
                </c:pt>
                <c:pt idx="1">
                  <c:v>44443</c:v>
                </c:pt>
                <c:pt idx="2">
                  <c:v>44436</c:v>
                </c:pt>
                <c:pt idx="3">
                  <c:v>44429</c:v>
                </c:pt>
                <c:pt idx="4">
                  <c:v>44422</c:v>
                </c:pt>
                <c:pt idx="5">
                  <c:v>44415</c:v>
                </c:pt>
                <c:pt idx="6">
                  <c:v>44408</c:v>
                </c:pt>
                <c:pt idx="7">
                  <c:v>44401</c:v>
                </c:pt>
                <c:pt idx="8">
                  <c:v>44394</c:v>
                </c:pt>
                <c:pt idx="9">
                  <c:v>44387</c:v>
                </c:pt>
                <c:pt idx="10">
                  <c:v>44380</c:v>
                </c:pt>
                <c:pt idx="11">
                  <c:v>44373</c:v>
                </c:pt>
                <c:pt idx="12">
                  <c:v>44366</c:v>
                </c:pt>
                <c:pt idx="13">
                  <c:v>44359</c:v>
                </c:pt>
                <c:pt idx="14">
                  <c:v>44352</c:v>
                </c:pt>
                <c:pt idx="15">
                  <c:v>44345</c:v>
                </c:pt>
                <c:pt idx="16">
                  <c:v>44338</c:v>
                </c:pt>
                <c:pt idx="17">
                  <c:v>44331</c:v>
                </c:pt>
                <c:pt idx="18">
                  <c:v>44324</c:v>
                </c:pt>
                <c:pt idx="19">
                  <c:v>44317</c:v>
                </c:pt>
                <c:pt idx="20">
                  <c:v>44310</c:v>
                </c:pt>
                <c:pt idx="21">
                  <c:v>44303</c:v>
                </c:pt>
              </c:numCache>
            </c:numRef>
          </c:cat>
          <c:val>
            <c:numRef>
              <c:f>汇率!$B$3:$B$24</c:f>
              <c:numCache>
                <c:formatCode>###,###,###,###,##0.00</c:formatCode>
                <c:ptCount val="22"/>
                <c:pt idx="0">
                  <c:v>6.4408000000000003</c:v>
                </c:pt>
                <c:pt idx="1">
                  <c:v>6.4565000000000001</c:v>
                </c:pt>
                <c:pt idx="2">
                  <c:v>6.4797000000000002</c:v>
                </c:pt>
                <c:pt idx="3">
                  <c:v>6.5</c:v>
                </c:pt>
                <c:pt idx="4">
                  <c:v>6.4829999999999997</c:v>
                </c:pt>
                <c:pt idx="5">
                  <c:v>6.4687999999999999</c:v>
                </c:pt>
                <c:pt idx="6">
                  <c:v>6.4560000000000004</c:v>
                </c:pt>
                <c:pt idx="7">
                  <c:v>6.4759000000000002</c:v>
                </c:pt>
                <c:pt idx="8">
                  <c:v>6.4678000000000004</c:v>
                </c:pt>
                <c:pt idx="9">
                  <c:v>6.4847000000000001</c:v>
                </c:pt>
                <c:pt idx="10">
                  <c:v>6.4824999999999999</c:v>
                </c:pt>
                <c:pt idx="11">
                  <c:v>6.4553000000000003</c:v>
                </c:pt>
                <c:pt idx="12">
                  <c:v>6.4408000000000003</c:v>
                </c:pt>
                <c:pt idx="13">
                  <c:v>6.3914</c:v>
                </c:pt>
                <c:pt idx="14">
                  <c:v>6.4092000000000002</c:v>
                </c:pt>
                <c:pt idx="15">
                  <c:v>6.3654000000000002</c:v>
                </c:pt>
                <c:pt idx="16">
                  <c:v>6.4337</c:v>
                </c:pt>
                <c:pt idx="17">
                  <c:v>6.4347000000000003</c:v>
                </c:pt>
                <c:pt idx="18">
                  <c:v>6.4588999999999999</c:v>
                </c:pt>
                <c:pt idx="19">
                  <c:v>6.4715999999999996</c:v>
                </c:pt>
                <c:pt idx="20">
                  <c:v>6.4935999999999998</c:v>
                </c:pt>
                <c:pt idx="21">
                  <c:v>6.5228000000000002</c:v>
                </c:pt>
              </c:numCache>
            </c:numRef>
          </c:val>
          <c:smooth val="1"/>
          <c:extLst xmlns:c16r2="http://schemas.microsoft.com/office/drawing/2015/06/chart">
            <c:ext xmlns:c16="http://schemas.microsoft.com/office/drawing/2014/chart" uri="{C3380CC4-5D6E-409C-BE32-E72D297353CC}">
              <c16:uniqueId val="{00000000-A1A5-47FD-901E-1B94C71AAF5B}"/>
            </c:ext>
          </c:extLst>
        </c:ser>
        <c:dLbls>
          <c:showLegendKey val="0"/>
          <c:showVal val="0"/>
          <c:showCatName val="0"/>
          <c:showSerName val="0"/>
          <c:showPercent val="0"/>
          <c:showBubbleSize val="0"/>
        </c:dLbls>
        <c:marker val="1"/>
        <c:smooth val="0"/>
        <c:axId val="305317376"/>
        <c:axId val="305318912"/>
      </c:lineChart>
      <c:lineChart>
        <c:grouping val="standard"/>
        <c:varyColors val="0"/>
        <c:ser>
          <c:idx val="2"/>
          <c:order val="1"/>
          <c:tx>
            <c:strRef>
              <c:f>汇率!$C$2</c:f>
              <c:strCache>
                <c:ptCount val="1"/>
                <c:pt idx="0">
                  <c:v>中美利差</c:v>
                </c:pt>
              </c:strCache>
            </c:strRef>
          </c:tx>
          <c:spPr>
            <a:ln w="25400">
              <a:solidFill>
                <a:srgbClr val="ED7D31"/>
              </a:solidFill>
              <a:prstDash val="sysDash"/>
            </a:ln>
          </c:spPr>
          <c:marker>
            <c:symbol val="none"/>
          </c:marker>
          <c:cat>
            <c:numRef>
              <c:f>汇率!$A$3:$A$24</c:f>
              <c:numCache>
                <c:formatCode>yyyy\-mm\-dd;@</c:formatCode>
                <c:ptCount val="22"/>
                <c:pt idx="0">
                  <c:v>44450</c:v>
                </c:pt>
                <c:pt idx="1">
                  <c:v>44443</c:v>
                </c:pt>
                <c:pt idx="2">
                  <c:v>44436</c:v>
                </c:pt>
                <c:pt idx="3">
                  <c:v>44429</c:v>
                </c:pt>
                <c:pt idx="4">
                  <c:v>44422</c:v>
                </c:pt>
                <c:pt idx="5">
                  <c:v>44415</c:v>
                </c:pt>
                <c:pt idx="6">
                  <c:v>44408</c:v>
                </c:pt>
                <c:pt idx="7">
                  <c:v>44401</c:v>
                </c:pt>
                <c:pt idx="8">
                  <c:v>44394</c:v>
                </c:pt>
                <c:pt idx="9">
                  <c:v>44387</c:v>
                </c:pt>
                <c:pt idx="10">
                  <c:v>44380</c:v>
                </c:pt>
                <c:pt idx="11">
                  <c:v>44373</c:v>
                </c:pt>
                <c:pt idx="12">
                  <c:v>44366</c:v>
                </c:pt>
                <c:pt idx="13">
                  <c:v>44359</c:v>
                </c:pt>
                <c:pt idx="14">
                  <c:v>44352</c:v>
                </c:pt>
                <c:pt idx="15">
                  <c:v>44345</c:v>
                </c:pt>
                <c:pt idx="16">
                  <c:v>44338</c:v>
                </c:pt>
                <c:pt idx="17">
                  <c:v>44331</c:v>
                </c:pt>
                <c:pt idx="18">
                  <c:v>44324</c:v>
                </c:pt>
                <c:pt idx="19">
                  <c:v>44317</c:v>
                </c:pt>
                <c:pt idx="20">
                  <c:v>44310</c:v>
                </c:pt>
                <c:pt idx="21">
                  <c:v>44303</c:v>
                </c:pt>
              </c:numCache>
            </c:numRef>
          </c:cat>
          <c:val>
            <c:numRef>
              <c:f>汇率!$C$3:$C$24</c:f>
              <c:numCache>
                <c:formatCode>###,###,###,###,##0.00</c:formatCode>
                <c:ptCount val="22"/>
                <c:pt idx="0">
                  <c:v>151.56</c:v>
                </c:pt>
                <c:pt idx="1">
                  <c:v>150.26999999999998</c:v>
                </c:pt>
                <c:pt idx="2">
                  <c:v>155.98000000000002</c:v>
                </c:pt>
                <c:pt idx="3">
                  <c:v>159.19999999999999</c:v>
                </c:pt>
                <c:pt idx="4">
                  <c:v>158.91999999999999</c:v>
                </c:pt>
                <c:pt idx="5">
                  <c:v>150.38999999999999</c:v>
                </c:pt>
                <c:pt idx="6">
                  <c:v>159.63</c:v>
                </c:pt>
                <c:pt idx="7">
                  <c:v>161.34</c:v>
                </c:pt>
                <c:pt idx="8">
                  <c:v>163.32</c:v>
                </c:pt>
                <c:pt idx="9">
                  <c:v>164.04999999999998</c:v>
                </c:pt>
                <c:pt idx="10">
                  <c:v>164.02999999999997</c:v>
                </c:pt>
                <c:pt idx="11">
                  <c:v>154.26999999999998</c:v>
                </c:pt>
                <c:pt idx="12">
                  <c:v>167.02</c:v>
                </c:pt>
                <c:pt idx="13">
                  <c:v>165.76000000000002</c:v>
                </c:pt>
                <c:pt idx="14">
                  <c:v>153.24999999999997</c:v>
                </c:pt>
                <c:pt idx="15">
                  <c:v>150.25</c:v>
                </c:pt>
                <c:pt idx="16">
                  <c:v>145.76000000000002</c:v>
                </c:pt>
                <c:pt idx="17">
                  <c:v>151.22</c:v>
                </c:pt>
                <c:pt idx="18">
                  <c:v>155.88999999999999</c:v>
                </c:pt>
                <c:pt idx="19">
                  <c:v>151.40000000000003</c:v>
                </c:pt>
                <c:pt idx="20">
                  <c:v>159.19</c:v>
                </c:pt>
                <c:pt idx="21">
                  <c:v>157.31</c:v>
                </c:pt>
              </c:numCache>
            </c:numRef>
          </c:val>
          <c:smooth val="1"/>
          <c:extLst xmlns:c16r2="http://schemas.microsoft.com/office/drawing/2015/06/chart">
            <c:ext xmlns:c16="http://schemas.microsoft.com/office/drawing/2014/chart" uri="{C3380CC4-5D6E-409C-BE32-E72D297353CC}">
              <c16:uniqueId val="{00000001-A1A5-47FD-901E-1B94C71AAF5B}"/>
            </c:ext>
          </c:extLst>
        </c:ser>
        <c:dLbls>
          <c:showLegendKey val="0"/>
          <c:showVal val="0"/>
          <c:showCatName val="0"/>
          <c:showSerName val="0"/>
          <c:showPercent val="0"/>
          <c:showBubbleSize val="0"/>
        </c:dLbls>
        <c:marker val="1"/>
        <c:smooth val="0"/>
        <c:axId val="305322240"/>
        <c:axId val="305320704"/>
      </c:lineChart>
      <c:dateAx>
        <c:axId val="305317376"/>
        <c:scaling>
          <c:orientation val="minMax"/>
        </c:scaling>
        <c:delete val="0"/>
        <c:axPos val="b"/>
        <c:numFmt formatCode="yy\-m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305318912"/>
        <c:crosses val="autoZero"/>
        <c:auto val="0"/>
        <c:lblOffset val="0"/>
        <c:baseTimeUnit val="days"/>
      </c:dateAx>
      <c:valAx>
        <c:axId val="305318912"/>
        <c:scaling>
          <c:orientation val="minMax"/>
          <c:min val="6.35"/>
        </c:scaling>
        <c:delete val="0"/>
        <c:axPos val="l"/>
        <c:numFmt formatCode="#,##0.00_);[Red]\(#,##0.0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05317376"/>
        <c:crosses val="autoZero"/>
        <c:crossBetween val="between"/>
      </c:valAx>
      <c:valAx>
        <c:axId val="305320704"/>
        <c:scaling>
          <c:orientation val="minMax"/>
        </c:scaling>
        <c:delete val="0"/>
        <c:axPos val="r"/>
        <c:numFmt formatCode="#,##0_);[Red]\(#,##0\)" sourceLinked="0"/>
        <c:majorTickMark val="out"/>
        <c:minorTickMark val="none"/>
        <c:tickLblPos val="nextTo"/>
        <c:spPr>
          <a:ln w="3175">
            <a:solidFill>
              <a:sysClr val="windowText" lastClr="000000"/>
            </a:solidFill>
          </a:ln>
        </c:spPr>
        <c:crossAx val="305322240"/>
        <c:crosses val="max"/>
        <c:crossBetween val="between"/>
      </c:valAx>
      <c:dateAx>
        <c:axId val="305322240"/>
        <c:scaling>
          <c:orientation val="minMax"/>
        </c:scaling>
        <c:delete val="1"/>
        <c:axPos val="b"/>
        <c:numFmt formatCode="yyyy\-mm\-dd;@" sourceLinked="1"/>
        <c:majorTickMark val="out"/>
        <c:minorTickMark val="none"/>
        <c:tickLblPos val="nextTo"/>
        <c:crossAx val="305320704"/>
        <c:crosses val="autoZero"/>
        <c:auto val="0"/>
        <c:lblOffset val="100"/>
        <c:baseTimeUnit val="years"/>
      </c:dateAx>
    </c:plotArea>
    <c:legend>
      <c:legendPos val="r"/>
      <c:layout>
        <c:manualLayout>
          <c:xMode val="edge"/>
          <c:yMode val="edge"/>
          <c:x val="0.15225"/>
          <c:y val="2.3337707786526686E-3"/>
          <c:w val="0.690571084864392"/>
          <c:h val="8.584900845727618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85830096237970255"/>
          <c:h val="0.81409120734908136"/>
        </c:manualLayout>
      </c:layout>
      <c:lineChart>
        <c:grouping val="standard"/>
        <c:varyColors val="0"/>
        <c:ser>
          <c:idx val="0"/>
          <c:order val="0"/>
          <c:tx>
            <c:strRef>
              <c:f>汇率!$L$2</c:f>
              <c:strCache>
                <c:ptCount val="1"/>
                <c:pt idx="0">
                  <c:v>现货结算价:LME铜:周</c:v>
                </c:pt>
              </c:strCache>
            </c:strRef>
          </c:tx>
          <c:spPr>
            <a:ln>
              <a:solidFill>
                <a:srgbClr val="ED7D31">
                  <a:lumMod val="75000"/>
                </a:srgbClr>
              </a:solidFill>
            </a:ln>
          </c:spPr>
          <c:marker>
            <c:symbol val="none"/>
          </c:marker>
          <c:cat>
            <c:numRef>
              <c:f>汇率!$K$3:$K$100</c:f>
              <c:numCache>
                <c:formatCode>yyyy\-mm\-dd;@</c:formatCode>
                <c:ptCount val="98"/>
                <c:pt idx="0">
                  <c:v>44450</c:v>
                </c:pt>
                <c:pt idx="1">
                  <c:v>44443</c:v>
                </c:pt>
                <c:pt idx="2">
                  <c:v>44436</c:v>
                </c:pt>
                <c:pt idx="3">
                  <c:v>44429</c:v>
                </c:pt>
                <c:pt idx="4">
                  <c:v>44422</c:v>
                </c:pt>
                <c:pt idx="5">
                  <c:v>44415</c:v>
                </c:pt>
                <c:pt idx="6">
                  <c:v>44408</c:v>
                </c:pt>
                <c:pt idx="7">
                  <c:v>44401</c:v>
                </c:pt>
                <c:pt idx="8">
                  <c:v>44394</c:v>
                </c:pt>
                <c:pt idx="9">
                  <c:v>44387</c:v>
                </c:pt>
                <c:pt idx="10">
                  <c:v>44380</c:v>
                </c:pt>
                <c:pt idx="11">
                  <c:v>44373</c:v>
                </c:pt>
                <c:pt idx="12">
                  <c:v>44366</c:v>
                </c:pt>
                <c:pt idx="13">
                  <c:v>44359</c:v>
                </c:pt>
                <c:pt idx="14">
                  <c:v>44352</c:v>
                </c:pt>
                <c:pt idx="15">
                  <c:v>44345</c:v>
                </c:pt>
                <c:pt idx="16">
                  <c:v>44338</c:v>
                </c:pt>
                <c:pt idx="17">
                  <c:v>44331</c:v>
                </c:pt>
                <c:pt idx="18">
                  <c:v>44324</c:v>
                </c:pt>
                <c:pt idx="19">
                  <c:v>44317</c:v>
                </c:pt>
                <c:pt idx="20">
                  <c:v>44310</c:v>
                </c:pt>
                <c:pt idx="21">
                  <c:v>44303</c:v>
                </c:pt>
                <c:pt idx="22">
                  <c:v>44296</c:v>
                </c:pt>
                <c:pt idx="23">
                  <c:v>44289</c:v>
                </c:pt>
                <c:pt idx="24">
                  <c:v>44282</c:v>
                </c:pt>
                <c:pt idx="25">
                  <c:v>44275</c:v>
                </c:pt>
                <c:pt idx="26">
                  <c:v>44268</c:v>
                </c:pt>
                <c:pt idx="27">
                  <c:v>44261</c:v>
                </c:pt>
                <c:pt idx="28">
                  <c:v>44254</c:v>
                </c:pt>
                <c:pt idx="29">
                  <c:v>44247</c:v>
                </c:pt>
                <c:pt idx="30">
                  <c:v>44240</c:v>
                </c:pt>
                <c:pt idx="31">
                  <c:v>44233</c:v>
                </c:pt>
                <c:pt idx="32">
                  <c:v>44226</c:v>
                </c:pt>
                <c:pt idx="33">
                  <c:v>44219</c:v>
                </c:pt>
                <c:pt idx="34">
                  <c:v>44212</c:v>
                </c:pt>
                <c:pt idx="35">
                  <c:v>44205</c:v>
                </c:pt>
                <c:pt idx="36">
                  <c:v>44198</c:v>
                </c:pt>
                <c:pt idx="37">
                  <c:v>44191</c:v>
                </c:pt>
                <c:pt idx="38">
                  <c:v>44184</c:v>
                </c:pt>
                <c:pt idx="39">
                  <c:v>44177</c:v>
                </c:pt>
                <c:pt idx="40">
                  <c:v>44170</c:v>
                </c:pt>
                <c:pt idx="41">
                  <c:v>44163</c:v>
                </c:pt>
                <c:pt idx="42">
                  <c:v>44156</c:v>
                </c:pt>
                <c:pt idx="43">
                  <c:v>44149</c:v>
                </c:pt>
                <c:pt idx="44">
                  <c:v>44142</c:v>
                </c:pt>
                <c:pt idx="45">
                  <c:v>44135</c:v>
                </c:pt>
                <c:pt idx="46">
                  <c:v>44128</c:v>
                </c:pt>
                <c:pt idx="47">
                  <c:v>44121</c:v>
                </c:pt>
                <c:pt idx="48">
                  <c:v>44114</c:v>
                </c:pt>
                <c:pt idx="49">
                  <c:v>44107</c:v>
                </c:pt>
                <c:pt idx="50">
                  <c:v>44100</c:v>
                </c:pt>
                <c:pt idx="51">
                  <c:v>44093</c:v>
                </c:pt>
                <c:pt idx="52">
                  <c:v>44086</c:v>
                </c:pt>
                <c:pt idx="53">
                  <c:v>44079</c:v>
                </c:pt>
                <c:pt idx="54">
                  <c:v>44072</c:v>
                </c:pt>
                <c:pt idx="55">
                  <c:v>44065</c:v>
                </c:pt>
                <c:pt idx="56">
                  <c:v>44058</c:v>
                </c:pt>
                <c:pt idx="57">
                  <c:v>44051</c:v>
                </c:pt>
                <c:pt idx="58">
                  <c:v>44044</c:v>
                </c:pt>
                <c:pt idx="59">
                  <c:v>44037</c:v>
                </c:pt>
                <c:pt idx="60">
                  <c:v>44030</c:v>
                </c:pt>
                <c:pt idx="61">
                  <c:v>44023</c:v>
                </c:pt>
                <c:pt idx="62">
                  <c:v>44016</c:v>
                </c:pt>
                <c:pt idx="63">
                  <c:v>44009</c:v>
                </c:pt>
                <c:pt idx="64">
                  <c:v>44002</c:v>
                </c:pt>
                <c:pt idx="65">
                  <c:v>43995</c:v>
                </c:pt>
                <c:pt idx="66">
                  <c:v>43988</c:v>
                </c:pt>
                <c:pt idx="67">
                  <c:v>43981</c:v>
                </c:pt>
                <c:pt idx="68">
                  <c:v>43974</c:v>
                </c:pt>
                <c:pt idx="69">
                  <c:v>43967</c:v>
                </c:pt>
                <c:pt idx="70">
                  <c:v>43960</c:v>
                </c:pt>
                <c:pt idx="71">
                  <c:v>43953</c:v>
                </c:pt>
                <c:pt idx="72">
                  <c:v>43946</c:v>
                </c:pt>
                <c:pt idx="73">
                  <c:v>43939</c:v>
                </c:pt>
                <c:pt idx="74">
                  <c:v>43932</c:v>
                </c:pt>
                <c:pt idx="75">
                  <c:v>43925</c:v>
                </c:pt>
                <c:pt idx="76">
                  <c:v>43918</c:v>
                </c:pt>
                <c:pt idx="77">
                  <c:v>43911</c:v>
                </c:pt>
                <c:pt idx="78">
                  <c:v>43904</c:v>
                </c:pt>
                <c:pt idx="79">
                  <c:v>43897</c:v>
                </c:pt>
                <c:pt idx="80">
                  <c:v>43890</c:v>
                </c:pt>
                <c:pt idx="81">
                  <c:v>43883</c:v>
                </c:pt>
                <c:pt idx="82">
                  <c:v>43876</c:v>
                </c:pt>
                <c:pt idx="83">
                  <c:v>43869</c:v>
                </c:pt>
                <c:pt idx="84">
                  <c:v>43862</c:v>
                </c:pt>
                <c:pt idx="85">
                  <c:v>43855</c:v>
                </c:pt>
                <c:pt idx="86">
                  <c:v>43848</c:v>
                </c:pt>
                <c:pt idx="87">
                  <c:v>43841</c:v>
                </c:pt>
                <c:pt idx="88">
                  <c:v>43834</c:v>
                </c:pt>
                <c:pt idx="89">
                  <c:v>43827</c:v>
                </c:pt>
                <c:pt idx="90">
                  <c:v>43820</c:v>
                </c:pt>
                <c:pt idx="91">
                  <c:v>43813</c:v>
                </c:pt>
                <c:pt idx="92">
                  <c:v>43806</c:v>
                </c:pt>
                <c:pt idx="93">
                  <c:v>43799</c:v>
                </c:pt>
                <c:pt idx="94">
                  <c:v>43792</c:v>
                </c:pt>
                <c:pt idx="95">
                  <c:v>43785</c:v>
                </c:pt>
                <c:pt idx="96">
                  <c:v>43778</c:v>
                </c:pt>
                <c:pt idx="97">
                  <c:v>43771</c:v>
                </c:pt>
              </c:numCache>
            </c:numRef>
          </c:cat>
          <c:val>
            <c:numRef>
              <c:f>汇率!$L$3:$L$100</c:f>
              <c:numCache>
                <c:formatCode>###,###,###,###,##0.00</c:formatCode>
                <c:ptCount val="98"/>
                <c:pt idx="0">
                  <c:v>9515</c:v>
                </c:pt>
                <c:pt idx="1">
                  <c:v>9361</c:v>
                </c:pt>
                <c:pt idx="2">
                  <c:v>9352</c:v>
                </c:pt>
                <c:pt idx="3">
                  <c:v>8922</c:v>
                </c:pt>
                <c:pt idx="4">
                  <c:v>9429.5</c:v>
                </c:pt>
                <c:pt idx="5">
                  <c:v>9529.5</c:v>
                </c:pt>
                <c:pt idx="6">
                  <c:v>9747.5</c:v>
                </c:pt>
                <c:pt idx="7">
                  <c:v>9433.5</c:v>
                </c:pt>
                <c:pt idx="8">
                  <c:v>9396.5</c:v>
                </c:pt>
                <c:pt idx="9">
                  <c:v>9437.5</c:v>
                </c:pt>
                <c:pt idx="10">
                  <c:v>9296.5</c:v>
                </c:pt>
                <c:pt idx="11">
                  <c:v>9432.5</c:v>
                </c:pt>
                <c:pt idx="12">
                  <c:v>9206</c:v>
                </c:pt>
                <c:pt idx="13">
                  <c:v>10029</c:v>
                </c:pt>
                <c:pt idx="14">
                  <c:v>9852</c:v>
                </c:pt>
                <c:pt idx="15">
                  <c:v>10159.5</c:v>
                </c:pt>
                <c:pt idx="16">
                  <c:v>10011</c:v>
                </c:pt>
                <c:pt idx="17">
                  <c:v>10212</c:v>
                </c:pt>
                <c:pt idx="18">
                  <c:v>10361</c:v>
                </c:pt>
                <c:pt idx="19">
                  <c:v>9949</c:v>
                </c:pt>
                <c:pt idx="20">
                  <c:v>9545.5</c:v>
                </c:pt>
                <c:pt idx="21">
                  <c:v>9336</c:v>
                </c:pt>
                <c:pt idx="22">
                  <c:v>8993</c:v>
                </c:pt>
                <c:pt idx="23">
                  <c:v>8768</c:v>
                </c:pt>
                <c:pt idx="24">
                  <c:v>8929</c:v>
                </c:pt>
                <c:pt idx="25">
                  <c:v>9036</c:v>
                </c:pt>
                <c:pt idx="26">
                  <c:v>9052.5</c:v>
                </c:pt>
                <c:pt idx="27">
                  <c:v>9021.5</c:v>
                </c:pt>
                <c:pt idx="28">
                  <c:v>9172.5</c:v>
                </c:pt>
                <c:pt idx="29">
                  <c:v>8806.5</c:v>
                </c:pt>
                <c:pt idx="30">
                  <c:v>8270.5</c:v>
                </c:pt>
                <c:pt idx="31">
                  <c:v>7936.5</c:v>
                </c:pt>
                <c:pt idx="32">
                  <c:v>7877</c:v>
                </c:pt>
                <c:pt idx="33">
                  <c:v>7872</c:v>
                </c:pt>
                <c:pt idx="34">
                  <c:v>7979.5</c:v>
                </c:pt>
                <c:pt idx="35">
                  <c:v>8146</c:v>
                </c:pt>
                <c:pt idx="36">
                  <c:v>7741.5</c:v>
                </c:pt>
                <c:pt idx="37">
                  <c:v>7793</c:v>
                </c:pt>
                <c:pt idx="38">
                  <c:v>7964</c:v>
                </c:pt>
                <c:pt idx="39">
                  <c:v>7741</c:v>
                </c:pt>
                <c:pt idx="40">
                  <c:v>7741.5</c:v>
                </c:pt>
                <c:pt idx="41">
                  <c:v>7462</c:v>
                </c:pt>
                <c:pt idx="42">
                  <c:v>7178.5</c:v>
                </c:pt>
                <c:pt idx="43">
                  <c:v>6926</c:v>
                </c:pt>
                <c:pt idx="44">
                  <c:v>6938.5</c:v>
                </c:pt>
                <c:pt idx="45">
                  <c:v>6694.5</c:v>
                </c:pt>
                <c:pt idx="46">
                  <c:v>6879.5</c:v>
                </c:pt>
                <c:pt idx="47">
                  <c:v>6728</c:v>
                </c:pt>
                <c:pt idx="48">
                  <c:v>6740.5</c:v>
                </c:pt>
                <c:pt idx="49">
                  <c:v>6409.5</c:v>
                </c:pt>
                <c:pt idx="50">
                  <c:v>6529</c:v>
                </c:pt>
                <c:pt idx="51">
                  <c:v>6833.5</c:v>
                </c:pt>
                <c:pt idx="52">
                  <c:v>6757.5</c:v>
                </c:pt>
                <c:pt idx="53">
                  <c:v>6678</c:v>
                </c:pt>
                <c:pt idx="54">
                  <c:v>6728</c:v>
                </c:pt>
                <c:pt idx="55">
                  <c:v>6564.5</c:v>
                </c:pt>
                <c:pt idx="56">
                  <c:v>6342.5</c:v>
                </c:pt>
                <c:pt idx="57">
                  <c:v>6437</c:v>
                </c:pt>
                <c:pt idx="58">
                  <c:v>6446.5</c:v>
                </c:pt>
                <c:pt idx="59">
                  <c:v>6412.5</c:v>
                </c:pt>
                <c:pt idx="60">
                  <c:v>6454.5</c:v>
                </c:pt>
                <c:pt idx="61">
                  <c:v>6322.5</c:v>
                </c:pt>
                <c:pt idx="62">
                  <c:v>6022.5</c:v>
                </c:pt>
                <c:pt idx="63">
                  <c:v>5985.5</c:v>
                </c:pt>
                <c:pt idx="64">
                  <c:v>5835.5</c:v>
                </c:pt>
                <c:pt idx="65">
                  <c:v>5785.5</c:v>
                </c:pt>
                <c:pt idx="66">
                  <c:v>5588</c:v>
                </c:pt>
                <c:pt idx="67">
                  <c:v>5332.5</c:v>
                </c:pt>
                <c:pt idx="68">
                  <c:v>5242.5</c:v>
                </c:pt>
                <c:pt idx="69">
                  <c:v>5165</c:v>
                </c:pt>
                <c:pt idx="70">
                  <c:v>5227.5</c:v>
                </c:pt>
                <c:pt idx="71">
                  <c:v>5061</c:v>
                </c:pt>
                <c:pt idx="72">
                  <c:v>5118</c:v>
                </c:pt>
                <c:pt idx="73">
                  <c:v>5175.5</c:v>
                </c:pt>
                <c:pt idx="74">
                  <c:v>4963.5</c:v>
                </c:pt>
                <c:pt idx="75">
                  <c:v>4863.5</c:v>
                </c:pt>
                <c:pt idx="76">
                  <c:v>4774</c:v>
                </c:pt>
                <c:pt idx="77">
                  <c:v>4855</c:v>
                </c:pt>
                <c:pt idx="78">
                  <c:v>5530.5</c:v>
                </c:pt>
                <c:pt idx="79">
                  <c:v>5624</c:v>
                </c:pt>
                <c:pt idx="80">
                  <c:v>5573</c:v>
                </c:pt>
                <c:pt idx="81">
                  <c:v>5702</c:v>
                </c:pt>
                <c:pt idx="82">
                  <c:v>5737</c:v>
                </c:pt>
                <c:pt idx="83">
                  <c:v>5653</c:v>
                </c:pt>
                <c:pt idx="84">
                  <c:v>5570</c:v>
                </c:pt>
                <c:pt idx="85">
                  <c:v>5968</c:v>
                </c:pt>
                <c:pt idx="86">
                  <c:v>6276.5</c:v>
                </c:pt>
                <c:pt idx="87">
                  <c:v>6157</c:v>
                </c:pt>
                <c:pt idx="88">
                  <c:v>6077</c:v>
                </c:pt>
                <c:pt idx="89">
                  <c:v>6211</c:v>
                </c:pt>
                <c:pt idx="90">
                  <c:v>6155.5</c:v>
                </c:pt>
                <c:pt idx="91">
                  <c:v>6154</c:v>
                </c:pt>
                <c:pt idx="92">
                  <c:v>5867.5</c:v>
                </c:pt>
                <c:pt idx="93">
                  <c:v>5854</c:v>
                </c:pt>
                <c:pt idx="94">
                  <c:v>5834</c:v>
                </c:pt>
                <c:pt idx="95">
                  <c:v>5812</c:v>
                </c:pt>
                <c:pt idx="96">
                  <c:v>5951.5</c:v>
                </c:pt>
                <c:pt idx="97">
                  <c:v>5797</c:v>
                </c:pt>
              </c:numCache>
            </c:numRef>
          </c:val>
          <c:smooth val="1"/>
          <c:extLst xmlns:c16r2="http://schemas.microsoft.com/office/drawing/2015/06/chart">
            <c:ext xmlns:c16="http://schemas.microsoft.com/office/drawing/2014/chart" uri="{C3380CC4-5D6E-409C-BE32-E72D297353CC}">
              <c16:uniqueId val="{00000000-A5BD-49DC-9B49-C253E11DB209}"/>
            </c:ext>
          </c:extLst>
        </c:ser>
        <c:dLbls>
          <c:showLegendKey val="0"/>
          <c:showVal val="0"/>
          <c:showCatName val="0"/>
          <c:showSerName val="0"/>
          <c:showPercent val="0"/>
          <c:showBubbleSize val="0"/>
        </c:dLbls>
        <c:marker val="1"/>
        <c:smooth val="0"/>
        <c:axId val="312049024"/>
        <c:axId val="312054912"/>
      </c:lineChart>
      <c:lineChart>
        <c:grouping val="standard"/>
        <c:varyColors val="0"/>
        <c:ser>
          <c:idx val="2"/>
          <c:order val="1"/>
          <c:tx>
            <c:strRef>
              <c:f>汇率!$M$2</c:f>
              <c:strCache>
                <c:ptCount val="1"/>
                <c:pt idx="0">
                  <c:v>期货结算价(连续):布伦特原油:周</c:v>
                </c:pt>
              </c:strCache>
            </c:strRef>
          </c:tx>
          <c:spPr>
            <a:ln>
              <a:solidFill>
                <a:srgbClr val="ED7D31"/>
              </a:solidFill>
              <a:prstDash val="sysDash"/>
            </a:ln>
          </c:spPr>
          <c:marker>
            <c:symbol val="none"/>
          </c:marker>
          <c:cat>
            <c:numRef>
              <c:f>汇率!$K$3:$K$100</c:f>
              <c:numCache>
                <c:formatCode>yyyy\-mm\-dd;@</c:formatCode>
                <c:ptCount val="98"/>
                <c:pt idx="0">
                  <c:v>44450</c:v>
                </c:pt>
                <c:pt idx="1">
                  <c:v>44443</c:v>
                </c:pt>
                <c:pt idx="2">
                  <c:v>44436</c:v>
                </c:pt>
                <c:pt idx="3">
                  <c:v>44429</c:v>
                </c:pt>
                <c:pt idx="4">
                  <c:v>44422</c:v>
                </c:pt>
                <c:pt idx="5">
                  <c:v>44415</c:v>
                </c:pt>
                <c:pt idx="6">
                  <c:v>44408</c:v>
                </c:pt>
                <c:pt idx="7">
                  <c:v>44401</c:v>
                </c:pt>
                <c:pt idx="8">
                  <c:v>44394</c:v>
                </c:pt>
                <c:pt idx="9">
                  <c:v>44387</c:v>
                </c:pt>
                <c:pt idx="10">
                  <c:v>44380</c:v>
                </c:pt>
                <c:pt idx="11">
                  <c:v>44373</c:v>
                </c:pt>
                <c:pt idx="12">
                  <c:v>44366</c:v>
                </c:pt>
                <c:pt idx="13">
                  <c:v>44359</c:v>
                </c:pt>
                <c:pt idx="14">
                  <c:v>44352</c:v>
                </c:pt>
                <c:pt idx="15">
                  <c:v>44345</c:v>
                </c:pt>
                <c:pt idx="16">
                  <c:v>44338</c:v>
                </c:pt>
                <c:pt idx="17">
                  <c:v>44331</c:v>
                </c:pt>
                <c:pt idx="18">
                  <c:v>44324</c:v>
                </c:pt>
                <c:pt idx="19">
                  <c:v>44317</c:v>
                </c:pt>
                <c:pt idx="20">
                  <c:v>44310</c:v>
                </c:pt>
                <c:pt idx="21">
                  <c:v>44303</c:v>
                </c:pt>
                <c:pt idx="22">
                  <c:v>44296</c:v>
                </c:pt>
                <c:pt idx="23">
                  <c:v>44289</c:v>
                </c:pt>
                <c:pt idx="24">
                  <c:v>44282</c:v>
                </c:pt>
                <c:pt idx="25">
                  <c:v>44275</c:v>
                </c:pt>
                <c:pt idx="26">
                  <c:v>44268</c:v>
                </c:pt>
                <c:pt idx="27">
                  <c:v>44261</c:v>
                </c:pt>
                <c:pt idx="28">
                  <c:v>44254</c:v>
                </c:pt>
                <c:pt idx="29">
                  <c:v>44247</c:v>
                </c:pt>
                <c:pt idx="30">
                  <c:v>44240</c:v>
                </c:pt>
                <c:pt idx="31">
                  <c:v>44233</c:v>
                </c:pt>
                <c:pt idx="32">
                  <c:v>44226</c:v>
                </c:pt>
                <c:pt idx="33">
                  <c:v>44219</c:v>
                </c:pt>
                <c:pt idx="34">
                  <c:v>44212</c:v>
                </c:pt>
                <c:pt idx="35">
                  <c:v>44205</c:v>
                </c:pt>
                <c:pt idx="36">
                  <c:v>44198</c:v>
                </c:pt>
                <c:pt idx="37">
                  <c:v>44191</c:v>
                </c:pt>
                <c:pt idx="38">
                  <c:v>44184</c:v>
                </c:pt>
                <c:pt idx="39">
                  <c:v>44177</c:v>
                </c:pt>
                <c:pt idx="40">
                  <c:v>44170</c:v>
                </c:pt>
                <c:pt idx="41">
                  <c:v>44163</c:v>
                </c:pt>
                <c:pt idx="42">
                  <c:v>44156</c:v>
                </c:pt>
                <c:pt idx="43">
                  <c:v>44149</c:v>
                </c:pt>
                <c:pt idx="44">
                  <c:v>44142</c:v>
                </c:pt>
                <c:pt idx="45">
                  <c:v>44135</c:v>
                </c:pt>
                <c:pt idx="46">
                  <c:v>44128</c:v>
                </c:pt>
                <c:pt idx="47">
                  <c:v>44121</c:v>
                </c:pt>
                <c:pt idx="48">
                  <c:v>44114</c:v>
                </c:pt>
                <c:pt idx="49">
                  <c:v>44107</c:v>
                </c:pt>
                <c:pt idx="50">
                  <c:v>44100</c:v>
                </c:pt>
                <c:pt idx="51">
                  <c:v>44093</c:v>
                </c:pt>
                <c:pt idx="52">
                  <c:v>44086</c:v>
                </c:pt>
                <c:pt idx="53">
                  <c:v>44079</c:v>
                </c:pt>
                <c:pt idx="54">
                  <c:v>44072</c:v>
                </c:pt>
                <c:pt idx="55">
                  <c:v>44065</c:v>
                </c:pt>
                <c:pt idx="56">
                  <c:v>44058</c:v>
                </c:pt>
                <c:pt idx="57">
                  <c:v>44051</c:v>
                </c:pt>
                <c:pt idx="58">
                  <c:v>44044</c:v>
                </c:pt>
                <c:pt idx="59">
                  <c:v>44037</c:v>
                </c:pt>
                <c:pt idx="60">
                  <c:v>44030</c:v>
                </c:pt>
                <c:pt idx="61">
                  <c:v>44023</c:v>
                </c:pt>
                <c:pt idx="62">
                  <c:v>44016</c:v>
                </c:pt>
                <c:pt idx="63">
                  <c:v>44009</c:v>
                </c:pt>
                <c:pt idx="64">
                  <c:v>44002</c:v>
                </c:pt>
                <c:pt idx="65">
                  <c:v>43995</c:v>
                </c:pt>
                <c:pt idx="66">
                  <c:v>43988</c:v>
                </c:pt>
                <c:pt idx="67">
                  <c:v>43981</c:v>
                </c:pt>
                <c:pt idx="68">
                  <c:v>43974</c:v>
                </c:pt>
                <c:pt idx="69">
                  <c:v>43967</c:v>
                </c:pt>
                <c:pt idx="70">
                  <c:v>43960</c:v>
                </c:pt>
                <c:pt idx="71">
                  <c:v>43953</c:v>
                </c:pt>
                <c:pt idx="72">
                  <c:v>43946</c:v>
                </c:pt>
                <c:pt idx="73">
                  <c:v>43939</c:v>
                </c:pt>
                <c:pt idx="74">
                  <c:v>43932</c:v>
                </c:pt>
                <c:pt idx="75">
                  <c:v>43925</c:v>
                </c:pt>
                <c:pt idx="76">
                  <c:v>43918</c:v>
                </c:pt>
                <c:pt idx="77">
                  <c:v>43911</c:v>
                </c:pt>
                <c:pt idx="78">
                  <c:v>43904</c:v>
                </c:pt>
                <c:pt idx="79">
                  <c:v>43897</c:v>
                </c:pt>
                <c:pt idx="80">
                  <c:v>43890</c:v>
                </c:pt>
                <c:pt idx="81">
                  <c:v>43883</c:v>
                </c:pt>
                <c:pt idx="82">
                  <c:v>43876</c:v>
                </c:pt>
                <c:pt idx="83">
                  <c:v>43869</c:v>
                </c:pt>
                <c:pt idx="84">
                  <c:v>43862</c:v>
                </c:pt>
                <c:pt idx="85">
                  <c:v>43855</c:v>
                </c:pt>
                <c:pt idx="86">
                  <c:v>43848</c:v>
                </c:pt>
                <c:pt idx="87">
                  <c:v>43841</c:v>
                </c:pt>
                <c:pt idx="88">
                  <c:v>43834</c:v>
                </c:pt>
                <c:pt idx="89">
                  <c:v>43827</c:v>
                </c:pt>
                <c:pt idx="90">
                  <c:v>43820</c:v>
                </c:pt>
                <c:pt idx="91">
                  <c:v>43813</c:v>
                </c:pt>
                <c:pt idx="92">
                  <c:v>43806</c:v>
                </c:pt>
                <c:pt idx="93">
                  <c:v>43799</c:v>
                </c:pt>
                <c:pt idx="94">
                  <c:v>43792</c:v>
                </c:pt>
                <c:pt idx="95">
                  <c:v>43785</c:v>
                </c:pt>
                <c:pt idx="96">
                  <c:v>43778</c:v>
                </c:pt>
                <c:pt idx="97">
                  <c:v>43771</c:v>
                </c:pt>
              </c:numCache>
            </c:numRef>
          </c:cat>
          <c:val>
            <c:numRef>
              <c:f>汇率!$M$3:$M$100</c:f>
              <c:numCache>
                <c:formatCode>###,###,###,###,##0.00</c:formatCode>
                <c:ptCount val="98"/>
                <c:pt idx="0">
                  <c:v>72.92</c:v>
                </c:pt>
                <c:pt idx="1">
                  <c:v>72.61</c:v>
                </c:pt>
                <c:pt idx="2">
                  <c:v>72.7</c:v>
                </c:pt>
                <c:pt idx="3">
                  <c:v>65.180000000000007</c:v>
                </c:pt>
                <c:pt idx="4">
                  <c:v>70.59</c:v>
                </c:pt>
                <c:pt idx="5">
                  <c:v>70.7</c:v>
                </c:pt>
                <c:pt idx="6">
                  <c:v>76.33</c:v>
                </c:pt>
                <c:pt idx="7">
                  <c:v>74.099999999999994</c:v>
                </c:pt>
                <c:pt idx="8">
                  <c:v>73.59</c:v>
                </c:pt>
                <c:pt idx="9">
                  <c:v>75.55</c:v>
                </c:pt>
                <c:pt idx="10">
                  <c:v>76.17</c:v>
                </c:pt>
                <c:pt idx="11">
                  <c:v>76.180000000000007</c:v>
                </c:pt>
                <c:pt idx="12">
                  <c:v>73.510000000000005</c:v>
                </c:pt>
                <c:pt idx="13">
                  <c:v>72.69</c:v>
                </c:pt>
                <c:pt idx="14">
                  <c:v>71.89</c:v>
                </c:pt>
                <c:pt idx="15">
                  <c:v>69.63</c:v>
                </c:pt>
                <c:pt idx="16">
                  <c:v>66.44</c:v>
                </c:pt>
                <c:pt idx="17">
                  <c:v>68.709999999999994</c:v>
                </c:pt>
                <c:pt idx="18">
                  <c:v>68.28</c:v>
                </c:pt>
                <c:pt idx="19">
                  <c:v>67.25</c:v>
                </c:pt>
                <c:pt idx="20">
                  <c:v>66.11</c:v>
                </c:pt>
                <c:pt idx="21">
                  <c:v>66.77</c:v>
                </c:pt>
                <c:pt idx="22">
                  <c:v>62.95</c:v>
                </c:pt>
                <c:pt idx="23">
                  <c:v>63.54</c:v>
                </c:pt>
                <c:pt idx="24">
                  <c:v>64.569999999999993</c:v>
                </c:pt>
                <c:pt idx="25">
                  <c:v>64.53</c:v>
                </c:pt>
                <c:pt idx="26">
                  <c:v>69.22</c:v>
                </c:pt>
                <c:pt idx="27">
                  <c:v>69.36</c:v>
                </c:pt>
                <c:pt idx="28">
                  <c:v>66.13</c:v>
                </c:pt>
                <c:pt idx="29">
                  <c:v>62.91</c:v>
                </c:pt>
                <c:pt idx="30">
                  <c:v>62.43</c:v>
                </c:pt>
                <c:pt idx="31">
                  <c:v>59.34</c:v>
                </c:pt>
                <c:pt idx="32">
                  <c:v>55.88</c:v>
                </c:pt>
                <c:pt idx="33">
                  <c:v>55.41</c:v>
                </c:pt>
                <c:pt idx="34">
                  <c:v>55.1</c:v>
                </c:pt>
                <c:pt idx="35">
                  <c:v>55.99</c:v>
                </c:pt>
                <c:pt idx="36">
                  <c:v>51.8</c:v>
                </c:pt>
                <c:pt idx="37">
                  <c:v>51.29</c:v>
                </c:pt>
                <c:pt idx="38">
                  <c:v>52.26</c:v>
                </c:pt>
                <c:pt idx="39">
                  <c:v>49.97</c:v>
                </c:pt>
                <c:pt idx="40">
                  <c:v>49.25</c:v>
                </c:pt>
                <c:pt idx="41">
                  <c:v>48.18</c:v>
                </c:pt>
                <c:pt idx="42">
                  <c:v>44.96</c:v>
                </c:pt>
                <c:pt idx="43">
                  <c:v>42.78</c:v>
                </c:pt>
                <c:pt idx="44">
                  <c:v>39.450000000000003</c:v>
                </c:pt>
                <c:pt idx="45">
                  <c:v>37.46</c:v>
                </c:pt>
                <c:pt idx="46">
                  <c:v>41.77</c:v>
                </c:pt>
                <c:pt idx="47">
                  <c:v>42.93</c:v>
                </c:pt>
                <c:pt idx="48">
                  <c:v>42.85</c:v>
                </c:pt>
                <c:pt idx="49">
                  <c:v>39.270000000000003</c:v>
                </c:pt>
                <c:pt idx="50">
                  <c:v>41.92</c:v>
                </c:pt>
                <c:pt idx="51">
                  <c:v>43.15</c:v>
                </c:pt>
                <c:pt idx="52">
                  <c:v>39.83</c:v>
                </c:pt>
                <c:pt idx="53">
                  <c:v>42.66</c:v>
                </c:pt>
                <c:pt idx="54">
                  <c:v>45.05</c:v>
                </c:pt>
                <c:pt idx="55">
                  <c:v>44.35</c:v>
                </c:pt>
                <c:pt idx="56">
                  <c:v>44.8</c:v>
                </c:pt>
                <c:pt idx="57">
                  <c:v>44.4</c:v>
                </c:pt>
                <c:pt idx="58">
                  <c:v>43.3</c:v>
                </c:pt>
                <c:pt idx="59">
                  <c:v>43.34</c:v>
                </c:pt>
                <c:pt idx="60">
                  <c:v>43.14</c:v>
                </c:pt>
                <c:pt idx="61">
                  <c:v>43.24</c:v>
                </c:pt>
                <c:pt idx="62">
                  <c:v>42.8</c:v>
                </c:pt>
                <c:pt idx="63">
                  <c:v>41.02</c:v>
                </c:pt>
                <c:pt idx="64">
                  <c:v>42.19</c:v>
                </c:pt>
                <c:pt idx="65">
                  <c:v>38.729999999999997</c:v>
                </c:pt>
                <c:pt idx="66">
                  <c:v>42.3</c:v>
                </c:pt>
                <c:pt idx="67">
                  <c:v>35.33</c:v>
                </c:pt>
                <c:pt idx="68">
                  <c:v>35.130000000000003</c:v>
                </c:pt>
                <c:pt idx="69">
                  <c:v>32.5</c:v>
                </c:pt>
                <c:pt idx="70">
                  <c:v>30.97</c:v>
                </c:pt>
                <c:pt idx="71">
                  <c:v>26.44</c:v>
                </c:pt>
                <c:pt idx="72">
                  <c:v>21.44</c:v>
                </c:pt>
                <c:pt idx="73">
                  <c:v>28.08</c:v>
                </c:pt>
                <c:pt idx="74">
                  <c:v>31.48</c:v>
                </c:pt>
                <c:pt idx="75">
                  <c:v>34.11</c:v>
                </c:pt>
                <c:pt idx="76">
                  <c:v>24.93</c:v>
                </c:pt>
                <c:pt idx="77">
                  <c:v>26.98</c:v>
                </c:pt>
                <c:pt idx="78">
                  <c:v>33.85</c:v>
                </c:pt>
                <c:pt idx="79">
                  <c:v>45.27</c:v>
                </c:pt>
                <c:pt idx="80">
                  <c:v>50.52</c:v>
                </c:pt>
                <c:pt idx="81">
                  <c:v>58.5</c:v>
                </c:pt>
                <c:pt idx="82">
                  <c:v>57.32</c:v>
                </c:pt>
                <c:pt idx="83">
                  <c:v>54.54</c:v>
                </c:pt>
                <c:pt idx="84">
                  <c:v>58.16</c:v>
                </c:pt>
                <c:pt idx="85">
                  <c:v>60.69</c:v>
                </c:pt>
                <c:pt idx="86">
                  <c:v>64.849999999999994</c:v>
                </c:pt>
                <c:pt idx="87">
                  <c:v>64.98</c:v>
                </c:pt>
                <c:pt idx="88">
                  <c:v>68.599999999999994</c:v>
                </c:pt>
                <c:pt idx="89">
                  <c:v>68.16</c:v>
                </c:pt>
                <c:pt idx="90">
                  <c:v>66.14</c:v>
                </c:pt>
                <c:pt idx="91">
                  <c:v>65.22</c:v>
                </c:pt>
                <c:pt idx="92">
                  <c:v>64.39</c:v>
                </c:pt>
                <c:pt idx="93">
                  <c:v>62.43</c:v>
                </c:pt>
                <c:pt idx="94">
                  <c:v>63.39</c:v>
                </c:pt>
                <c:pt idx="95">
                  <c:v>63.3</c:v>
                </c:pt>
                <c:pt idx="96">
                  <c:v>62.51</c:v>
                </c:pt>
                <c:pt idx="97">
                  <c:v>61.69</c:v>
                </c:pt>
              </c:numCache>
            </c:numRef>
          </c:val>
          <c:smooth val="1"/>
          <c:extLst xmlns:c16r2="http://schemas.microsoft.com/office/drawing/2015/06/chart">
            <c:ext xmlns:c16="http://schemas.microsoft.com/office/drawing/2014/chart" uri="{C3380CC4-5D6E-409C-BE32-E72D297353CC}">
              <c16:uniqueId val="{00000001-A5BD-49DC-9B49-C253E11DB209}"/>
            </c:ext>
          </c:extLst>
        </c:ser>
        <c:dLbls>
          <c:showLegendKey val="0"/>
          <c:showVal val="0"/>
          <c:showCatName val="0"/>
          <c:showSerName val="0"/>
          <c:showPercent val="0"/>
          <c:showBubbleSize val="0"/>
        </c:dLbls>
        <c:marker val="1"/>
        <c:smooth val="0"/>
        <c:axId val="312062336"/>
        <c:axId val="312056448"/>
      </c:lineChart>
      <c:dateAx>
        <c:axId val="312049024"/>
        <c:scaling>
          <c:orientation val="minMax"/>
        </c:scaling>
        <c:delete val="0"/>
        <c:axPos val="b"/>
        <c:numFmt formatCode="yy\-m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312054912"/>
        <c:crosses val="autoZero"/>
        <c:auto val="0"/>
        <c:lblOffset val="0"/>
        <c:baseTimeUnit val="days"/>
      </c:dateAx>
      <c:valAx>
        <c:axId val="312054912"/>
        <c:scaling>
          <c:orientation val="minMax"/>
          <c:min val="4000"/>
        </c:scaling>
        <c:delete val="0"/>
        <c:axPos val="l"/>
        <c:numFmt formatCode="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12049024"/>
        <c:crosses val="autoZero"/>
        <c:crossBetween val="between"/>
      </c:valAx>
      <c:valAx>
        <c:axId val="312056448"/>
        <c:scaling>
          <c:orientation val="minMax"/>
          <c:min val="20"/>
        </c:scaling>
        <c:delete val="0"/>
        <c:axPos val="r"/>
        <c:numFmt formatCode="#,##0_);[Red]\(#,##0\)" sourceLinked="0"/>
        <c:majorTickMark val="out"/>
        <c:minorTickMark val="none"/>
        <c:tickLblPos val="nextTo"/>
        <c:spPr>
          <a:ln w="3175">
            <a:solidFill>
              <a:sysClr val="windowText" lastClr="000000"/>
            </a:solidFill>
          </a:ln>
        </c:spPr>
        <c:crossAx val="312062336"/>
        <c:crosses val="max"/>
        <c:crossBetween val="between"/>
      </c:valAx>
      <c:dateAx>
        <c:axId val="312062336"/>
        <c:scaling>
          <c:orientation val="minMax"/>
        </c:scaling>
        <c:delete val="1"/>
        <c:axPos val="b"/>
        <c:numFmt formatCode="yyyy\-mm\-dd;@" sourceLinked="1"/>
        <c:majorTickMark val="out"/>
        <c:minorTickMark val="none"/>
        <c:tickLblPos val="nextTo"/>
        <c:crossAx val="312056448"/>
        <c:crosses val="autoZero"/>
        <c:auto val="0"/>
        <c:lblOffset val="100"/>
        <c:baseTimeUnit val="years"/>
      </c:dateAx>
    </c:plotArea>
    <c:legend>
      <c:legendPos val="r"/>
      <c:layout>
        <c:manualLayout>
          <c:xMode val="edge"/>
          <c:yMode val="edge"/>
          <c:x val="9.8452539198019592E-2"/>
          <c:y val="2.3337707786526686E-3"/>
          <c:w val="0.82506483230016781"/>
          <c:h val="0.13752873914016561"/>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BP</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dr:relSizeAnchor xmlns:cdr="http://schemas.openxmlformats.org/drawingml/2006/chartDrawing">
    <cdr:from>
      <cdr:x>0.94246</cdr:x>
      <cdr:y>0</cdr:y>
    </cdr:from>
    <cdr:to>
      <cdr:x>1</cdr:x>
      <cdr:y>0.08333</cdr:y>
    </cdr:to>
    <cdr:sp macro="" textlink="">
      <cdr:nvSpPr>
        <cdr:cNvPr id="7" name="Text Box 1">
          <a:extLst xmlns:a="http://schemas.openxmlformats.org/drawingml/2006/main">
            <a:ext uri="{FF2B5EF4-FFF2-40B4-BE49-F238E27FC236}">
              <a16:creationId xmlns="" xmlns:a16="http://schemas.microsoft.com/office/drawing/2014/main" id="{5B0F0180-5CCA-4817-93EB-22F610D6EE79}"/>
            </a:ext>
          </a:extLst>
        </cdr:cNvPr>
        <cdr:cNvSpPr txBox="1">
          <a:spLocks xmlns:a="http://schemas.openxmlformats.org/drawingml/2006/main" noChangeArrowheads="1"/>
        </cdr:cNvSpPr>
      </cdr:nvSpPr>
      <cdr:spPr bwMode="auto">
        <a:xfrm xmlns:a="http://schemas.openxmlformats.org/drawingml/2006/main">
          <a:off x="4308929"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lIns="0" tIns="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BP</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dr:relSizeAnchor xmlns:cdr="http://schemas.openxmlformats.org/drawingml/2006/chartDrawing">
    <cdr:from>
      <cdr:x>0.94246</cdr:x>
      <cdr:y>0</cdr:y>
    </cdr:from>
    <cdr:to>
      <cdr:x>1</cdr:x>
      <cdr:y>0.08333</cdr:y>
    </cdr:to>
    <cdr:sp macro="" textlink="">
      <cdr:nvSpPr>
        <cdr:cNvPr id="7" name="Text Box 1">
          <a:extLst xmlns:a="http://schemas.openxmlformats.org/drawingml/2006/main">
            <a:ext uri="{FF2B5EF4-FFF2-40B4-BE49-F238E27FC236}">
              <a16:creationId xmlns="" xmlns:a16="http://schemas.microsoft.com/office/drawing/2014/main" id="{5B0F0180-5CCA-4817-93EB-22F610D6EE79}"/>
            </a:ext>
          </a:extLst>
        </cdr:cNvPr>
        <cdr:cNvSpPr txBox="1">
          <a:spLocks xmlns:a="http://schemas.openxmlformats.org/drawingml/2006/main" noChangeArrowheads="1"/>
        </cdr:cNvSpPr>
      </cdr:nvSpPr>
      <cdr:spPr bwMode="auto">
        <a:xfrm xmlns:a="http://schemas.openxmlformats.org/drawingml/2006/main">
          <a:off x="4308929"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lIns="0" tIns="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10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10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0.94246</cdr:x>
      <cdr:y>0</cdr:y>
    </cdr:from>
    <cdr:to>
      <cdr:x>1</cdr:x>
      <cdr:y>0.08333</cdr:y>
    </cdr:to>
    <cdr:sp macro="" textlink="">
      <cdr:nvSpPr>
        <cdr:cNvPr id="7" name="Text Box 1">
          <a:extLst xmlns:a="http://schemas.openxmlformats.org/drawingml/2006/main">
            <a:ext uri="{FF2B5EF4-FFF2-40B4-BE49-F238E27FC236}">
              <a16:creationId xmlns="" xmlns:a16="http://schemas.microsoft.com/office/drawing/2014/main" id="{5B0F0180-5CCA-4817-93EB-22F610D6EE79}"/>
            </a:ext>
          </a:extLst>
        </cdr:cNvPr>
        <cdr:cNvSpPr txBox="1">
          <a:spLocks xmlns:a="http://schemas.openxmlformats.org/drawingml/2006/main" noChangeArrowheads="1"/>
        </cdr:cNvSpPr>
      </cdr:nvSpPr>
      <cdr:spPr bwMode="auto">
        <a:xfrm xmlns:a="http://schemas.openxmlformats.org/drawingml/2006/main">
          <a:off x="4308929"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lIns="0" tIns="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altLang="zh-CN" sz="600" b="0" i="0" u="none" strike="noStrike" baseline="0">
              <a:solidFill>
                <a:srgbClr val="000000"/>
              </a:solidFill>
              <a:latin typeface="微软雅黑" panose="020B0503020204020204" pitchFamily="34" charset="-122"/>
              <a:ea typeface="微软雅黑" panose="020B0503020204020204" pitchFamily="34" charset="-122"/>
            </a:rPr>
            <a:t>BP</a:t>
          </a:r>
          <a:endParaRPr lang="zh-CN" altLang="en-US" sz="6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0.94246</cdr:x>
      <cdr:y>0</cdr:y>
    </cdr:from>
    <cdr:to>
      <cdr:x>1</cdr:x>
      <cdr:y>0.08333</cdr:y>
    </cdr:to>
    <cdr:sp macro="" textlink="">
      <cdr:nvSpPr>
        <cdr:cNvPr id="7" name="Text Box 1">
          <a:extLst xmlns:a="http://schemas.openxmlformats.org/drawingml/2006/main">
            <a:ext uri="{FF2B5EF4-FFF2-40B4-BE49-F238E27FC236}">
              <a16:creationId xmlns="" xmlns:a16="http://schemas.microsoft.com/office/drawing/2014/main" id="{5B0F0180-5CCA-4817-93EB-22F610D6EE79}"/>
            </a:ext>
          </a:extLst>
        </cdr:cNvPr>
        <cdr:cNvSpPr txBox="1">
          <a:spLocks xmlns:a="http://schemas.openxmlformats.org/drawingml/2006/main" noChangeArrowheads="1"/>
        </cdr:cNvSpPr>
      </cdr:nvSpPr>
      <cdr:spPr bwMode="auto">
        <a:xfrm xmlns:a="http://schemas.openxmlformats.org/drawingml/2006/main">
          <a:off x="4308929"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lIns="0" tIns="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BP</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36F1C-C243-478F-A8CF-4F5622DF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683</Words>
  <Characters>3894</Characters>
  <Application>Microsoft Office Word</Application>
  <DocSecurity>0</DocSecurity>
  <Lines>32</Lines>
  <Paragraphs>9</Paragraphs>
  <ScaleCrop>false</ScaleCrop>
  <Company>Microsoft</Company>
  <LinksUpToDate>false</LinksUpToDate>
  <CharactersWithSpaces>4568</CharactersWithSpaces>
  <SharedDoc>false</SharedDoc>
  <HLinks>
    <vt:vector size="6" baseType="variant">
      <vt:variant>
        <vt:i4>5767249</vt:i4>
      </vt:variant>
      <vt:variant>
        <vt:i4>0</vt:i4>
      </vt:variant>
      <vt:variant>
        <vt:i4>0</vt:i4>
      </vt:variant>
      <vt:variant>
        <vt:i4>5</vt:i4>
      </vt:variant>
      <vt:variant>
        <vt:lpwstr>http://180.96.8.44/SmartReaderWeb/SmartReader/?type=1&amp;id=451784584&amp;fav=1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dc:title>
  <dc:creator>钱伟</dc:creator>
  <cp:lastModifiedBy>Administrator</cp:lastModifiedBy>
  <cp:revision>3</cp:revision>
  <cp:lastPrinted>2019-06-26T06:05:00Z</cp:lastPrinted>
  <dcterms:created xsi:type="dcterms:W3CDTF">2021-09-13T06:39:00Z</dcterms:created>
  <dcterms:modified xsi:type="dcterms:W3CDTF">2021-09-13T06:56:00Z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