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D7996">
      <w:pPr>
        <w:jc w:val="center"/>
        <w:rPr>
          <w:b/>
          <w:sz w:val="36"/>
          <w:szCs w:val="36"/>
        </w:rPr>
      </w:pPr>
      <w:r>
        <w:rPr>
          <w:rFonts w:hint="eastAsia"/>
          <w:b/>
          <w:sz w:val="36"/>
          <w:szCs w:val="36"/>
        </w:rPr>
        <w:t>富荣基金管理有限公司关于提醒投资者</w:t>
      </w:r>
    </w:p>
    <w:p w14:paraId="7E2E3672">
      <w:pPr>
        <w:jc w:val="center"/>
        <w:rPr>
          <w:b/>
          <w:sz w:val="36"/>
          <w:szCs w:val="36"/>
        </w:rPr>
      </w:pPr>
      <w:r>
        <w:rPr>
          <w:rFonts w:hint="eastAsia"/>
          <w:b/>
          <w:sz w:val="36"/>
          <w:szCs w:val="36"/>
        </w:rPr>
        <w:t>持续完善身份信息资料的公告</w:t>
      </w:r>
    </w:p>
    <w:p w14:paraId="4DEBB424">
      <w:pPr>
        <w:jc w:val="center"/>
      </w:pPr>
    </w:p>
    <w:p w14:paraId="666AA55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为维护投资者的合法权益，根据《中华人民共和国反洗钱法》《金融机构客户身份识别和客户身份资料及交易记录保存管理办法》《关于证券基金期货业反洗钱工作有关事项的通知》等法律法规以及中国证监会的有关规定，富荣基金管理有限公司（以下简称“本公司”）持续开展客户身份识别和身份信息完善与核实工作</w:t>
      </w:r>
      <w:r>
        <w:rPr>
          <w:rFonts w:hint="eastAsia" w:asciiTheme="minorEastAsia" w:hAnsiTheme="minorEastAsia"/>
          <w:sz w:val="24"/>
          <w:szCs w:val="24"/>
          <w:lang w:val="en-US" w:eastAsia="zh-CN"/>
        </w:rPr>
        <w:t>,</w:t>
      </w:r>
      <w:r>
        <w:rPr>
          <w:rFonts w:hint="eastAsia" w:asciiTheme="minorEastAsia" w:hAnsiTheme="minorEastAsia"/>
          <w:sz w:val="24"/>
          <w:szCs w:val="24"/>
        </w:rPr>
        <w:t>就相关事项作如下提醒：</w:t>
      </w:r>
      <w:bookmarkStart w:id="0" w:name="_GoBack"/>
      <w:bookmarkEnd w:id="0"/>
    </w:p>
    <w:p w14:paraId="2454DEE8">
      <w:pPr>
        <w:spacing w:line="360" w:lineRule="auto"/>
        <w:ind w:firstLine="420"/>
        <w:rPr>
          <w:rFonts w:asciiTheme="minorEastAsia" w:hAnsiTheme="minorEastAsia"/>
          <w:sz w:val="24"/>
          <w:szCs w:val="24"/>
        </w:rPr>
      </w:pPr>
    </w:p>
    <w:p w14:paraId="66F832E2">
      <w:pPr>
        <w:spacing w:line="360" w:lineRule="auto"/>
        <w:rPr>
          <w:rFonts w:asciiTheme="minorEastAsia" w:hAnsiTheme="minorEastAsia"/>
          <w:b/>
          <w:sz w:val="24"/>
          <w:szCs w:val="24"/>
        </w:rPr>
      </w:pPr>
      <w:r>
        <w:rPr>
          <w:rFonts w:hint="eastAsia" w:asciiTheme="minorEastAsia" w:hAnsiTheme="minorEastAsia"/>
          <w:b/>
          <w:sz w:val="24"/>
          <w:szCs w:val="24"/>
        </w:rPr>
        <w:t>一、自然人客户</w:t>
      </w:r>
    </w:p>
    <w:p w14:paraId="77198AB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1、自然人客户需确认姓名、性别、国籍、职业、住所地或者工作单位地址、联系方式、身份证件或者身份证明文件的种类和证件号码、证件有效期及身份证件影印件正反面等信息资料留存是否完整。</w:t>
      </w:r>
    </w:p>
    <w:p w14:paraId="29EA9D3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2、上述信息资料不完整、不真实或身份证明文件失效的客户，请及时联系开立基金账户的机构更新相关信息。</w:t>
      </w:r>
    </w:p>
    <w:p w14:paraId="5B163DCE">
      <w:pPr>
        <w:spacing w:line="360" w:lineRule="auto"/>
        <w:rPr>
          <w:rFonts w:asciiTheme="minorEastAsia" w:hAnsiTheme="minorEastAsia"/>
          <w:sz w:val="24"/>
          <w:szCs w:val="24"/>
        </w:rPr>
      </w:pPr>
    </w:p>
    <w:p w14:paraId="7F4DF41B">
      <w:pPr>
        <w:spacing w:line="360" w:lineRule="auto"/>
        <w:rPr>
          <w:rFonts w:asciiTheme="minorEastAsia" w:hAnsiTheme="minorEastAsia"/>
          <w:b/>
          <w:sz w:val="24"/>
          <w:szCs w:val="24"/>
        </w:rPr>
      </w:pPr>
      <w:r>
        <w:rPr>
          <w:rFonts w:hint="eastAsia" w:asciiTheme="minorEastAsia" w:hAnsiTheme="minorEastAsia"/>
          <w:b/>
          <w:sz w:val="24"/>
          <w:szCs w:val="24"/>
        </w:rPr>
        <w:t>二、法人或其他组织等非自然人客户</w:t>
      </w:r>
    </w:p>
    <w:p w14:paraId="0720AE5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非自然人客户需确认名称、住所、经营范围；可证明该客户依法设立或者可依法开展经营、社会活动的执照、证件或者文件的名称、号码和有效期限；控股股东或者实际控制人、受益所有人、法定代表人、负责人和授权办理业务人员的姓名、身份证件或者身份证明文件的种类、号码、有效期限等信息留存是否完整。</w:t>
      </w:r>
    </w:p>
    <w:p w14:paraId="0EACF8D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2、上述信息不完整、不真实或证明文件失效的客户，请及时持有效资料到开立基金账户的机构更新相关信息。</w:t>
      </w:r>
    </w:p>
    <w:p w14:paraId="3BF3C569">
      <w:pPr>
        <w:spacing w:line="360" w:lineRule="auto"/>
        <w:rPr>
          <w:rFonts w:asciiTheme="minorEastAsia" w:hAnsiTheme="minorEastAsia"/>
          <w:sz w:val="24"/>
          <w:szCs w:val="24"/>
        </w:rPr>
      </w:pPr>
    </w:p>
    <w:p w14:paraId="11E931C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投资者应当及时通过开立基金账户的机构提供或更新补足身份信息资料，对于身份信息资料不真实有效、不完整、不准确、未在合理期限内补充完善的，本公司将采取提醒、限制或中止办理业务等措施，请投资者及时提供或更新身份信息资料，以免影响业务办理。</w:t>
      </w:r>
    </w:p>
    <w:p w14:paraId="3A27509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本公司所获取的客户资料将按照相关法规要求严格采取保密措施，保护客户的信息安全。感谢您的支持与配合，由此给您带来的不便，敬请谅解。</w:t>
      </w:r>
    </w:p>
    <w:p w14:paraId="114BC4F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如有疑问，请拨打本公司客户服务电话400-685-5600进行沟通和咨询，或登录本公司网站</w:t>
      </w:r>
      <w:r>
        <w:rPr>
          <w:rFonts w:asciiTheme="minorEastAsia" w:hAnsiTheme="minorEastAsia"/>
          <w:sz w:val="24"/>
          <w:szCs w:val="24"/>
        </w:rPr>
        <w:t>www.furamc.com.cn</w:t>
      </w:r>
      <w:r>
        <w:rPr>
          <w:rFonts w:hint="eastAsia" w:asciiTheme="minorEastAsia" w:hAnsiTheme="minorEastAsia"/>
          <w:sz w:val="24"/>
          <w:szCs w:val="24"/>
        </w:rPr>
        <w:t>了解相关情况。</w:t>
      </w:r>
    </w:p>
    <w:p w14:paraId="22D0FBB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特此公告。</w:t>
      </w:r>
    </w:p>
    <w:p w14:paraId="4655AB91">
      <w:pPr>
        <w:spacing w:line="360" w:lineRule="auto"/>
        <w:rPr>
          <w:rFonts w:asciiTheme="minorEastAsia" w:hAnsiTheme="minorEastAsia"/>
          <w:sz w:val="24"/>
          <w:szCs w:val="24"/>
        </w:rPr>
      </w:pPr>
    </w:p>
    <w:p w14:paraId="5FA3BED4">
      <w:pPr>
        <w:spacing w:line="360" w:lineRule="auto"/>
        <w:rPr>
          <w:rFonts w:asciiTheme="minorEastAsia" w:hAnsiTheme="minorEastAsia"/>
          <w:sz w:val="24"/>
          <w:szCs w:val="24"/>
        </w:rPr>
      </w:pPr>
      <w:r>
        <w:rPr>
          <w:rFonts w:hint="eastAsia" w:asciiTheme="minorEastAsia" w:hAnsiTheme="minorEastAsia"/>
          <w:sz w:val="24"/>
          <w:szCs w:val="24"/>
        </w:rPr>
        <w:t xml:space="preserve">                                              富荣基金管理有限公司</w:t>
      </w:r>
    </w:p>
    <w:p w14:paraId="27DCAD19">
      <w:pPr>
        <w:spacing w:line="360" w:lineRule="auto"/>
        <w:ind w:firstLine="5760" w:firstLineChars="2400"/>
        <w:rPr>
          <w:rFonts w:asciiTheme="minorEastAsia" w:hAnsiTheme="minorEastAsia"/>
          <w:sz w:val="24"/>
          <w:szCs w:val="24"/>
        </w:rPr>
      </w:pPr>
      <w:r>
        <w:rPr>
          <w:rFonts w:hint="eastAsia" w:asciiTheme="minorEastAsia" w:hAnsiTheme="minorEastAsia"/>
          <w:sz w:val="24"/>
          <w:szCs w:val="24"/>
        </w:rPr>
        <w:t>2025年</w:t>
      </w:r>
      <w:r>
        <w:rPr>
          <w:rFonts w:hint="eastAsia" w:asciiTheme="minorEastAsia" w:hAnsiTheme="minorEastAsia"/>
          <w:sz w:val="24"/>
          <w:szCs w:val="24"/>
          <w:lang w:val="en-US" w:eastAsia="zh-CN"/>
        </w:rPr>
        <w:t>12</w:t>
      </w:r>
      <w:r>
        <w:rPr>
          <w:rFonts w:hint="eastAsia" w:asciiTheme="minorEastAsia" w:hAnsiTheme="minorEastAsia"/>
          <w:sz w:val="24"/>
          <w:szCs w:val="24"/>
        </w:rPr>
        <w:t>月24日</w:t>
      </w:r>
    </w:p>
    <w:p w14:paraId="57E96901">
      <w:pPr>
        <w:spacing w:line="360" w:lineRule="auto"/>
        <w:rPr>
          <w:rFonts w:asciiTheme="minorEastAsia" w:hAnsiTheme="minorEastAsia"/>
          <w:sz w:val="24"/>
          <w:szCs w:val="24"/>
        </w:rPr>
      </w:pPr>
      <w:r>
        <w:rPr>
          <w:rFonts w:hint="eastAsia" w:asciiTheme="minorEastAsia" w:hAnsiTheme="minorEastAsia"/>
          <w:sz w:val="24"/>
          <w:szCs w:val="24"/>
        </w:rPr>
        <w:t xml:space="preserve">                                                                    </w:t>
      </w:r>
    </w:p>
    <w:p w14:paraId="306E2BCC">
      <w:pPr>
        <w:spacing w:line="360" w:lineRule="auto"/>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5"/>
    <w:rsid w:val="000041C7"/>
    <w:rsid w:val="000366C9"/>
    <w:rsid w:val="00054157"/>
    <w:rsid w:val="00077E31"/>
    <w:rsid w:val="00090193"/>
    <w:rsid w:val="000953C0"/>
    <w:rsid w:val="000B7D17"/>
    <w:rsid w:val="001160D1"/>
    <w:rsid w:val="00160F16"/>
    <w:rsid w:val="00165749"/>
    <w:rsid w:val="001A4BBA"/>
    <w:rsid w:val="001D3F3E"/>
    <w:rsid w:val="001D492E"/>
    <w:rsid w:val="00200ECA"/>
    <w:rsid w:val="00225794"/>
    <w:rsid w:val="002337B5"/>
    <w:rsid w:val="00234CF9"/>
    <w:rsid w:val="00290004"/>
    <w:rsid w:val="002C009F"/>
    <w:rsid w:val="0030378B"/>
    <w:rsid w:val="00311099"/>
    <w:rsid w:val="00347366"/>
    <w:rsid w:val="003842A2"/>
    <w:rsid w:val="004056D0"/>
    <w:rsid w:val="00416035"/>
    <w:rsid w:val="004A091A"/>
    <w:rsid w:val="004C5F35"/>
    <w:rsid w:val="005531AA"/>
    <w:rsid w:val="00557A86"/>
    <w:rsid w:val="00606E6E"/>
    <w:rsid w:val="00623315"/>
    <w:rsid w:val="006F7184"/>
    <w:rsid w:val="0070117C"/>
    <w:rsid w:val="007751AA"/>
    <w:rsid w:val="00816926"/>
    <w:rsid w:val="008264EC"/>
    <w:rsid w:val="0087135B"/>
    <w:rsid w:val="00887360"/>
    <w:rsid w:val="008A2FEE"/>
    <w:rsid w:val="008D1DD1"/>
    <w:rsid w:val="009609F9"/>
    <w:rsid w:val="009655F6"/>
    <w:rsid w:val="009C12A8"/>
    <w:rsid w:val="009C6453"/>
    <w:rsid w:val="009F7FBD"/>
    <w:rsid w:val="00A35F01"/>
    <w:rsid w:val="00A8460C"/>
    <w:rsid w:val="00AB5BB6"/>
    <w:rsid w:val="00AD2CB8"/>
    <w:rsid w:val="00BC1277"/>
    <w:rsid w:val="00BE3A26"/>
    <w:rsid w:val="00C4167D"/>
    <w:rsid w:val="00C61765"/>
    <w:rsid w:val="00C91946"/>
    <w:rsid w:val="00D23E12"/>
    <w:rsid w:val="00D3105F"/>
    <w:rsid w:val="00DC0056"/>
    <w:rsid w:val="00E657AE"/>
    <w:rsid w:val="00EA73CE"/>
    <w:rsid w:val="00EB0EA0"/>
    <w:rsid w:val="00F73FC5"/>
    <w:rsid w:val="00FD4DB9"/>
    <w:rsid w:val="018C2A70"/>
    <w:rsid w:val="28506677"/>
    <w:rsid w:val="4DD059E1"/>
    <w:rsid w:val="5987789B"/>
    <w:rsid w:val="5B6F65CC"/>
    <w:rsid w:val="5D284EF1"/>
    <w:rsid w:val="623A293B"/>
    <w:rsid w:val="6C9C3206"/>
    <w:rsid w:val="794C7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pPr>
      <w:jc w:val="left"/>
    </w:pPr>
  </w:style>
  <w:style w:type="paragraph" w:styleId="3">
    <w:name w:val="Balloon Text"/>
    <w:basedOn w:val="1"/>
    <w:link w:val="15"/>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4"/>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文字 Char"/>
    <w:basedOn w:val="9"/>
    <w:link w:val="2"/>
    <w:semiHidden/>
    <w:qFormat/>
    <w:uiPriority w:val="99"/>
  </w:style>
  <w:style w:type="character" w:customStyle="1" w:styleId="14">
    <w:name w:val="批注主题 Char"/>
    <w:basedOn w:val="13"/>
    <w:link w:val="7"/>
    <w:semiHidden/>
    <w:qFormat/>
    <w:uiPriority w:val="99"/>
    <w:rPr>
      <w:b/>
      <w:bCs/>
    </w:rPr>
  </w:style>
  <w:style w:type="character" w:customStyle="1" w:styleId="15">
    <w:name w:val="批注框文本 Char"/>
    <w:basedOn w:val="9"/>
    <w:link w:val="3"/>
    <w:semiHidden/>
    <w:qFormat/>
    <w:uiPriority w:val="99"/>
    <w:rPr>
      <w:sz w:val="18"/>
      <w:szCs w:val="18"/>
    </w:r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816</Words>
  <Characters>848</Characters>
  <Lines>6</Lines>
  <Paragraphs>1</Paragraphs>
  <TotalTime>130</TotalTime>
  <ScaleCrop>false</ScaleCrop>
  <LinksUpToDate>false</LinksUpToDate>
  <CharactersWithSpaces>962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2023-03-13T00:52:00Z</dcterms:created>
  <dc:creator>王亚慧</dc:creator>
  <cp:lastModifiedBy>1</cp:lastModifiedBy>
  <dcterms:modified xsi:type="dcterms:W3CDTF">2025-12-23T01:46:50Z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eyJoZGlkIjoiOTA5OTY2MTc3YTE3OWU0YjU0NzRlMjlkZDVhNDc4ZDciLCJ1c2VySWQiOiIzMTA5NjQ2NDkifQ==</vt:lpwstr>
  </property>
  <property fmtid="{D5CDD505-2E9C-101B-9397-08002B2CF9AE}" pid="3" name="KSOProductBuildVer">
    <vt:lpwstr>2052-12.1.0.24034</vt:lpwstr>
  </property>
  <property fmtid="{D5CDD505-2E9C-101B-9397-08002B2CF9AE}" pid="4" name="ICV">
    <vt:lpwstr>2A3CE31A4CC54322A37EF6D6CE7FC938_12</vt:lpwstr>
  </property>
</Properties>
</file>