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660DD" w14:textId="77777777" w:rsidR="00687115" w:rsidRPr="00687115" w:rsidRDefault="00687115" w:rsidP="00687115">
      <w:pPr>
        <w:spacing w:line="480" w:lineRule="auto"/>
        <w:rPr>
          <w:rFonts w:asciiTheme="minorEastAsia" w:hAnsiTheme="minorEastAsia" w:hint="eastAsia"/>
          <w:sz w:val="44"/>
          <w:szCs w:val="44"/>
        </w:rPr>
      </w:pPr>
    </w:p>
    <w:p w14:paraId="02EEC9BE" w14:textId="77777777" w:rsidR="00687115" w:rsidRPr="00687115" w:rsidRDefault="00687115" w:rsidP="00687115">
      <w:pPr>
        <w:spacing w:line="480" w:lineRule="auto"/>
        <w:rPr>
          <w:rFonts w:asciiTheme="minorEastAsia" w:hAnsiTheme="minorEastAsia" w:hint="eastAsia"/>
          <w:sz w:val="44"/>
          <w:szCs w:val="44"/>
        </w:rPr>
      </w:pPr>
    </w:p>
    <w:p w14:paraId="1DBE2E21" w14:textId="77777777" w:rsidR="00687115" w:rsidRPr="00687115" w:rsidRDefault="00687115" w:rsidP="00687115">
      <w:pPr>
        <w:spacing w:line="480" w:lineRule="auto"/>
        <w:rPr>
          <w:rFonts w:asciiTheme="minorEastAsia" w:hAnsiTheme="minorEastAsia" w:hint="eastAsia"/>
          <w:sz w:val="44"/>
          <w:szCs w:val="44"/>
        </w:rPr>
      </w:pPr>
    </w:p>
    <w:p w14:paraId="23FC72FF" w14:textId="77777777" w:rsidR="00687115" w:rsidRPr="00687115" w:rsidRDefault="00687115" w:rsidP="00687115">
      <w:pPr>
        <w:spacing w:line="480" w:lineRule="auto"/>
        <w:rPr>
          <w:rFonts w:asciiTheme="minorEastAsia" w:hAnsiTheme="minorEastAsia" w:hint="eastAsia"/>
          <w:sz w:val="44"/>
          <w:szCs w:val="44"/>
        </w:rPr>
      </w:pPr>
    </w:p>
    <w:p w14:paraId="1AF028F8" w14:textId="0FF57367" w:rsidR="00A30EA6" w:rsidRPr="00662C0B" w:rsidRDefault="00704DD7" w:rsidP="00863093">
      <w:pPr>
        <w:spacing w:line="480" w:lineRule="auto"/>
        <w:jc w:val="center"/>
        <w:rPr>
          <w:rFonts w:asciiTheme="minorEastAsia" w:hAnsiTheme="minorEastAsia" w:hint="eastAsia"/>
          <w:b/>
          <w:sz w:val="44"/>
          <w:szCs w:val="44"/>
        </w:rPr>
      </w:pPr>
      <w:r w:rsidRPr="00662C0B">
        <w:rPr>
          <w:rFonts w:asciiTheme="minorEastAsia" w:hAnsiTheme="minorEastAsia" w:hint="eastAsia"/>
          <w:b/>
          <w:sz w:val="44"/>
          <w:szCs w:val="44"/>
        </w:rPr>
        <w:t>富荣中证500指数量化增强型证券投资基金</w:t>
      </w:r>
    </w:p>
    <w:p w14:paraId="72B05906" w14:textId="60E579EE" w:rsidR="00687115" w:rsidRPr="00662C0B" w:rsidRDefault="00687115" w:rsidP="00FC6F32">
      <w:pPr>
        <w:spacing w:line="480" w:lineRule="auto"/>
        <w:jc w:val="center"/>
        <w:rPr>
          <w:rFonts w:asciiTheme="minorEastAsia" w:hAnsiTheme="minorEastAsia" w:hint="eastAsia"/>
          <w:b/>
          <w:sz w:val="44"/>
          <w:szCs w:val="44"/>
        </w:rPr>
      </w:pPr>
      <w:r w:rsidRPr="00662C0B">
        <w:rPr>
          <w:rFonts w:asciiTheme="minorEastAsia" w:hAnsiTheme="minorEastAsia" w:hint="eastAsia"/>
          <w:b/>
          <w:sz w:val="44"/>
          <w:szCs w:val="44"/>
        </w:rPr>
        <w:t>基金份额发售公告</w:t>
      </w:r>
    </w:p>
    <w:p w14:paraId="725433F6" w14:textId="77777777" w:rsidR="00687115" w:rsidRPr="00662C0B" w:rsidRDefault="00687115" w:rsidP="00687115">
      <w:pPr>
        <w:spacing w:line="480" w:lineRule="auto"/>
        <w:rPr>
          <w:rFonts w:asciiTheme="minorEastAsia" w:hAnsiTheme="minorEastAsia" w:hint="eastAsia"/>
          <w:sz w:val="44"/>
          <w:szCs w:val="44"/>
        </w:rPr>
      </w:pPr>
    </w:p>
    <w:p w14:paraId="235A5D14" w14:textId="77777777" w:rsidR="00687115" w:rsidRPr="00662C0B" w:rsidRDefault="00687115" w:rsidP="00687115">
      <w:pPr>
        <w:spacing w:line="480" w:lineRule="auto"/>
        <w:rPr>
          <w:rFonts w:asciiTheme="minorEastAsia" w:hAnsiTheme="minorEastAsia" w:hint="eastAsia"/>
          <w:sz w:val="44"/>
          <w:szCs w:val="44"/>
        </w:rPr>
      </w:pPr>
    </w:p>
    <w:p w14:paraId="5CB193B8" w14:textId="77777777" w:rsidR="00687115" w:rsidRPr="00662C0B" w:rsidRDefault="00687115" w:rsidP="00687115">
      <w:pPr>
        <w:spacing w:line="480" w:lineRule="auto"/>
        <w:rPr>
          <w:rFonts w:asciiTheme="minorEastAsia" w:hAnsiTheme="minorEastAsia" w:hint="eastAsia"/>
          <w:sz w:val="44"/>
          <w:szCs w:val="44"/>
        </w:rPr>
      </w:pPr>
    </w:p>
    <w:p w14:paraId="237CD050" w14:textId="77777777" w:rsidR="00687115" w:rsidRPr="00662C0B" w:rsidRDefault="00687115" w:rsidP="00687115">
      <w:pPr>
        <w:spacing w:line="480" w:lineRule="auto"/>
        <w:rPr>
          <w:rFonts w:asciiTheme="minorEastAsia" w:hAnsiTheme="minorEastAsia" w:hint="eastAsia"/>
          <w:sz w:val="44"/>
          <w:szCs w:val="44"/>
        </w:rPr>
      </w:pPr>
    </w:p>
    <w:p w14:paraId="06505812" w14:textId="77777777" w:rsidR="00687115" w:rsidRPr="00662C0B" w:rsidRDefault="00687115" w:rsidP="00687115">
      <w:pPr>
        <w:spacing w:line="480" w:lineRule="auto"/>
        <w:rPr>
          <w:rFonts w:asciiTheme="minorEastAsia" w:hAnsiTheme="minorEastAsia" w:hint="eastAsia"/>
          <w:sz w:val="44"/>
          <w:szCs w:val="44"/>
        </w:rPr>
      </w:pPr>
    </w:p>
    <w:p w14:paraId="534F5732" w14:textId="77777777" w:rsidR="00687115" w:rsidRPr="00662C0B" w:rsidRDefault="00687115" w:rsidP="00687115">
      <w:pPr>
        <w:spacing w:line="480" w:lineRule="auto"/>
        <w:rPr>
          <w:rFonts w:asciiTheme="minorEastAsia" w:hAnsiTheme="minorEastAsia" w:hint="eastAsia"/>
          <w:sz w:val="44"/>
          <w:szCs w:val="44"/>
        </w:rPr>
      </w:pPr>
    </w:p>
    <w:p w14:paraId="25D0FCE5" w14:textId="77777777" w:rsidR="00687115" w:rsidRPr="00662C0B" w:rsidRDefault="00687115" w:rsidP="00687115">
      <w:pPr>
        <w:spacing w:line="480" w:lineRule="auto"/>
        <w:rPr>
          <w:rFonts w:asciiTheme="minorEastAsia" w:hAnsiTheme="minorEastAsia" w:hint="eastAsia"/>
          <w:sz w:val="44"/>
          <w:szCs w:val="44"/>
        </w:rPr>
      </w:pPr>
    </w:p>
    <w:p w14:paraId="5D82ADF6" w14:textId="77777777" w:rsidR="00687115" w:rsidRPr="00662C0B" w:rsidRDefault="00687115" w:rsidP="00687115">
      <w:pPr>
        <w:spacing w:line="480" w:lineRule="auto"/>
        <w:rPr>
          <w:rFonts w:asciiTheme="minorEastAsia" w:hAnsiTheme="minorEastAsia" w:hint="eastAsia"/>
          <w:sz w:val="44"/>
          <w:szCs w:val="44"/>
        </w:rPr>
      </w:pPr>
    </w:p>
    <w:p w14:paraId="7958AF39" w14:textId="77777777" w:rsidR="00687115" w:rsidRPr="00662C0B" w:rsidRDefault="00687115" w:rsidP="00687115">
      <w:pPr>
        <w:spacing w:line="480" w:lineRule="auto"/>
        <w:jc w:val="center"/>
        <w:rPr>
          <w:rFonts w:asciiTheme="minorEastAsia" w:hAnsiTheme="minorEastAsia" w:hint="eastAsia"/>
          <w:b/>
          <w:sz w:val="32"/>
          <w:szCs w:val="32"/>
        </w:rPr>
      </w:pPr>
      <w:r w:rsidRPr="00662C0B">
        <w:rPr>
          <w:rFonts w:asciiTheme="minorEastAsia" w:hAnsiTheme="minorEastAsia" w:hint="eastAsia"/>
          <w:b/>
          <w:sz w:val="32"/>
          <w:szCs w:val="32"/>
        </w:rPr>
        <w:t>基金管理人：富</w:t>
      </w:r>
      <w:proofErr w:type="gramStart"/>
      <w:r w:rsidRPr="00662C0B">
        <w:rPr>
          <w:rFonts w:asciiTheme="minorEastAsia" w:hAnsiTheme="minorEastAsia" w:hint="eastAsia"/>
          <w:b/>
          <w:sz w:val="32"/>
          <w:szCs w:val="32"/>
        </w:rPr>
        <w:t>荣基金</w:t>
      </w:r>
      <w:proofErr w:type="gramEnd"/>
      <w:r w:rsidRPr="00662C0B">
        <w:rPr>
          <w:rFonts w:asciiTheme="minorEastAsia" w:hAnsiTheme="minorEastAsia" w:hint="eastAsia"/>
          <w:b/>
          <w:sz w:val="32"/>
          <w:szCs w:val="32"/>
        </w:rPr>
        <w:t>管理有限公司</w:t>
      </w:r>
    </w:p>
    <w:p w14:paraId="5A471D62" w14:textId="5658DE94" w:rsidR="00687115" w:rsidRPr="00662C0B" w:rsidRDefault="00687115" w:rsidP="00842382">
      <w:pPr>
        <w:spacing w:line="480" w:lineRule="auto"/>
        <w:jc w:val="center"/>
        <w:rPr>
          <w:rFonts w:asciiTheme="minorEastAsia" w:hAnsiTheme="minorEastAsia" w:hint="eastAsia"/>
          <w:sz w:val="44"/>
          <w:szCs w:val="44"/>
        </w:rPr>
      </w:pPr>
      <w:r w:rsidRPr="00662C0B">
        <w:rPr>
          <w:rFonts w:asciiTheme="minorEastAsia" w:hAnsiTheme="minorEastAsia" w:hint="eastAsia"/>
          <w:b/>
          <w:sz w:val="32"/>
          <w:szCs w:val="32"/>
        </w:rPr>
        <w:t>基金托管人：</w:t>
      </w:r>
      <w:r w:rsidR="00704DD7" w:rsidRPr="00662C0B">
        <w:rPr>
          <w:rFonts w:ascii="Arial" w:eastAsia="宋体" w:hAnsi="Arial" w:cs="Times New Roman" w:hint="eastAsia"/>
          <w:b/>
          <w:sz w:val="32"/>
          <w:szCs w:val="32"/>
        </w:rPr>
        <w:t>中国建设银行</w:t>
      </w:r>
      <w:r w:rsidR="00C756F2" w:rsidRPr="00662C0B">
        <w:rPr>
          <w:rFonts w:ascii="Arial" w:eastAsia="宋体" w:hAnsi="Arial" w:cs="Times New Roman" w:hint="eastAsia"/>
          <w:b/>
          <w:sz w:val="32"/>
          <w:szCs w:val="32"/>
        </w:rPr>
        <w:t>股份有限公司</w:t>
      </w:r>
    </w:p>
    <w:p w14:paraId="753F2638" w14:textId="77777777" w:rsidR="00687115" w:rsidRPr="00662C0B" w:rsidRDefault="00687115" w:rsidP="00687115">
      <w:pPr>
        <w:spacing w:line="480" w:lineRule="auto"/>
        <w:rPr>
          <w:rFonts w:asciiTheme="minorEastAsia" w:hAnsiTheme="minorEastAsia" w:hint="eastAsia"/>
          <w:sz w:val="44"/>
          <w:szCs w:val="44"/>
        </w:rPr>
      </w:pPr>
    </w:p>
    <w:p w14:paraId="12AA2895" w14:textId="77777777" w:rsidR="00687115" w:rsidRPr="00662C0B" w:rsidRDefault="00687115" w:rsidP="00687115">
      <w:pPr>
        <w:spacing w:line="480" w:lineRule="auto"/>
        <w:rPr>
          <w:rFonts w:asciiTheme="minorEastAsia" w:hAnsiTheme="minorEastAsia" w:hint="eastAsia"/>
          <w:sz w:val="44"/>
          <w:szCs w:val="44"/>
        </w:rPr>
      </w:pPr>
    </w:p>
    <w:p w14:paraId="24E3A7E2" w14:textId="77777777" w:rsidR="00687115" w:rsidRPr="00662C0B" w:rsidRDefault="00687115" w:rsidP="00687115">
      <w:pPr>
        <w:spacing w:line="480" w:lineRule="auto"/>
        <w:rPr>
          <w:rFonts w:asciiTheme="minorEastAsia" w:hAnsiTheme="minorEastAsia" w:hint="eastAsia"/>
          <w:sz w:val="44"/>
          <w:szCs w:val="44"/>
        </w:rPr>
      </w:pPr>
    </w:p>
    <w:p w14:paraId="4CAC5514" w14:textId="77777777" w:rsidR="00687115" w:rsidRPr="00662C0B" w:rsidRDefault="00687115" w:rsidP="00687115">
      <w:pPr>
        <w:spacing w:line="480" w:lineRule="auto"/>
        <w:rPr>
          <w:rFonts w:asciiTheme="minorEastAsia" w:hAnsiTheme="minorEastAsia" w:hint="eastAsia"/>
          <w:sz w:val="44"/>
          <w:szCs w:val="44"/>
        </w:rPr>
      </w:pPr>
    </w:p>
    <w:p w14:paraId="0A48C127" w14:textId="77777777" w:rsidR="00687115" w:rsidRPr="00662C0B" w:rsidRDefault="00687115">
      <w:pPr>
        <w:sectPr w:rsidR="00687115" w:rsidRPr="00662C0B" w:rsidSect="00B4768D">
          <w:headerReference w:type="default" r:id="rId7"/>
          <w:footerReference w:type="default" r:id="rId8"/>
          <w:footerReference w:type="first" r:id="rId9"/>
          <w:pgSz w:w="11906" w:h="16838"/>
          <w:pgMar w:top="1440" w:right="1800" w:bottom="1440" w:left="1800" w:header="851" w:footer="992" w:gutter="0"/>
          <w:cols w:space="425"/>
          <w:titlePg/>
          <w:docGrid w:type="lines" w:linePitch="312"/>
        </w:sectPr>
      </w:pPr>
    </w:p>
    <w:sdt>
      <w:sdtPr>
        <w:rPr>
          <w:rFonts w:asciiTheme="minorHAnsi" w:eastAsiaTheme="minorEastAsia" w:hAnsiTheme="minorHAnsi" w:cstheme="minorBidi"/>
          <w:b w:val="0"/>
          <w:bCs w:val="0"/>
          <w:color w:val="auto"/>
          <w:kern w:val="2"/>
          <w:sz w:val="21"/>
          <w:szCs w:val="22"/>
          <w:lang w:val="zh-CN"/>
        </w:rPr>
        <w:id w:val="828643032"/>
        <w:docPartObj>
          <w:docPartGallery w:val="Table of Contents"/>
          <w:docPartUnique/>
        </w:docPartObj>
      </w:sdtPr>
      <w:sdtEndPr/>
      <w:sdtContent>
        <w:p w14:paraId="2426A353" w14:textId="77777777" w:rsidR="0087003E" w:rsidRPr="00662C0B" w:rsidRDefault="0087003E" w:rsidP="007A4811">
          <w:pPr>
            <w:pStyle w:val="TOC"/>
            <w:spacing w:line="360" w:lineRule="auto"/>
            <w:jc w:val="center"/>
          </w:pPr>
          <w:r w:rsidRPr="00662C0B">
            <w:rPr>
              <w:color w:val="auto"/>
              <w:lang w:val="zh-CN"/>
            </w:rPr>
            <w:t>目录</w:t>
          </w:r>
        </w:p>
        <w:p w14:paraId="155C205D" w14:textId="266AC322" w:rsidR="00141E99" w:rsidRPr="00662C0B" w:rsidRDefault="004920A4">
          <w:pPr>
            <w:pStyle w:val="TOC1"/>
            <w:rPr>
              <w:noProof/>
              <w:sz w:val="22"/>
              <w:szCs w:val="24"/>
              <w14:ligatures w14:val="standardContextual"/>
            </w:rPr>
          </w:pPr>
          <w:r w:rsidRPr="00662C0B">
            <w:fldChar w:fldCharType="begin"/>
          </w:r>
          <w:r w:rsidR="0087003E" w:rsidRPr="00662C0B">
            <w:instrText xml:space="preserve"> TOC \o "1-3" \h \z \u </w:instrText>
          </w:r>
          <w:r w:rsidRPr="00662C0B">
            <w:fldChar w:fldCharType="separate"/>
          </w:r>
          <w:hyperlink w:anchor="_Toc231466454" w:history="1">
            <w:r w:rsidR="00141E99" w:rsidRPr="00662C0B">
              <w:rPr>
                <w:rStyle w:val="a9"/>
                <w:rFonts w:hint="eastAsia"/>
                <w:noProof/>
              </w:rPr>
              <w:t>重要提示</w:t>
            </w:r>
            <w:r w:rsidR="00141E99" w:rsidRPr="00662C0B">
              <w:rPr>
                <w:rFonts w:hint="eastAsia"/>
                <w:noProof/>
                <w:webHidden/>
              </w:rPr>
              <w:tab/>
            </w:r>
            <w:r w:rsidR="00141E99" w:rsidRPr="00662C0B">
              <w:rPr>
                <w:rFonts w:hint="eastAsia"/>
                <w:noProof/>
                <w:webHidden/>
              </w:rPr>
              <w:fldChar w:fldCharType="begin"/>
            </w:r>
            <w:r w:rsidR="00141E99" w:rsidRPr="00662C0B">
              <w:rPr>
                <w:rFonts w:hint="eastAsia"/>
                <w:noProof/>
                <w:webHidden/>
              </w:rPr>
              <w:instrText xml:space="preserve"> </w:instrText>
            </w:r>
            <w:r w:rsidR="00141E99" w:rsidRPr="00662C0B">
              <w:rPr>
                <w:noProof/>
                <w:webHidden/>
              </w:rPr>
              <w:instrText>PAGEREF _Toc231466454 \h</w:instrText>
            </w:r>
            <w:r w:rsidR="00141E99" w:rsidRPr="00662C0B">
              <w:rPr>
                <w:rFonts w:hint="eastAsia"/>
                <w:noProof/>
                <w:webHidden/>
              </w:rPr>
              <w:instrText xml:space="preserve"> </w:instrText>
            </w:r>
            <w:r w:rsidR="00141E99" w:rsidRPr="00662C0B">
              <w:rPr>
                <w:rFonts w:hint="eastAsia"/>
                <w:noProof/>
                <w:webHidden/>
              </w:rPr>
            </w:r>
            <w:r w:rsidR="00141E99" w:rsidRPr="00662C0B">
              <w:rPr>
                <w:rFonts w:hint="eastAsia"/>
                <w:noProof/>
                <w:webHidden/>
              </w:rPr>
              <w:fldChar w:fldCharType="separate"/>
            </w:r>
            <w:r w:rsidR="00A37E54">
              <w:rPr>
                <w:noProof/>
                <w:webHidden/>
              </w:rPr>
              <w:t>3</w:t>
            </w:r>
            <w:r w:rsidR="00141E99" w:rsidRPr="00662C0B">
              <w:rPr>
                <w:rFonts w:hint="eastAsia"/>
                <w:noProof/>
                <w:webHidden/>
              </w:rPr>
              <w:fldChar w:fldCharType="end"/>
            </w:r>
          </w:hyperlink>
        </w:p>
        <w:p w14:paraId="0A525A0B" w14:textId="2A5FBB65" w:rsidR="00141E99" w:rsidRPr="00662C0B" w:rsidRDefault="00141E99">
          <w:pPr>
            <w:pStyle w:val="TOC1"/>
            <w:rPr>
              <w:noProof/>
              <w:sz w:val="22"/>
              <w:szCs w:val="24"/>
              <w14:ligatures w14:val="standardContextual"/>
            </w:rPr>
          </w:pPr>
          <w:hyperlink w:anchor="_Toc231466455" w:history="1">
            <w:r w:rsidRPr="00662C0B">
              <w:rPr>
                <w:rStyle w:val="a9"/>
                <w:rFonts w:hint="eastAsia"/>
                <w:noProof/>
              </w:rPr>
              <w:t>一、本次发售基本情况</w:t>
            </w:r>
            <w:r w:rsidRPr="00662C0B">
              <w:rPr>
                <w:rFonts w:hint="eastAsia"/>
                <w:noProof/>
                <w:webHidden/>
              </w:rPr>
              <w:tab/>
            </w:r>
            <w:r w:rsidRPr="00662C0B">
              <w:rPr>
                <w:rFonts w:hint="eastAsia"/>
                <w:noProof/>
                <w:webHidden/>
              </w:rPr>
              <w:fldChar w:fldCharType="begin"/>
            </w:r>
            <w:r w:rsidRPr="00662C0B">
              <w:rPr>
                <w:rFonts w:hint="eastAsia"/>
                <w:noProof/>
                <w:webHidden/>
              </w:rPr>
              <w:instrText xml:space="preserve"> </w:instrText>
            </w:r>
            <w:r w:rsidRPr="00662C0B">
              <w:rPr>
                <w:noProof/>
                <w:webHidden/>
              </w:rPr>
              <w:instrText>PAGEREF _Toc231466455 \h</w:instrText>
            </w:r>
            <w:r w:rsidRPr="00662C0B">
              <w:rPr>
                <w:rFonts w:hint="eastAsia"/>
                <w:noProof/>
                <w:webHidden/>
              </w:rPr>
              <w:instrText xml:space="preserve"> </w:instrText>
            </w:r>
            <w:r w:rsidRPr="00662C0B">
              <w:rPr>
                <w:rFonts w:hint="eastAsia"/>
                <w:noProof/>
                <w:webHidden/>
              </w:rPr>
            </w:r>
            <w:r w:rsidRPr="00662C0B">
              <w:rPr>
                <w:rFonts w:hint="eastAsia"/>
                <w:noProof/>
                <w:webHidden/>
              </w:rPr>
              <w:fldChar w:fldCharType="separate"/>
            </w:r>
            <w:r w:rsidR="00A37E54">
              <w:rPr>
                <w:noProof/>
                <w:webHidden/>
              </w:rPr>
              <w:t>7</w:t>
            </w:r>
            <w:r w:rsidRPr="00662C0B">
              <w:rPr>
                <w:rFonts w:hint="eastAsia"/>
                <w:noProof/>
                <w:webHidden/>
              </w:rPr>
              <w:fldChar w:fldCharType="end"/>
            </w:r>
          </w:hyperlink>
        </w:p>
        <w:p w14:paraId="2A26C90B" w14:textId="35A4CD2F" w:rsidR="00141E99" w:rsidRPr="00662C0B" w:rsidRDefault="00141E99">
          <w:pPr>
            <w:pStyle w:val="TOC1"/>
            <w:rPr>
              <w:noProof/>
              <w:sz w:val="22"/>
              <w:szCs w:val="24"/>
              <w14:ligatures w14:val="standardContextual"/>
            </w:rPr>
          </w:pPr>
          <w:hyperlink w:anchor="_Toc231466467" w:history="1">
            <w:r w:rsidRPr="00662C0B">
              <w:rPr>
                <w:rStyle w:val="a9"/>
                <w:rFonts w:hint="eastAsia"/>
                <w:noProof/>
              </w:rPr>
              <w:t>二、发售方式及相关规定</w:t>
            </w:r>
            <w:r w:rsidRPr="00662C0B">
              <w:rPr>
                <w:rFonts w:hint="eastAsia"/>
                <w:noProof/>
                <w:webHidden/>
              </w:rPr>
              <w:tab/>
            </w:r>
            <w:r w:rsidRPr="00662C0B">
              <w:rPr>
                <w:rFonts w:hint="eastAsia"/>
                <w:noProof/>
                <w:webHidden/>
              </w:rPr>
              <w:fldChar w:fldCharType="begin"/>
            </w:r>
            <w:r w:rsidRPr="00662C0B">
              <w:rPr>
                <w:rFonts w:hint="eastAsia"/>
                <w:noProof/>
                <w:webHidden/>
              </w:rPr>
              <w:instrText xml:space="preserve"> </w:instrText>
            </w:r>
            <w:r w:rsidRPr="00662C0B">
              <w:rPr>
                <w:noProof/>
                <w:webHidden/>
              </w:rPr>
              <w:instrText>PAGEREF _Toc231466467 \h</w:instrText>
            </w:r>
            <w:r w:rsidRPr="00662C0B">
              <w:rPr>
                <w:rFonts w:hint="eastAsia"/>
                <w:noProof/>
                <w:webHidden/>
              </w:rPr>
              <w:instrText xml:space="preserve"> </w:instrText>
            </w:r>
            <w:r w:rsidRPr="00662C0B">
              <w:rPr>
                <w:rFonts w:hint="eastAsia"/>
                <w:noProof/>
                <w:webHidden/>
              </w:rPr>
            </w:r>
            <w:r w:rsidRPr="00662C0B">
              <w:rPr>
                <w:rFonts w:hint="eastAsia"/>
                <w:noProof/>
                <w:webHidden/>
              </w:rPr>
              <w:fldChar w:fldCharType="separate"/>
            </w:r>
            <w:r w:rsidR="00A37E54">
              <w:rPr>
                <w:noProof/>
                <w:webHidden/>
              </w:rPr>
              <w:t>17</w:t>
            </w:r>
            <w:r w:rsidRPr="00662C0B">
              <w:rPr>
                <w:rFonts w:hint="eastAsia"/>
                <w:noProof/>
                <w:webHidden/>
              </w:rPr>
              <w:fldChar w:fldCharType="end"/>
            </w:r>
          </w:hyperlink>
        </w:p>
        <w:p w14:paraId="2CFB685D" w14:textId="0E606675" w:rsidR="00141E99" w:rsidRPr="00662C0B" w:rsidRDefault="00141E99">
          <w:pPr>
            <w:pStyle w:val="TOC1"/>
            <w:rPr>
              <w:noProof/>
              <w:sz w:val="22"/>
              <w:szCs w:val="24"/>
              <w14:ligatures w14:val="standardContextual"/>
            </w:rPr>
          </w:pPr>
          <w:hyperlink w:anchor="_Toc231466468" w:history="1">
            <w:r w:rsidRPr="00662C0B">
              <w:rPr>
                <w:rStyle w:val="a9"/>
                <w:rFonts w:hint="eastAsia"/>
                <w:noProof/>
              </w:rPr>
              <w:t>三、个人投资者的开户与认购程序</w:t>
            </w:r>
            <w:r w:rsidRPr="00662C0B">
              <w:rPr>
                <w:rFonts w:hint="eastAsia"/>
                <w:noProof/>
                <w:webHidden/>
              </w:rPr>
              <w:tab/>
            </w:r>
            <w:r w:rsidRPr="00662C0B">
              <w:rPr>
                <w:rFonts w:hint="eastAsia"/>
                <w:noProof/>
                <w:webHidden/>
              </w:rPr>
              <w:fldChar w:fldCharType="begin"/>
            </w:r>
            <w:r w:rsidRPr="00662C0B">
              <w:rPr>
                <w:rFonts w:hint="eastAsia"/>
                <w:noProof/>
                <w:webHidden/>
              </w:rPr>
              <w:instrText xml:space="preserve"> </w:instrText>
            </w:r>
            <w:r w:rsidRPr="00662C0B">
              <w:rPr>
                <w:noProof/>
                <w:webHidden/>
              </w:rPr>
              <w:instrText>PAGEREF _Toc231466468 \h</w:instrText>
            </w:r>
            <w:r w:rsidRPr="00662C0B">
              <w:rPr>
                <w:rFonts w:hint="eastAsia"/>
                <w:noProof/>
                <w:webHidden/>
              </w:rPr>
              <w:instrText xml:space="preserve"> </w:instrText>
            </w:r>
            <w:r w:rsidRPr="00662C0B">
              <w:rPr>
                <w:rFonts w:hint="eastAsia"/>
                <w:noProof/>
                <w:webHidden/>
              </w:rPr>
            </w:r>
            <w:r w:rsidRPr="00662C0B">
              <w:rPr>
                <w:rFonts w:hint="eastAsia"/>
                <w:noProof/>
                <w:webHidden/>
              </w:rPr>
              <w:fldChar w:fldCharType="separate"/>
            </w:r>
            <w:r w:rsidR="00A37E54">
              <w:rPr>
                <w:noProof/>
                <w:webHidden/>
              </w:rPr>
              <w:t>18</w:t>
            </w:r>
            <w:r w:rsidRPr="00662C0B">
              <w:rPr>
                <w:rFonts w:hint="eastAsia"/>
                <w:noProof/>
                <w:webHidden/>
              </w:rPr>
              <w:fldChar w:fldCharType="end"/>
            </w:r>
          </w:hyperlink>
        </w:p>
        <w:p w14:paraId="43DF888F" w14:textId="23475CF0" w:rsidR="00141E99" w:rsidRPr="00662C0B" w:rsidRDefault="00141E99">
          <w:pPr>
            <w:pStyle w:val="TOC1"/>
            <w:rPr>
              <w:noProof/>
              <w:sz w:val="22"/>
              <w:szCs w:val="24"/>
              <w14:ligatures w14:val="standardContextual"/>
            </w:rPr>
          </w:pPr>
          <w:hyperlink w:anchor="_Toc231466469" w:history="1">
            <w:r w:rsidRPr="00662C0B">
              <w:rPr>
                <w:rStyle w:val="a9"/>
                <w:rFonts w:hint="eastAsia"/>
                <w:noProof/>
              </w:rPr>
              <w:t>四、机构投资者的开户与认购程序</w:t>
            </w:r>
            <w:r w:rsidRPr="00662C0B">
              <w:rPr>
                <w:rFonts w:hint="eastAsia"/>
                <w:noProof/>
                <w:webHidden/>
              </w:rPr>
              <w:tab/>
            </w:r>
            <w:r w:rsidRPr="00662C0B">
              <w:rPr>
                <w:rFonts w:hint="eastAsia"/>
                <w:noProof/>
                <w:webHidden/>
              </w:rPr>
              <w:fldChar w:fldCharType="begin"/>
            </w:r>
            <w:r w:rsidRPr="00662C0B">
              <w:rPr>
                <w:rFonts w:hint="eastAsia"/>
                <w:noProof/>
                <w:webHidden/>
              </w:rPr>
              <w:instrText xml:space="preserve"> </w:instrText>
            </w:r>
            <w:r w:rsidRPr="00662C0B">
              <w:rPr>
                <w:noProof/>
                <w:webHidden/>
              </w:rPr>
              <w:instrText>PAGEREF _Toc231466469 \h</w:instrText>
            </w:r>
            <w:r w:rsidRPr="00662C0B">
              <w:rPr>
                <w:rFonts w:hint="eastAsia"/>
                <w:noProof/>
                <w:webHidden/>
              </w:rPr>
              <w:instrText xml:space="preserve"> </w:instrText>
            </w:r>
            <w:r w:rsidRPr="00662C0B">
              <w:rPr>
                <w:rFonts w:hint="eastAsia"/>
                <w:noProof/>
                <w:webHidden/>
              </w:rPr>
            </w:r>
            <w:r w:rsidRPr="00662C0B">
              <w:rPr>
                <w:rFonts w:hint="eastAsia"/>
                <w:noProof/>
                <w:webHidden/>
              </w:rPr>
              <w:fldChar w:fldCharType="separate"/>
            </w:r>
            <w:r w:rsidR="00A37E54">
              <w:rPr>
                <w:noProof/>
                <w:webHidden/>
              </w:rPr>
              <w:t>19</w:t>
            </w:r>
            <w:r w:rsidRPr="00662C0B">
              <w:rPr>
                <w:rFonts w:hint="eastAsia"/>
                <w:noProof/>
                <w:webHidden/>
              </w:rPr>
              <w:fldChar w:fldCharType="end"/>
            </w:r>
          </w:hyperlink>
        </w:p>
        <w:p w14:paraId="7186A871" w14:textId="03C53324" w:rsidR="00141E99" w:rsidRPr="00662C0B" w:rsidRDefault="00141E99">
          <w:pPr>
            <w:pStyle w:val="TOC1"/>
            <w:rPr>
              <w:noProof/>
              <w:sz w:val="22"/>
              <w:szCs w:val="24"/>
              <w14:ligatures w14:val="standardContextual"/>
            </w:rPr>
          </w:pPr>
          <w:hyperlink w:anchor="_Toc231466470" w:history="1">
            <w:r w:rsidRPr="00662C0B">
              <w:rPr>
                <w:rStyle w:val="a9"/>
                <w:rFonts w:hint="eastAsia"/>
                <w:noProof/>
              </w:rPr>
              <w:t>五、清算与交割</w:t>
            </w:r>
            <w:r w:rsidRPr="00662C0B">
              <w:rPr>
                <w:rFonts w:hint="eastAsia"/>
                <w:noProof/>
                <w:webHidden/>
              </w:rPr>
              <w:tab/>
            </w:r>
            <w:r w:rsidRPr="00662C0B">
              <w:rPr>
                <w:rFonts w:hint="eastAsia"/>
                <w:noProof/>
                <w:webHidden/>
              </w:rPr>
              <w:fldChar w:fldCharType="begin"/>
            </w:r>
            <w:r w:rsidRPr="00662C0B">
              <w:rPr>
                <w:rFonts w:hint="eastAsia"/>
                <w:noProof/>
                <w:webHidden/>
              </w:rPr>
              <w:instrText xml:space="preserve"> </w:instrText>
            </w:r>
            <w:r w:rsidRPr="00662C0B">
              <w:rPr>
                <w:noProof/>
                <w:webHidden/>
              </w:rPr>
              <w:instrText>PAGEREF _Toc231466470 \h</w:instrText>
            </w:r>
            <w:r w:rsidRPr="00662C0B">
              <w:rPr>
                <w:rFonts w:hint="eastAsia"/>
                <w:noProof/>
                <w:webHidden/>
              </w:rPr>
              <w:instrText xml:space="preserve"> </w:instrText>
            </w:r>
            <w:r w:rsidRPr="00662C0B">
              <w:rPr>
                <w:rFonts w:hint="eastAsia"/>
                <w:noProof/>
                <w:webHidden/>
              </w:rPr>
            </w:r>
            <w:r w:rsidRPr="00662C0B">
              <w:rPr>
                <w:rFonts w:hint="eastAsia"/>
                <w:noProof/>
                <w:webHidden/>
              </w:rPr>
              <w:fldChar w:fldCharType="separate"/>
            </w:r>
            <w:r w:rsidR="00A37E54">
              <w:rPr>
                <w:noProof/>
                <w:webHidden/>
              </w:rPr>
              <w:t>21</w:t>
            </w:r>
            <w:r w:rsidRPr="00662C0B">
              <w:rPr>
                <w:rFonts w:hint="eastAsia"/>
                <w:noProof/>
                <w:webHidden/>
              </w:rPr>
              <w:fldChar w:fldCharType="end"/>
            </w:r>
          </w:hyperlink>
        </w:p>
        <w:p w14:paraId="55F8F6BA" w14:textId="3F479849" w:rsidR="00141E99" w:rsidRPr="00662C0B" w:rsidRDefault="00141E99">
          <w:pPr>
            <w:pStyle w:val="TOC1"/>
            <w:rPr>
              <w:noProof/>
              <w:sz w:val="22"/>
              <w:szCs w:val="24"/>
              <w14:ligatures w14:val="standardContextual"/>
            </w:rPr>
          </w:pPr>
          <w:hyperlink w:anchor="_Toc231466471" w:history="1">
            <w:r w:rsidRPr="00662C0B">
              <w:rPr>
                <w:rStyle w:val="a9"/>
                <w:rFonts w:hint="eastAsia"/>
                <w:noProof/>
              </w:rPr>
              <w:t>六、基金的验资与基金合同生效</w:t>
            </w:r>
            <w:r w:rsidRPr="00662C0B">
              <w:rPr>
                <w:rFonts w:hint="eastAsia"/>
                <w:noProof/>
                <w:webHidden/>
              </w:rPr>
              <w:tab/>
            </w:r>
            <w:r w:rsidRPr="00662C0B">
              <w:rPr>
                <w:rFonts w:hint="eastAsia"/>
                <w:noProof/>
                <w:webHidden/>
              </w:rPr>
              <w:fldChar w:fldCharType="begin"/>
            </w:r>
            <w:r w:rsidRPr="00662C0B">
              <w:rPr>
                <w:rFonts w:hint="eastAsia"/>
                <w:noProof/>
                <w:webHidden/>
              </w:rPr>
              <w:instrText xml:space="preserve"> </w:instrText>
            </w:r>
            <w:r w:rsidRPr="00662C0B">
              <w:rPr>
                <w:noProof/>
                <w:webHidden/>
              </w:rPr>
              <w:instrText>PAGEREF _Toc231466471 \h</w:instrText>
            </w:r>
            <w:r w:rsidRPr="00662C0B">
              <w:rPr>
                <w:rFonts w:hint="eastAsia"/>
                <w:noProof/>
                <w:webHidden/>
              </w:rPr>
              <w:instrText xml:space="preserve"> </w:instrText>
            </w:r>
            <w:r w:rsidRPr="00662C0B">
              <w:rPr>
                <w:rFonts w:hint="eastAsia"/>
                <w:noProof/>
                <w:webHidden/>
              </w:rPr>
            </w:r>
            <w:r w:rsidRPr="00662C0B">
              <w:rPr>
                <w:rFonts w:hint="eastAsia"/>
                <w:noProof/>
                <w:webHidden/>
              </w:rPr>
              <w:fldChar w:fldCharType="separate"/>
            </w:r>
            <w:r w:rsidR="00A37E54">
              <w:rPr>
                <w:noProof/>
                <w:webHidden/>
              </w:rPr>
              <w:t>21</w:t>
            </w:r>
            <w:r w:rsidRPr="00662C0B">
              <w:rPr>
                <w:rFonts w:hint="eastAsia"/>
                <w:noProof/>
                <w:webHidden/>
              </w:rPr>
              <w:fldChar w:fldCharType="end"/>
            </w:r>
          </w:hyperlink>
        </w:p>
        <w:p w14:paraId="4B1E2B31" w14:textId="38AA08CE" w:rsidR="00141E99" w:rsidRPr="00662C0B" w:rsidRDefault="00141E99">
          <w:pPr>
            <w:pStyle w:val="TOC1"/>
            <w:rPr>
              <w:noProof/>
              <w:sz w:val="22"/>
              <w:szCs w:val="24"/>
              <w14:ligatures w14:val="standardContextual"/>
            </w:rPr>
          </w:pPr>
          <w:hyperlink w:anchor="_Toc231466472" w:history="1">
            <w:r w:rsidRPr="00662C0B">
              <w:rPr>
                <w:rStyle w:val="a9"/>
                <w:rFonts w:hint="eastAsia"/>
                <w:noProof/>
              </w:rPr>
              <w:t>七、本次份额发售当事人或中介机构</w:t>
            </w:r>
            <w:r w:rsidRPr="00662C0B">
              <w:rPr>
                <w:rFonts w:hint="eastAsia"/>
                <w:noProof/>
                <w:webHidden/>
              </w:rPr>
              <w:tab/>
            </w:r>
            <w:r w:rsidRPr="00662C0B">
              <w:rPr>
                <w:rFonts w:hint="eastAsia"/>
                <w:noProof/>
                <w:webHidden/>
              </w:rPr>
              <w:fldChar w:fldCharType="begin"/>
            </w:r>
            <w:r w:rsidRPr="00662C0B">
              <w:rPr>
                <w:rFonts w:hint="eastAsia"/>
                <w:noProof/>
                <w:webHidden/>
              </w:rPr>
              <w:instrText xml:space="preserve"> </w:instrText>
            </w:r>
            <w:r w:rsidRPr="00662C0B">
              <w:rPr>
                <w:noProof/>
                <w:webHidden/>
              </w:rPr>
              <w:instrText>PAGEREF _Toc231466472 \h</w:instrText>
            </w:r>
            <w:r w:rsidRPr="00662C0B">
              <w:rPr>
                <w:rFonts w:hint="eastAsia"/>
                <w:noProof/>
                <w:webHidden/>
              </w:rPr>
              <w:instrText xml:space="preserve"> </w:instrText>
            </w:r>
            <w:r w:rsidRPr="00662C0B">
              <w:rPr>
                <w:rFonts w:hint="eastAsia"/>
                <w:noProof/>
                <w:webHidden/>
              </w:rPr>
            </w:r>
            <w:r w:rsidRPr="00662C0B">
              <w:rPr>
                <w:rFonts w:hint="eastAsia"/>
                <w:noProof/>
                <w:webHidden/>
              </w:rPr>
              <w:fldChar w:fldCharType="separate"/>
            </w:r>
            <w:r w:rsidR="00A37E54">
              <w:rPr>
                <w:noProof/>
                <w:webHidden/>
              </w:rPr>
              <w:t>21</w:t>
            </w:r>
            <w:r w:rsidRPr="00662C0B">
              <w:rPr>
                <w:rFonts w:hint="eastAsia"/>
                <w:noProof/>
                <w:webHidden/>
              </w:rPr>
              <w:fldChar w:fldCharType="end"/>
            </w:r>
          </w:hyperlink>
        </w:p>
        <w:p w14:paraId="5F6BC6AC" w14:textId="6E2089F8" w:rsidR="00141E99" w:rsidRPr="00662C0B" w:rsidRDefault="00141E99">
          <w:pPr>
            <w:pStyle w:val="TOC1"/>
            <w:rPr>
              <w:noProof/>
              <w:sz w:val="22"/>
              <w:szCs w:val="24"/>
              <w14:ligatures w14:val="standardContextual"/>
            </w:rPr>
          </w:pPr>
          <w:hyperlink w:anchor="_Toc231466473" w:history="1">
            <w:r w:rsidRPr="00662C0B">
              <w:rPr>
                <w:rStyle w:val="a9"/>
                <w:rFonts w:hint="eastAsia"/>
                <w:noProof/>
              </w:rPr>
              <w:t>八、发售费用</w:t>
            </w:r>
            <w:r w:rsidRPr="00662C0B">
              <w:rPr>
                <w:rFonts w:hint="eastAsia"/>
                <w:noProof/>
                <w:webHidden/>
              </w:rPr>
              <w:tab/>
            </w:r>
            <w:r w:rsidRPr="00662C0B">
              <w:rPr>
                <w:rFonts w:hint="eastAsia"/>
                <w:noProof/>
                <w:webHidden/>
              </w:rPr>
              <w:fldChar w:fldCharType="begin"/>
            </w:r>
            <w:r w:rsidRPr="00662C0B">
              <w:rPr>
                <w:rFonts w:hint="eastAsia"/>
                <w:noProof/>
                <w:webHidden/>
              </w:rPr>
              <w:instrText xml:space="preserve"> </w:instrText>
            </w:r>
            <w:r w:rsidRPr="00662C0B">
              <w:rPr>
                <w:noProof/>
                <w:webHidden/>
              </w:rPr>
              <w:instrText>PAGEREF _Toc231466473 \h</w:instrText>
            </w:r>
            <w:r w:rsidRPr="00662C0B">
              <w:rPr>
                <w:rFonts w:hint="eastAsia"/>
                <w:noProof/>
                <w:webHidden/>
              </w:rPr>
              <w:instrText xml:space="preserve"> </w:instrText>
            </w:r>
            <w:r w:rsidRPr="00662C0B">
              <w:rPr>
                <w:rFonts w:hint="eastAsia"/>
                <w:noProof/>
                <w:webHidden/>
              </w:rPr>
            </w:r>
            <w:r w:rsidRPr="00662C0B">
              <w:rPr>
                <w:rFonts w:hint="eastAsia"/>
                <w:noProof/>
                <w:webHidden/>
              </w:rPr>
              <w:fldChar w:fldCharType="separate"/>
            </w:r>
            <w:r w:rsidR="00A37E54">
              <w:rPr>
                <w:noProof/>
                <w:webHidden/>
              </w:rPr>
              <w:t>23</w:t>
            </w:r>
            <w:r w:rsidRPr="00662C0B">
              <w:rPr>
                <w:rFonts w:hint="eastAsia"/>
                <w:noProof/>
                <w:webHidden/>
              </w:rPr>
              <w:fldChar w:fldCharType="end"/>
            </w:r>
          </w:hyperlink>
        </w:p>
        <w:p w14:paraId="452B6FCC" w14:textId="77777777" w:rsidR="0087003E" w:rsidRPr="00662C0B" w:rsidRDefault="004920A4" w:rsidP="00047D14">
          <w:pPr>
            <w:spacing w:line="480" w:lineRule="auto"/>
          </w:pPr>
          <w:r w:rsidRPr="00662C0B">
            <w:rPr>
              <w:b/>
              <w:bCs/>
              <w:lang w:val="zh-CN"/>
            </w:rPr>
            <w:fldChar w:fldCharType="end"/>
          </w:r>
        </w:p>
      </w:sdtContent>
    </w:sdt>
    <w:p w14:paraId="2E6CBFED" w14:textId="77777777" w:rsidR="00687115" w:rsidRPr="00662C0B" w:rsidRDefault="00687115"/>
    <w:p w14:paraId="1D0BA045" w14:textId="77777777" w:rsidR="00687115" w:rsidRPr="00662C0B" w:rsidRDefault="00687115">
      <w:pPr>
        <w:sectPr w:rsidR="00687115" w:rsidRPr="00662C0B" w:rsidSect="00B4768D">
          <w:pgSz w:w="11906" w:h="16838"/>
          <w:pgMar w:top="1440" w:right="1800" w:bottom="1440" w:left="1800" w:header="851" w:footer="992" w:gutter="0"/>
          <w:cols w:space="425"/>
          <w:docGrid w:type="lines" w:linePitch="312"/>
        </w:sectPr>
      </w:pPr>
    </w:p>
    <w:p w14:paraId="6210413E" w14:textId="77777777" w:rsidR="00687115" w:rsidRPr="00662C0B" w:rsidRDefault="00687115" w:rsidP="00B4768D">
      <w:pPr>
        <w:pStyle w:val="1"/>
        <w:jc w:val="center"/>
        <w:rPr>
          <w:sz w:val="28"/>
          <w:szCs w:val="28"/>
        </w:rPr>
      </w:pPr>
      <w:bookmarkStart w:id="0" w:name="_Toc231466454"/>
      <w:r w:rsidRPr="00662C0B">
        <w:rPr>
          <w:rFonts w:hint="eastAsia"/>
          <w:sz w:val="28"/>
          <w:szCs w:val="28"/>
        </w:rPr>
        <w:lastRenderedPageBreak/>
        <w:t>重要提示</w:t>
      </w:r>
      <w:bookmarkEnd w:id="0"/>
    </w:p>
    <w:p w14:paraId="24A3E0FC" w14:textId="179EEBDD" w:rsidR="005A6FB0" w:rsidRPr="00662C0B" w:rsidRDefault="005A6FB0" w:rsidP="005A6FB0">
      <w:pPr>
        <w:spacing w:line="360" w:lineRule="auto"/>
        <w:ind w:firstLineChars="200" w:firstLine="420"/>
      </w:pPr>
      <w:r w:rsidRPr="00662C0B">
        <w:rPr>
          <w:rFonts w:hint="eastAsia"/>
        </w:rPr>
        <w:t>1</w:t>
      </w:r>
      <w:r w:rsidRPr="00662C0B">
        <w:rPr>
          <w:rFonts w:hint="eastAsia"/>
        </w:rPr>
        <w:t>、</w:t>
      </w:r>
      <w:r w:rsidR="00704DD7" w:rsidRPr="00662C0B">
        <w:rPr>
          <w:rFonts w:hint="eastAsia"/>
        </w:rPr>
        <w:t>富荣中证</w:t>
      </w:r>
      <w:r w:rsidR="00704DD7" w:rsidRPr="00662C0B">
        <w:rPr>
          <w:rFonts w:hint="eastAsia"/>
        </w:rPr>
        <w:t>500</w:t>
      </w:r>
      <w:r w:rsidR="00704DD7" w:rsidRPr="00662C0B">
        <w:rPr>
          <w:rFonts w:hint="eastAsia"/>
        </w:rPr>
        <w:t>指数量化增强型证券投资基金</w:t>
      </w:r>
      <w:r w:rsidRPr="00662C0B">
        <w:rPr>
          <w:rFonts w:hint="eastAsia"/>
        </w:rPr>
        <w:t>（以下简称“本基金”）</w:t>
      </w:r>
      <w:r w:rsidR="008470A6" w:rsidRPr="00662C0B">
        <w:rPr>
          <w:rFonts w:hint="eastAsia"/>
        </w:rPr>
        <w:t>于</w:t>
      </w:r>
      <w:r w:rsidR="008470A6" w:rsidRPr="00662C0B">
        <w:rPr>
          <w:rFonts w:hint="eastAsia"/>
        </w:rPr>
        <w:t>2026</w:t>
      </w:r>
      <w:r w:rsidR="008470A6" w:rsidRPr="00662C0B">
        <w:rPr>
          <w:rFonts w:hint="eastAsia"/>
        </w:rPr>
        <w:t>年</w:t>
      </w:r>
      <w:r w:rsidR="008470A6" w:rsidRPr="00662C0B">
        <w:rPr>
          <w:rFonts w:hint="eastAsia"/>
        </w:rPr>
        <w:t>4</w:t>
      </w:r>
      <w:r w:rsidR="008470A6" w:rsidRPr="00662C0B">
        <w:rPr>
          <w:rFonts w:hint="eastAsia"/>
        </w:rPr>
        <w:t>月</w:t>
      </w:r>
      <w:r w:rsidR="008470A6" w:rsidRPr="00662C0B">
        <w:rPr>
          <w:rFonts w:hint="eastAsia"/>
        </w:rPr>
        <w:t>13</w:t>
      </w:r>
      <w:r w:rsidR="008470A6" w:rsidRPr="00662C0B">
        <w:rPr>
          <w:rFonts w:hint="eastAsia"/>
        </w:rPr>
        <w:t>日经</w:t>
      </w:r>
      <w:r w:rsidRPr="00662C0B">
        <w:rPr>
          <w:rFonts w:hint="eastAsia"/>
        </w:rPr>
        <w:t>中国证券监督管理委员会证监许可</w:t>
      </w:r>
      <w:r w:rsidR="00F30DAA" w:rsidRPr="00662C0B">
        <w:t>[</w:t>
      </w:r>
      <w:r w:rsidR="00573405" w:rsidRPr="00662C0B">
        <w:t>20</w:t>
      </w:r>
      <w:r w:rsidR="007F07C0" w:rsidRPr="00662C0B">
        <w:rPr>
          <w:rFonts w:hint="eastAsia"/>
        </w:rPr>
        <w:t>2</w:t>
      </w:r>
      <w:r w:rsidR="00E22EE6" w:rsidRPr="00662C0B">
        <w:rPr>
          <w:rFonts w:hint="eastAsia"/>
        </w:rPr>
        <w:t>6</w:t>
      </w:r>
      <w:r w:rsidR="00F30DAA" w:rsidRPr="00662C0B">
        <w:t>]</w:t>
      </w:r>
      <w:r w:rsidR="00460A20" w:rsidRPr="00662C0B">
        <w:t>7</w:t>
      </w:r>
      <w:r w:rsidR="00F57433" w:rsidRPr="00662C0B">
        <w:rPr>
          <w:rFonts w:hint="eastAsia"/>
        </w:rPr>
        <w:t>56</w:t>
      </w:r>
      <w:r w:rsidRPr="00662C0B">
        <w:rPr>
          <w:rFonts w:hint="eastAsia"/>
        </w:rPr>
        <w:t>号文准予注册</w:t>
      </w:r>
      <w:r w:rsidR="00EB4AA8" w:rsidRPr="00662C0B">
        <w:rPr>
          <w:rFonts w:hint="eastAsia"/>
        </w:rPr>
        <w:t>募集</w:t>
      </w:r>
      <w:r w:rsidRPr="00662C0B">
        <w:rPr>
          <w:rFonts w:hint="eastAsia"/>
        </w:rPr>
        <w:t>。中国证券监督管理委员会（以下简称“中国证监会”）对本基金的注册并不代表中国证监会对本基金的风险和收益</w:t>
      </w:r>
      <w:proofErr w:type="gramStart"/>
      <w:r w:rsidRPr="00662C0B">
        <w:rPr>
          <w:rFonts w:hint="eastAsia"/>
        </w:rPr>
        <w:t>作出</w:t>
      </w:r>
      <w:proofErr w:type="gramEnd"/>
      <w:r w:rsidRPr="00662C0B">
        <w:rPr>
          <w:rFonts w:hint="eastAsia"/>
        </w:rPr>
        <w:t>实质性判断、推荐或保证。</w:t>
      </w:r>
    </w:p>
    <w:p w14:paraId="3DFAE7E2" w14:textId="46CB4897" w:rsidR="005A6FB0" w:rsidRPr="00662C0B" w:rsidRDefault="005A6FB0" w:rsidP="005A6FB0">
      <w:pPr>
        <w:spacing w:line="360" w:lineRule="auto"/>
        <w:ind w:firstLineChars="200" w:firstLine="420"/>
      </w:pPr>
      <w:r w:rsidRPr="00662C0B">
        <w:rPr>
          <w:rFonts w:hint="eastAsia"/>
        </w:rPr>
        <w:t>2</w:t>
      </w:r>
      <w:r w:rsidRPr="00662C0B">
        <w:rPr>
          <w:rFonts w:hint="eastAsia"/>
        </w:rPr>
        <w:t>、本基金为</w:t>
      </w:r>
      <w:r w:rsidR="00104324" w:rsidRPr="00662C0B">
        <w:rPr>
          <w:rFonts w:hint="eastAsia"/>
        </w:rPr>
        <w:t>股票</w:t>
      </w:r>
      <w:r w:rsidR="00A30EA6" w:rsidRPr="00662C0B">
        <w:rPr>
          <w:rFonts w:hint="eastAsia"/>
        </w:rPr>
        <w:t>型基金</w:t>
      </w:r>
      <w:r w:rsidRPr="00662C0B">
        <w:rPr>
          <w:rFonts w:hint="eastAsia"/>
        </w:rPr>
        <w:t>，基金运作方式为契约型开放式。</w:t>
      </w:r>
    </w:p>
    <w:p w14:paraId="5D9E95C0" w14:textId="1A525636" w:rsidR="005A6FB0" w:rsidRPr="00662C0B" w:rsidRDefault="005A6FB0" w:rsidP="005A6FB0">
      <w:pPr>
        <w:spacing w:line="360" w:lineRule="auto"/>
        <w:ind w:firstLineChars="200" w:firstLine="420"/>
      </w:pPr>
      <w:r w:rsidRPr="00662C0B">
        <w:rPr>
          <w:rFonts w:hint="eastAsia"/>
        </w:rPr>
        <w:t>3</w:t>
      </w:r>
      <w:r w:rsidRPr="00662C0B">
        <w:rPr>
          <w:rFonts w:hint="eastAsia"/>
        </w:rPr>
        <w:t>、本基金的基金管理人和登记机构为富</w:t>
      </w:r>
      <w:proofErr w:type="gramStart"/>
      <w:r w:rsidRPr="00662C0B">
        <w:rPr>
          <w:rFonts w:hint="eastAsia"/>
        </w:rPr>
        <w:t>荣基金</w:t>
      </w:r>
      <w:proofErr w:type="gramEnd"/>
      <w:r w:rsidRPr="00662C0B">
        <w:rPr>
          <w:rFonts w:hint="eastAsia"/>
        </w:rPr>
        <w:t>管理有限公司（以下简称“本公司”），基金托管人为</w:t>
      </w:r>
      <w:r w:rsidR="00704DD7" w:rsidRPr="00662C0B">
        <w:rPr>
          <w:rFonts w:hint="eastAsia"/>
        </w:rPr>
        <w:t>中国建设银行</w:t>
      </w:r>
      <w:r w:rsidR="00C756F2" w:rsidRPr="00662C0B">
        <w:rPr>
          <w:rFonts w:hint="eastAsia"/>
        </w:rPr>
        <w:t>股份有限公司</w:t>
      </w:r>
      <w:r w:rsidRPr="00662C0B">
        <w:rPr>
          <w:rFonts w:hint="eastAsia"/>
        </w:rPr>
        <w:t>（以下简称</w:t>
      </w:r>
      <w:r w:rsidR="00592146" w:rsidRPr="00662C0B">
        <w:rPr>
          <w:rFonts w:hint="eastAsia"/>
        </w:rPr>
        <w:t>“</w:t>
      </w:r>
      <w:r w:rsidR="00704DD7" w:rsidRPr="00662C0B">
        <w:rPr>
          <w:rFonts w:hint="eastAsia"/>
        </w:rPr>
        <w:t>中国建设银行</w:t>
      </w:r>
      <w:r w:rsidR="00592146" w:rsidRPr="00662C0B">
        <w:rPr>
          <w:rFonts w:hint="eastAsia"/>
        </w:rPr>
        <w:t>”</w:t>
      </w:r>
      <w:r w:rsidRPr="00662C0B">
        <w:rPr>
          <w:rFonts w:hint="eastAsia"/>
        </w:rPr>
        <w:t>）。</w:t>
      </w:r>
    </w:p>
    <w:p w14:paraId="27E3DFFC" w14:textId="48485FFA" w:rsidR="005A6FB0" w:rsidRPr="00662C0B" w:rsidRDefault="005A6FB0" w:rsidP="005A6FB0">
      <w:pPr>
        <w:spacing w:line="360" w:lineRule="auto"/>
        <w:ind w:firstLineChars="200" w:firstLine="420"/>
      </w:pPr>
      <w:r w:rsidRPr="00662C0B">
        <w:rPr>
          <w:rFonts w:hint="eastAsia"/>
        </w:rPr>
        <w:t>4</w:t>
      </w:r>
      <w:r w:rsidRPr="00662C0B">
        <w:rPr>
          <w:rFonts w:hint="eastAsia"/>
        </w:rPr>
        <w:t>、</w:t>
      </w:r>
      <w:r w:rsidR="00460A20" w:rsidRPr="00662C0B">
        <w:rPr>
          <w:rFonts w:hint="eastAsia"/>
        </w:rPr>
        <w:t>本基金募集对象为符合法律法规规定的可投资于证券投资基金的个人投资者、机构投资者、合格境外机构投资者和人民币合格境外机构投资者以及法律法规或中国证监会允许购买证券投资基金的其他投资者。</w:t>
      </w:r>
    </w:p>
    <w:p w14:paraId="6C149C56" w14:textId="63C227F6" w:rsidR="005A6FB0" w:rsidRPr="00662C0B" w:rsidRDefault="005A6FB0" w:rsidP="005A6FB0">
      <w:pPr>
        <w:spacing w:line="360" w:lineRule="auto"/>
        <w:ind w:firstLineChars="200" w:firstLine="420"/>
      </w:pPr>
      <w:r w:rsidRPr="00662C0B">
        <w:rPr>
          <w:rFonts w:hint="eastAsia"/>
        </w:rPr>
        <w:t>5</w:t>
      </w:r>
      <w:r w:rsidRPr="00662C0B">
        <w:rPr>
          <w:rFonts w:hint="eastAsia"/>
        </w:rPr>
        <w:t>、</w:t>
      </w:r>
      <w:r w:rsidR="003C04DF" w:rsidRPr="00662C0B">
        <w:rPr>
          <w:rFonts w:hint="eastAsia"/>
        </w:rPr>
        <w:t>本基金的销售机构</w:t>
      </w:r>
      <w:r w:rsidR="00C6267E" w:rsidRPr="00662C0B">
        <w:rPr>
          <w:rFonts w:hint="eastAsia"/>
        </w:rPr>
        <w:t>为</w:t>
      </w:r>
      <w:r w:rsidR="005F1493" w:rsidRPr="00662C0B">
        <w:rPr>
          <w:rFonts w:hint="eastAsia"/>
        </w:rPr>
        <w:t>本公司直销机构和</w:t>
      </w:r>
      <w:r w:rsidR="00347D26" w:rsidRPr="00662C0B">
        <w:rPr>
          <w:rFonts w:hint="eastAsia"/>
        </w:rPr>
        <w:t>非直销销售机构</w:t>
      </w:r>
      <w:r w:rsidR="003C04DF" w:rsidRPr="00662C0B">
        <w:rPr>
          <w:rFonts w:hint="eastAsia"/>
        </w:rPr>
        <w:t>。本基金管理人可以根据情况变化调整销售机构，并另行公告。销售机构可以根据情况变化增加或者减少其销售城市、网点</w:t>
      </w:r>
      <w:r w:rsidRPr="00662C0B">
        <w:rPr>
          <w:rFonts w:hint="eastAsia"/>
        </w:rPr>
        <w:t>。</w:t>
      </w:r>
    </w:p>
    <w:p w14:paraId="6DBE8E9E" w14:textId="0006AB3B" w:rsidR="005A6FB0" w:rsidRPr="00662C0B" w:rsidRDefault="005A6FB0" w:rsidP="005A6FB0">
      <w:pPr>
        <w:spacing w:line="360" w:lineRule="auto"/>
        <w:ind w:firstLineChars="200" w:firstLine="420"/>
      </w:pPr>
      <w:r w:rsidRPr="00662C0B">
        <w:rPr>
          <w:rFonts w:hint="eastAsia"/>
        </w:rPr>
        <w:t>6</w:t>
      </w:r>
      <w:r w:rsidRPr="00662C0B">
        <w:rPr>
          <w:rFonts w:hint="eastAsia"/>
        </w:rPr>
        <w:t>、本基金自</w:t>
      </w:r>
      <w:r w:rsidR="00A856C9" w:rsidRPr="00662C0B">
        <w:t>202</w:t>
      </w:r>
      <w:r w:rsidR="00745F93" w:rsidRPr="00662C0B">
        <w:t>6</w:t>
      </w:r>
      <w:r w:rsidR="00A856C9" w:rsidRPr="00662C0B">
        <w:rPr>
          <w:rFonts w:hint="eastAsia"/>
        </w:rPr>
        <w:t>年</w:t>
      </w:r>
      <w:r w:rsidR="009B69CC" w:rsidRPr="005E234F">
        <w:t>10</w:t>
      </w:r>
      <w:r w:rsidR="008A3D99" w:rsidRPr="00662C0B">
        <w:rPr>
          <w:rFonts w:hint="eastAsia"/>
        </w:rPr>
        <w:t>月</w:t>
      </w:r>
      <w:r w:rsidR="009B69CC" w:rsidRPr="005E234F">
        <w:t>8</w:t>
      </w:r>
      <w:r w:rsidR="00011A0C" w:rsidRPr="00662C0B">
        <w:rPr>
          <w:rFonts w:hint="eastAsia"/>
        </w:rPr>
        <w:t>日</w:t>
      </w:r>
      <w:r w:rsidRPr="00662C0B">
        <w:rPr>
          <w:rFonts w:hint="eastAsia"/>
        </w:rPr>
        <w:t>起至</w:t>
      </w:r>
      <w:r w:rsidR="00A856C9" w:rsidRPr="00662C0B">
        <w:t>202</w:t>
      </w:r>
      <w:r w:rsidR="00745F93" w:rsidRPr="00662C0B">
        <w:t>6</w:t>
      </w:r>
      <w:r w:rsidR="00A856C9" w:rsidRPr="00662C0B">
        <w:rPr>
          <w:rFonts w:hint="eastAsia"/>
        </w:rPr>
        <w:t>年</w:t>
      </w:r>
      <w:r w:rsidR="000C3F70" w:rsidRPr="005E234F">
        <w:t>10</w:t>
      </w:r>
      <w:r w:rsidR="00A856C9" w:rsidRPr="00662C0B">
        <w:rPr>
          <w:rFonts w:hint="eastAsia"/>
        </w:rPr>
        <w:t>月</w:t>
      </w:r>
      <w:r w:rsidR="009B69CC" w:rsidRPr="005E234F">
        <w:t>30</w:t>
      </w:r>
      <w:r w:rsidR="00011A0C" w:rsidRPr="00662C0B">
        <w:rPr>
          <w:rFonts w:hint="eastAsia"/>
        </w:rPr>
        <w:t>日</w:t>
      </w:r>
      <w:r w:rsidRPr="00662C0B">
        <w:rPr>
          <w:rFonts w:hint="eastAsia"/>
        </w:rPr>
        <w:t>止（具体办理业务时间见各销售机构的相关业务公告或拨打客户服务电话咨询）通过销售机构公开发售。本基金的募集期限不超过</w:t>
      </w:r>
      <w:r w:rsidRPr="00662C0B">
        <w:rPr>
          <w:rFonts w:hint="eastAsia"/>
        </w:rPr>
        <w:t xml:space="preserve">3 </w:t>
      </w:r>
      <w:proofErr w:type="gramStart"/>
      <w:r w:rsidRPr="00662C0B">
        <w:rPr>
          <w:rFonts w:hint="eastAsia"/>
        </w:rPr>
        <w:t>个</w:t>
      </w:r>
      <w:proofErr w:type="gramEnd"/>
      <w:r w:rsidRPr="00662C0B">
        <w:rPr>
          <w:rFonts w:hint="eastAsia"/>
        </w:rPr>
        <w:t>月，自基金份额开始发售之日起计算。</w:t>
      </w:r>
    </w:p>
    <w:p w14:paraId="54CD6953" w14:textId="4F60D03C" w:rsidR="005A6FB0" w:rsidRPr="00662C0B" w:rsidRDefault="009C3475" w:rsidP="005A6FB0">
      <w:pPr>
        <w:spacing w:line="360" w:lineRule="auto"/>
        <w:ind w:firstLineChars="200" w:firstLine="420"/>
      </w:pPr>
      <w:r w:rsidRPr="00662C0B">
        <w:t>7</w:t>
      </w:r>
      <w:r w:rsidR="005A6FB0" w:rsidRPr="00662C0B">
        <w:rPr>
          <w:rFonts w:hint="eastAsia"/>
        </w:rPr>
        <w:t>、投资者欲购买本基金，须开立本登记机构提供的基金账户。本基金份额发售期内直销机构同时为投资者办理开立基金账户的手续。</w:t>
      </w:r>
    </w:p>
    <w:p w14:paraId="674E72D0" w14:textId="50215CD8" w:rsidR="00C573D0" w:rsidRPr="00662C0B" w:rsidRDefault="009C3475" w:rsidP="005A6FB0">
      <w:pPr>
        <w:spacing w:line="360" w:lineRule="auto"/>
        <w:ind w:firstLineChars="200" w:firstLine="420"/>
      </w:pPr>
      <w:r w:rsidRPr="00662C0B">
        <w:t>8</w:t>
      </w:r>
      <w:r w:rsidR="005A6FB0" w:rsidRPr="00662C0B">
        <w:rPr>
          <w:rFonts w:hint="eastAsia"/>
        </w:rPr>
        <w:t>、投资者需开立“基金账户”和“交易账户”才能办理本基金的认购手续。投资者可在不同销售机构开户，但每个投资者只允许开立一个基金账户。已经开立登记机构提供的开放式</w:t>
      </w:r>
      <w:proofErr w:type="gramStart"/>
      <w:r w:rsidR="005A6FB0" w:rsidRPr="00662C0B">
        <w:rPr>
          <w:rFonts w:hint="eastAsia"/>
        </w:rPr>
        <w:t>基金基金</w:t>
      </w:r>
      <w:proofErr w:type="gramEnd"/>
      <w:r w:rsidR="005A6FB0" w:rsidRPr="00662C0B">
        <w:rPr>
          <w:rFonts w:hint="eastAsia"/>
        </w:rPr>
        <w:t>账户的投资者无需再开立基金账户，直接办理新基金的认购业务即可。若投资者在不同的销售机构处重复开立基金账户导致认购失败的，基金管理人和销售机构不承担认购失败责任。</w:t>
      </w:r>
    </w:p>
    <w:p w14:paraId="47977159" w14:textId="2AF3BC83" w:rsidR="005A6FB0" w:rsidRPr="00662C0B" w:rsidRDefault="009C3475" w:rsidP="005A6FB0">
      <w:pPr>
        <w:spacing w:line="360" w:lineRule="auto"/>
        <w:ind w:firstLineChars="200" w:firstLine="420"/>
      </w:pPr>
      <w:r w:rsidRPr="00662C0B">
        <w:t>9</w:t>
      </w:r>
      <w:r w:rsidR="005A6FB0" w:rsidRPr="00662C0B">
        <w:rPr>
          <w:rFonts w:hint="eastAsia"/>
        </w:rPr>
        <w:t>、在基金份额发售期间基金账户开户和认购申请手续可以同时办理。</w:t>
      </w:r>
    </w:p>
    <w:p w14:paraId="17E450BB" w14:textId="61967174" w:rsidR="00D543D4" w:rsidRPr="00662C0B" w:rsidRDefault="009C3475" w:rsidP="00D543D4">
      <w:pPr>
        <w:spacing w:line="360" w:lineRule="auto"/>
        <w:ind w:firstLineChars="200" w:firstLine="420"/>
      </w:pPr>
      <w:r w:rsidRPr="00662C0B">
        <w:rPr>
          <w:rFonts w:hint="eastAsia"/>
        </w:rPr>
        <w:t>1</w:t>
      </w:r>
      <w:r w:rsidRPr="00662C0B">
        <w:t>0</w:t>
      </w:r>
      <w:r w:rsidR="005A6FB0" w:rsidRPr="00662C0B">
        <w:rPr>
          <w:rFonts w:hint="eastAsia"/>
        </w:rPr>
        <w:t>、</w:t>
      </w:r>
      <w:r w:rsidR="00573405" w:rsidRPr="00662C0B">
        <w:rPr>
          <w:rFonts w:hint="eastAsia"/>
        </w:rPr>
        <w:t>本基金首次单笔最低认购金额不低于</w:t>
      </w:r>
      <w:r w:rsidR="00573405" w:rsidRPr="00662C0B">
        <w:rPr>
          <w:rFonts w:hint="eastAsia"/>
        </w:rPr>
        <w:t>1.00</w:t>
      </w:r>
      <w:r w:rsidR="00573405" w:rsidRPr="00662C0B">
        <w:rPr>
          <w:rFonts w:hint="eastAsia"/>
        </w:rPr>
        <w:t>元，追加认购最低金额为</w:t>
      </w:r>
      <w:r w:rsidR="00573405" w:rsidRPr="00662C0B">
        <w:rPr>
          <w:rFonts w:hint="eastAsia"/>
        </w:rPr>
        <w:t>1.00</w:t>
      </w:r>
      <w:r w:rsidR="00573405" w:rsidRPr="00662C0B">
        <w:rPr>
          <w:rFonts w:hint="eastAsia"/>
        </w:rPr>
        <w:t>元，详情请见当地销售机构公告。募集期间的单个投资人的累计认购金额不受限制</w:t>
      </w:r>
      <w:r w:rsidR="007011CB" w:rsidRPr="00662C0B">
        <w:rPr>
          <w:rFonts w:hint="eastAsia"/>
        </w:rPr>
        <w:t>，但法律法规或监</w:t>
      </w:r>
      <w:r w:rsidR="007011CB" w:rsidRPr="00662C0B">
        <w:rPr>
          <w:rFonts w:hint="eastAsia"/>
        </w:rPr>
        <w:lastRenderedPageBreak/>
        <w:t>管机构另有规定或基金合同另有约定</w:t>
      </w:r>
      <w:r w:rsidR="00806432" w:rsidRPr="00662C0B">
        <w:rPr>
          <w:rFonts w:hint="eastAsia"/>
        </w:rPr>
        <w:t>、本公告另有要求</w:t>
      </w:r>
      <w:r w:rsidR="007011CB" w:rsidRPr="00662C0B">
        <w:rPr>
          <w:rFonts w:hint="eastAsia"/>
        </w:rPr>
        <w:t>的除外</w:t>
      </w:r>
      <w:r w:rsidR="00573405" w:rsidRPr="00662C0B">
        <w:rPr>
          <w:rFonts w:hint="eastAsia"/>
        </w:rPr>
        <w:t>。</w:t>
      </w:r>
      <w:r w:rsidR="00573405" w:rsidRPr="00662C0B" w:rsidDel="00573405">
        <w:rPr>
          <w:rFonts w:hint="eastAsia"/>
        </w:rPr>
        <w:t xml:space="preserve"> </w:t>
      </w:r>
    </w:p>
    <w:p w14:paraId="2CF9D0E7" w14:textId="77777777" w:rsidR="00D543D4" w:rsidRPr="00662C0B" w:rsidRDefault="00D543D4" w:rsidP="00D543D4">
      <w:pPr>
        <w:spacing w:line="360" w:lineRule="auto"/>
        <w:ind w:firstLineChars="200" w:firstLine="420"/>
      </w:pPr>
      <w:r w:rsidRPr="00662C0B">
        <w:rPr>
          <w:rFonts w:hint="eastAsia"/>
        </w:rPr>
        <w:t>各销售机构在不低于上述规定的前提下，可根据自己的情况调整首次最低认购金额和追加最低认购金额限制，具体以销售机构公布的为准。</w:t>
      </w:r>
    </w:p>
    <w:p w14:paraId="06D005E3" w14:textId="34377C96" w:rsidR="002A2BF6" w:rsidRPr="00662C0B" w:rsidRDefault="009C3475" w:rsidP="002A2BF6">
      <w:pPr>
        <w:spacing w:line="360" w:lineRule="auto"/>
        <w:ind w:firstLineChars="200" w:firstLine="420"/>
      </w:pPr>
      <w:r w:rsidRPr="00662C0B">
        <w:rPr>
          <w:rFonts w:hint="eastAsia"/>
        </w:rPr>
        <w:t>1</w:t>
      </w:r>
      <w:r w:rsidRPr="00662C0B">
        <w:t>1</w:t>
      </w:r>
      <w:r w:rsidR="002A2BF6" w:rsidRPr="00662C0B">
        <w:rPr>
          <w:rFonts w:hint="eastAsia"/>
        </w:rPr>
        <w:t>、如本基金单个投资人累计认购的基金份额数达到或者超过基金总份额的</w:t>
      </w:r>
      <w:r w:rsidR="002A2BF6" w:rsidRPr="00662C0B">
        <w:rPr>
          <w:rFonts w:hint="eastAsia"/>
        </w:rPr>
        <w:t>50%</w:t>
      </w:r>
      <w:r w:rsidR="002A2BF6" w:rsidRPr="00662C0B">
        <w:rPr>
          <w:rFonts w:hint="eastAsia"/>
        </w:rPr>
        <w:t>，基金管理人可以采取比例确认等方式对该投资人的认购申请进行限制。基金管理人接受某笔或者某些认购申请有可能导致投资者变相规避前述</w:t>
      </w:r>
      <w:r w:rsidR="002A2BF6" w:rsidRPr="00662C0B">
        <w:rPr>
          <w:rFonts w:hint="eastAsia"/>
        </w:rPr>
        <w:t>50%</w:t>
      </w:r>
      <w:r w:rsidR="002A2BF6" w:rsidRPr="00662C0B">
        <w:rPr>
          <w:rFonts w:hint="eastAsia"/>
        </w:rPr>
        <w:t>比例要求的，基金管理人有权拒绝该等全部或者部分认购申请。投资人认购的基金份额数以基金合同生效后登记机构的确认为准。</w:t>
      </w:r>
    </w:p>
    <w:p w14:paraId="757E9261" w14:textId="4FB35AA3" w:rsidR="005A6FB0" w:rsidRPr="00662C0B" w:rsidRDefault="009C3475" w:rsidP="005A6FB0">
      <w:pPr>
        <w:spacing w:line="360" w:lineRule="auto"/>
        <w:ind w:firstLineChars="200" w:firstLine="420"/>
      </w:pPr>
      <w:r w:rsidRPr="00662C0B">
        <w:rPr>
          <w:rFonts w:hint="eastAsia"/>
        </w:rPr>
        <w:t>1</w:t>
      </w:r>
      <w:r w:rsidRPr="00662C0B">
        <w:t>2</w:t>
      </w:r>
      <w:r w:rsidR="005A6FB0" w:rsidRPr="00662C0B">
        <w:rPr>
          <w:rFonts w:hint="eastAsia"/>
        </w:rPr>
        <w:t>、投资者在认购期内可以多次认购基金份额，认购申请一经受理不得撤销。基金销售机构对认购申请的受理不代表该申请一定生效，而仅代表销售机构确实接收到认购申请。认购的确认以登记机构的确认结果为准。投资者应在基金合同生效后到其办理认购业务的销售网点查询最终确认情况和有效认购份额。基金管理人及销售机构不承担对确认结果的通知义务，投资者本人应主动查询认购申请的确认结果。</w:t>
      </w:r>
    </w:p>
    <w:p w14:paraId="13C286EE" w14:textId="5EC14095" w:rsidR="005A6FB0" w:rsidRPr="00662C0B" w:rsidRDefault="009C3475" w:rsidP="00F30DAA">
      <w:pPr>
        <w:spacing w:line="360" w:lineRule="auto"/>
        <w:ind w:firstLineChars="200" w:firstLine="420"/>
      </w:pPr>
      <w:r w:rsidRPr="00662C0B">
        <w:rPr>
          <w:rFonts w:hint="eastAsia"/>
        </w:rPr>
        <w:t>1</w:t>
      </w:r>
      <w:r w:rsidRPr="00662C0B">
        <w:t>3</w:t>
      </w:r>
      <w:r w:rsidR="005A6FB0" w:rsidRPr="00662C0B">
        <w:rPr>
          <w:rFonts w:hint="eastAsia"/>
        </w:rPr>
        <w:t>、本公告仅对本基金份额发售的有关事项和规定予以说明。投资者欲了解本基金的详细情况，请详细阅读</w:t>
      </w:r>
      <w:r w:rsidR="00DF5D53" w:rsidRPr="00662C0B">
        <w:rPr>
          <w:rFonts w:hint="eastAsia"/>
        </w:rPr>
        <w:t>刊登在本公司网站</w:t>
      </w:r>
      <w:r w:rsidR="00DF5D53" w:rsidRPr="00662C0B">
        <w:rPr>
          <w:rFonts w:hint="eastAsia"/>
        </w:rPr>
        <w:t>(www.furamc.com.cn)</w:t>
      </w:r>
      <w:r w:rsidR="00DF5D53" w:rsidRPr="00662C0B">
        <w:rPr>
          <w:rFonts w:hint="eastAsia"/>
        </w:rPr>
        <w:t>和中国证监会基金电子披露网站（</w:t>
      </w:r>
      <w:r w:rsidR="00DF5D53" w:rsidRPr="00662C0B">
        <w:rPr>
          <w:rFonts w:hint="eastAsia"/>
        </w:rPr>
        <w:t>http://eid.csrc.gov.cn/fund</w:t>
      </w:r>
      <w:r w:rsidR="00DF5D53" w:rsidRPr="00662C0B">
        <w:rPr>
          <w:rFonts w:hint="eastAsia"/>
        </w:rPr>
        <w:t>）上的</w:t>
      </w:r>
      <w:r w:rsidR="00977387" w:rsidRPr="00662C0B">
        <w:rPr>
          <w:rFonts w:hint="eastAsia"/>
        </w:rPr>
        <w:t>《</w:t>
      </w:r>
      <w:r w:rsidR="00704DD7" w:rsidRPr="00662C0B">
        <w:rPr>
          <w:rFonts w:hint="eastAsia"/>
        </w:rPr>
        <w:t>富荣中证</w:t>
      </w:r>
      <w:r w:rsidR="00704DD7" w:rsidRPr="00662C0B">
        <w:rPr>
          <w:rFonts w:hint="eastAsia"/>
        </w:rPr>
        <w:t>500</w:t>
      </w:r>
      <w:r w:rsidR="00704DD7" w:rsidRPr="00662C0B">
        <w:rPr>
          <w:rFonts w:hint="eastAsia"/>
        </w:rPr>
        <w:t>指数量化增强型证券投资基金</w:t>
      </w:r>
      <w:r w:rsidR="00977387" w:rsidRPr="00662C0B">
        <w:rPr>
          <w:rFonts w:hint="eastAsia"/>
        </w:rPr>
        <w:t>招募说明书》</w:t>
      </w:r>
      <w:r w:rsidR="007011CB" w:rsidRPr="00662C0B">
        <w:rPr>
          <w:rFonts w:hint="eastAsia"/>
        </w:rPr>
        <w:t>《</w:t>
      </w:r>
      <w:r w:rsidR="00704DD7" w:rsidRPr="00662C0B">
        <w:rPr>
          <w:rFonts w:hint="eastAsia"/>
        </w:rPr>
        <w:t>富荣中证</w:t>
      </w:r>
      <w:r w:rsidR="00704DD7" w:rsidRPr="00662C0B">
        <w:rPr>
          <w:rFonts w:hint="eastAsia"/>
        </w:rPr>
        <w:t>500</w:t>
      </w:r>
      <w:r w:rsidR="00704DD7" w:rsidRPr="00662C0B">
        <w:rPr>
          <w:rFonts w:hint="eastAsia"/>
        </w:rPr>
        <w:t>指数量化增强型证券投资基金</w:t>
      </w:r>
      <w:r w:rsidR="007011CB" w:rsidRPr="00662C0B">
        <w:rPr>
          <w:rFonts w:hint="eastAsia"/>
        </w:rPr>
        <w:t>产品资料概要》</w:t>
      </w:r>
      <w:r w:rsidR="00CA7A1F" w:rsidRPr="00662C0B">
        <w:rPr>
          <w:rFonts w:hint="eastAsia"/>
        </w:rPr>
        <w:t>等基金法律文件</w:t>
      </w:r>
      <w:r w:rsidR="005A6FB0" w:rsidRPr="00662C0B">
        <w:rPr>
          <w:rFonts w:hint="eastAsia"/>
        </w:rPr>
        <w:t>。</w:t>
      </w:r>
    </w:p>
    <w:p w14:paraId="46D4A9DB" w14:textId="36D76E62" w:rsidR="005A6FB0" w:rsidRPr="00662C0B" w:rsidRDefault="009C3475" w:rsidP="005A6FB0">
      <w:pPr>
        <w:spacing w:line="360" w:lineRule="auto"/>
        <w:ind w:firstLineChars="200" w:firstLine="420"/>
      </w:pPr>
      <w:r w:rsidRPr="00662C0B">
        <w:rPr>
          <w:rFonts w:hint="eastAsia"/>
        </w:rPr>
        <w:t>1</w:t>
      </w:r>
      <w:r w:rsidR="00F31448" w:rsidRPr="00662C0B">
        <w:t>4</w:t>
      </w:r>
      <w:r w:rsidR="005A6FB0" w:rsidRPr="00662C0B">
        <w:rPr>
          <w:rFonts w:hint="eastAsia"/>
        </w:rPr>
        <w:t>、在发售期间，除本公告所列的</w:t>
      </w:r>
      <w:r w:rsidR="001429DF" w:rsidRPr="00662C0B">
        <w:rPr>
          <w:rFonts w:hint="eastAsia"/>
        </w:rPr>
        <w:t>销售</w:t>
      </w:r>
      <w:r w:rsidR="005A6FB0" w:rsidRPr="00662C0B">
        <w:rPr>
          <w:rFonts w:hint="eastAsia"/>
        </w:rPr>
        <w:t>机构外，如增加其他</w:t>
      </w:r>
      <w:r w:rsidR="00347D26" w:rsidRPr="00662C0B">
        <w:rPr>
          <w:rFonts w:hint="eastAsia"/>
        </w:rPr>
        <w:t>非直销销售机构</w:t>
      </w:r>
      <w:r w:rsidR="005A6FB0" w:rsidRPr="00662C0B">
        <w:rPr>
          <w:rFonts w:hint="eastAsia"/>
        </w:rPr>
        <w:t>，本公司将及时公告。请留意近期本公司的公告，或拨打本公司客户服务电话咨询。</w:t>
      </w:r>
    </w:p>
    <w:p w14:paraId="678512F1" w14:textId="10FB4530" w:rsidR="005A6FB0" w:rsidRPr="00662C0B" w:rsidRDefault="009C3475" w:rsidP="005A6FB0">
      <w:pPr>
        <w:spacing w:line="360" w:lineRule="auto"/>
        <w:ind w:firstLineChars="200" w:firstLine="420"/>
      </w:pPr>
      <w:r w:rsidRPr="00662C0B">
        <w:rPr>
          <w:rFonts w:hint="eastAsia"/>
        </w:rPr>
        <w:t>1</w:t>
      </w:r>
      <w:r w:rsidR="00F31448" w:rsidRPr="00662C0B">
        <w:t>5</w:t>
      </w:r>
      <w:r w:rsidR="005A6FB0" w:rsidRPr="00662C0B">
        <w:rPr>
          <w:rFonts w:hint="eastAsia"/>
        </w:rPr>
        <w:t>、本公司开通了网上开户和认购服务，详细的业务规则和交易指南，请投资者查阅或下载我公司网站上的相关业务规则和交易指南文件。</w:t>
      </w:r>
    </w:p>
    <w:p w14:paraId="7734A654" w14:textId="129A0128" w:rsidR="005A6FB0" w:rsidRPr="00662C0B" w:rsidRDefault="009C3475" w:rsidP="005A6FB0">
      <w:pPr>
        <w:spacing w:line="360" w:lineRule="auto"/>
        <w:ind w:firstLineChars="200" w:firstLine="420"/>
      </w:pPr>
      <w:r w:rsidRPr="00662C0B">
        <w:rPr>
          <w:rFonts w:hint="eastAsia"/>
        </w:rPr>
        <w:t>1</w:t>
      </w:r>
      <w:r w:rsidR="00F31448" w:rsidRPr="00662C0B">
        <w:t>6</w:t>
      </w:r>
      <w:r w:rsidR="005A6FB0" w:rsidRPr="00662C0B">
        <w:rPr>
          <w:rFonts w:hint="eastAsia"/>
        </w:rPr>
        <w:t>、投资者可拨打本公司富</w:t>
      </w:r>
      <w:proofErr w:type="gramStart"/>
      <w:r w:rsidR="005A6FB0" w:rsidRPr="00662C0B">
        <w:rPr>
          <w:rFonts w:hint="eastAsia"/>
        </w:rPr>
        <w:t>荣基金客服电话</w:t>
      </w:r>
      <w:proofErr w:type="gramEnd"/>
      <w:r w:rsidR="005A6FB0" w:rsidRPr="00662C0B">
        <w:rPr>
          <w:rFonts w:hint="eastAsia"/>
        </w:rPr>
        <w:t>4006855600</w:t>
      </w:r>
      <w:r w:rsidR="005A6FB0" w:rsidRPr="00662C0B">
        <w:rPr>
          <w:rFonts w:hint="eastAsia"/>
        </w:rPr>
        <w:t>（免长途话费）咨询购买事宜。</w:t>
      </w:r>
    </w:p>
    <w:p w14:paraId="39DDCB3E" w14:textId="392B1048" w:rsidR="005A6FB0" w:rsidRPr="00662C0B" w:rsidRDefault="009C3475" w:rsidP="005A6FB0">
      <w:pPr>
        <w:spacing w:line="360" w:lineRule="auto"/>
        <w:ind w:firstLineChars="200" w:firstLine="420"/>
      </w:pPr>
      <w:r w:rsidRPr="00662C0B">
        <w:rPr>
          <w:rFonts w:hint="eastAsia"/>
        </w:rPr>
        <w:t>1</w:t>
      </w:r>
      <w:r w:rsidR="00F31448" w:rsidRPr="00662C0B">
        <w:t>7</w:t>
      </w:r>
      <w:r w:rsidR="005A6FB0" w:rsidRPr="00662C0B">
        <w:rPr>
          <w:rFonts w:hint="eastAsia"/>
        </w:rPr>
        <w:t>、当日（</w:t>
      </w:r>
      <w:r w:rsidR="005A6FB0" w:rsidRPr="00662C0B">
        <w:rPr>
          <w:rFonts w:hint="eastAsia"/>
        </w:rPr>
        <w:t>T</w:t>
      </w:r>
      <w:r w:rsidR="005A6FB0" w:rsidRPr="00662C0B">
        <w:rPr>
          <w:rFonts w:hint="eastAsia"/>
        </w:rPr>
        <w:t>日）在规定时间内提交的申请，投资者通常可在</w:t>
      </w:r>
      <w:r w:rsidR="005A6FB0" w:rsidRPr="00662C0B">
        <w:rPr>
          <w:rFonts w:hint="eastAsia"/>
        </w:rPr>
        <w:t>T+2</w:t>
      </w:r>
      <w:r w:rsidR="005A6FB0" w:rsidRPr="00662C0B">
        <w:rPr>
          <w:rFonts w:hint="eastAsia"/>
        </w:rPr>
        <w:t>日到网点查询交易确认情况，在募集截止日后</w:t>
      </w:r>
      <w:r w:rsidR="005A6FB0" w:rsidRPr="00662C0B">
        <w:rPr>
          <w:rFonts w:hint="eastAsia"/>
        </w:rPr>
        <w:t>4</w:t>
      </w:r>
      <w:r w:rsidR="005A6FB0" w:rsidRPr="00662C0B">
        <w:rPr>
          <w:rFonts w:hint="eastAsia"/>
        </w:rPr>
        <w:t>个工作日内可以到网点打印交易确认书。</w:t>
      </w:r>
    </w:p>
    <w:p w14:paraId="0CCAE491" w14:textId="441C6F33" w:rsidR="005A6FB0" w:rsidRPr="00662C0B" w:rsidRDefault="009C3475" w:rsidP="005A6FB0">
      <w:pPr>
        <w:spacing w:line="360" w:lineRule="auto"/>
        <w:ind w:firstLineChars="200" w:firstLine="420"/>
      </w:pPr>
      <w:r w:rsidRPr="00662C0B">
        <w:t>1</w:t>
      </w:r>
      <w:r w:rsidR="00F31448" w:rsidRPr="00662C0B">
        <w:t>8</w:t>
      </w:r>
      <w:r w:rsidR="005A6FB0" w:rsidRPr="00662C0B">
        <w:rPr>
          <w:rFonts w:hint="eastAsia"/>
        </w:rPr>
        <w:t>、募集期间募集的资金存入专门账户，在基金募集行为结束前，任何人不得动用。有效认购款项在基金募集期间产生的利息将折算为基金份额</w:t>
      </w:r>
      <w:proofErr w:type="gramStart"/>
      <w:r w:rsidR="005A6FB0" w:rsidRPr="00662C0B">
        <w:rPr>
          <w:rFonts w:hint="eastAsia"/>
        </w:rPr>
        <w:t>归基金</w:t>
      </w:r>
      <w:proofErr w:type="gramEnd"/>
      <w:r w:rsidR="005A6FB0" w:rsidRPr="00662C0B">
        <w:rPr>
          <w:rFonts w:hint="eastAsia"/>
        </w:rPr>
        <w:t>份额持有人所有，其中利息折算份额以登记机构的记录为准。认购份额的计算保留到小数点后</w:t>
      </w:r>
      <w:r w:rsidR="005A6FB0" w:rsidRPr="00662C0B">
        <w:rPr>
          <w:rFonts w:hint="eastAsia"/>
        </w:rPr>
        <w:t>2</w:t>
      </w:r>
      <w:r w:rsidR="005A6FB0" w:rsidRPr="00662C0B">
        <w:rPr>
          <w:rFonts w:hint="eastAsia"/>
        </w:rPr>
        <w:t>位，小数点</w:t>
      </w:r>
      <w:r w:rsidR="005A6FB0" w:rsidRPr="00662C0B">
        <w:rPr>
          <w:rFonts w:hint="eastAsia"/>
        </w:rPr>
        <w:t>2</w:t>
      </w:r>
      <w:r w:rsidR="005A6FB0" w:rsidRPr="00662C0B">
        <w:rPr>
          <w:rFonts w:hint="eastAsia"/>
        </w:rPr>
        <w:t>位以后的部分四舍五入，由此误差产生的收益或损失由基金财产承担。</w:t>
      </w:r>
    </w:p>
    <w:p w14:paraId="5EAF3663" w14:textId="46756A16" w:rsidR="005A6FB0" w:rsidRPr="00662C0B" w:rsidRDefault="00F31448" w:rsidP="005A6FB0">
      <w:pPr>
        <w:spacing w:line="360" w:lineRule="auto"/>
        <w:ind w:firstLineChars="200" w:firstLine="420"/>
      </w:pPr>
      <w:r w:rsidRPr="00662C0B">
        <w:t>19</w:t>
      </w:r>
      <w:r w:rsidR="005A6FB0" w:rsidRPr="00662C0B">
        <w:rPr>
          <w:rFonts w:hint="eastAsia"/>
        </w:rPr>
        <w:t>、本公司可综合各种情况对本基金份额发售安排做适当调整，可根据基金销售情况适当延长或缩短基金发售时间，并及时公告。本公司拥有对本基金份额发售公告的最终解释权。</w:t>
      </w:r>
    </w:p>
    <w:p w14:paraId="02C65826" w14:textId="2173AA9B" w:rsidR="005A6FB0" w:rsidRPr="00662C0B" w:rsidRDefault="009C3475" w:rsidP="005A6FB0">
      <w:pPr>
        <w:spacing w:line="360" w:lineRule="auto"/>
        <w:ind w:firstLineChars="200" w:firstLine="420"/>
      </w:pPr>
      <w:r w:rsidRPr="00662C0B">
        <w:rPr>
          <w:rFonts w:hint="eastAsia"/>
        </w:rPr>
        <w:t>2</w:t>
      </w:r>
      <w:r w:rsidR="00F31448" w:rsidRPr="00662C0B">
        <w:t>0</w:t>
      </w:r>
      <w:r w:rsidR="005A6FB0" w:rsidRPr="00662C0B">
        <w:rPr>
          <w:rFonts w:hint="eastAsia"/>
        </w:rPr>
        <w:t>、风险提示</w:t>
      </w:r>
    </w:p>
    <w:p w14:paraId="52BD4DBB" w14:textId="77777777" w:rsidR="00DE0CB4" w:rsidRPr="00662C0B" w:rsidRDefault="00DE0CB4" w:rsidP="00DE0CB4">
      <w:pPr>
        <w:spacing w:line="360" w:lineRule="auto"/>
        <w:ind w:firstLineChars="200" w:firstLine="420"/>
      </w:pPr>
      <w:r w:rsidRPr="00662C0B">
        <w:rPr>
          <w:rFonts w:hint="eastAsia"/>
        </w:rPr>
        <w:lastRenderedPageBreak/>
        <w:t>本基金投资于证券、期货市场，基金净值会因为证券、期货市场波动等因素产生波动，投资人在投资本基金前，应全面了解本基金的产品特性，充分考虑自身的风险承受能力，理性判断市场，并承担基金投资中出现的各类风险，包括但不限于：系统性风险、非系统性风险、管理风险、流动性风险、本基金特定风险、本基金法律文件风险收益特征表述与销售机构基金风险评价可能不一致的风险及其他风险。本基金作为指数基金的特定风险包括标的指数回报与股票市场平均回报偏离的风险、标的指数波动的风险、基金投资组合回报与标的指数回报偏离的风险、标的指数变更的风险、跟踪偏离度和跟踪误差控制未达约定目标的风险、指数编制机构停止服务的风险、成份股停牌的风险、投资</w:t>
      </w:r>
      <w:proofErr w:type="gramStart"/>
      <w:r w:rsidRPr="00662C0B">
        <w:rPr>
          <w:rFonts w:hint="eastAsia"/>
        </w:rPr>
        <w:t>科创板股票</w:t>
      </w:r>
      <w:proofErr w:type="gramEnd"/>
      <w:r w:rsidRPr="00662C0B">
        <w:rPr>
          <w:rFonts w:hint="eastAsia"/>
        </w:rPr>
        <w:t>的风险、主动增强投资的风险等。</w:t>
      </w:r>
    </w:p>
    <w:p w14:paraId="435BD788" w14:textId="77777777" w:rsidR="00DE0CB4" w:rsidRPr="00662C0B" w:rsidRDefault="00DE0CB4" w:rsidP="00DE0CB4">
      <w:pPr>
        <w:spacing w:line="360" w:lineRule="auto"/>
        <w:ind w:firstLineChars="200" w:firstLine="420"/>
      </w:pPr>
      <w:r w:rsidRPr="00662C0B">
        <w:rPr>
          <w:rFonts w:hint="eastAsia"/>
        </w:rPr>
        <w:t>根据本基金的投资策略，为了获得超越指数的投资回报，可以在被动跟踪指数的基础上进行一些优化调整，如在一定幅度内减少或增强成份股的权重、替换或者增加一些非成份股。这种基于对基本面的深度研究</w:t>
      </w:r>
      <w:proofErr w:type="gramStart"/>
      <w:r w:rsidRPr="00662C0B">
        <w:rPr>
          <w:rFonts w:hint="eastAsia"/>
        </w:rPr>
        <w:t>作出</w:t>
      </w:r>
      <w:proofErr w:type="gramEnd"/>
      <w:r w:rsidRPr="00662C0B">
        <w:rPr>
          <w:rFonts w:hint="eastAsia"/>
        </w:rPr>
        <w:t>优化调整投资组合的决策，最终结果仍然存在一定的不确定性，可能存在策略失效，无法战胜指数收益的风险，比如其投资收益率可能高于指数收益率但也有可能低于指数收益率。</w:t>
      </w:r>
    </w:p>
    <w:p w14:paraId="356859C5" w14:textId="77777777" w:rsidR="00DE0CB4" w:rsidRPr="00662C0B" w:rsidRDefault="00DE0CB4" w:rsidP="00DE0CB4">
      <w:pPr>
        <w:spacing w:line="360" w:lineRule="auto"/>
        <w:ind w:firstLineChars="200" w:firstLine="420"/>
      </w:pPr>
      <w:r w:rsidRPr="00662C0B">
        <w:rPr>
          <w:rFonts w:hint="eastAsia"/>
        </w:rPr>
        <w:t>本基金属于股票型基金，其预期收益及预期风险水平高于混合型基金、债券型基金与货币市场基金。</w:t>
      </w:r>
    </w:p>
    <w:p w14:paraId="3537BA01" w14:textId="4AB511E6" w:rsidR="00DE0CB4" w:rsidRPr="00662C0B" w:rsidRDefault="00DE0CB4" w:rsidP="005A6FB0">
      <w:pPr>
        <w:spacing w:line="360" w:lineRule="auto"/>
        <w:ind w:firstLineChars="200" w:firstLine="420"/>
      </w:pPr>
      <w:r w:rsidRPr="00662C0B">
        <w:rPr>
          <w:rFonts w:hint="eastAsia"/>
        </w:rPr>
        <w:t>本基金为股票</w:t>
      </w:r>
      <w:proofErr w:type="gramStart"/>
      <w:r w:rsidRPr="00662C0B">
        <w:rPr>
          <w:rFonts w:hint="eastAsia"/>
        </w:rPr>
        <w:t>型指数</w:t>
      </w:r>
      <w:proofErr w:type="gramEnd"/>
      <w:r w:rsidRPr="00662C0B">
        <w:rPr>
          <w:rFonts w:hint="eastAsia"/>
        </w:rPr>
        <w:t>增强基金，跟踪中证</w:t>
      </w:r>
      <w:r w:rsidRPr="00662C0B">
        <w:rPr>
          <w:rFonts w:hint="eastAsia"/>
        </w:rPr>
        <w:t>500</w:t>
      </w:r>
      <w:r w:rsidRPr="00662C0B">
        <w:rPr>
          <w:rFonts w:hint="eastAsia"/>
        </w:rPr>
        <w:t>指数，其风险收益特征与标的指数所表征的市场组合的风险收益特征相似。</w:t>
      </w:r>
    </w:p>
    <w:p w14:paraId="3B2E2F99" w14:textId="5685AA73" w:rsidR="00DE0CB4" w:rsidRPr="00662C0B" w:rsidRDefault="00DE0CB4" w:rsidP="00DE0CB4">
      <w:pPr>
        <w:spacing w:line="360" w:lineRule="auto"/>
        <w:ind w:firstLineChars="200" w:firstLine="420"/>
      </w:pPr>
      <w:r w:rsidRPr="00662C0B">
        <w:rPr>
          <w:rFonts w:hint="eastAsia"/>
        </w:rPr>
        <w:t>本基金若投资于存托凭证，除与其他仅投资于沪深市场股票的基金所面临的共同风险外，本基金还将面临投资存托凭证的特殊风险。</w:t>
      </w:r>
    </w:p>
    <w:p w14:paraId="75E4DADE" w14:textId="0E837F07" w:rsidR="00DE0CB4" w:rsidRPr="00662C0B" w:rsidRDefault="00DE0CB4" w:rsidP="00DE0CB4">
      <w:pPr>
        <w:spacing w:line="360" w:lineRule="auto"/>
        <w:ind w:firstLineChars="200" w:firstLine="420"/>
      </w:pPr>
      <w:r w:rsidRPr="00662C0B">
        <w:rPr>
          <w:rFonts w:hint="eastAsia"/>
        </w:rPr>
        <w:t>为对冲信用风险，本基金可能投资于信用衍生品。信用衍生品的投资可能面临流动性风险、偿付风险以及价格波动风险等。</w:t>
      </w:r>
    </w:p>
    <w:p w14:paraId="67AD7221" w14:textId="32DAEA3B" w:rsidR="00DE0CB4" w:rsidRPr="00662C0B" w:rsidRDefault="00DE0CB4" w:rsidP="00DE0CB4">
      <w:pPr>
        <w:spacing w:line="360" w:lineRule="auto"/>
        <w:ind w:firstLineChars="200" w:firstLine="420"/>
      </w:pPr>
      <w:r w:rsidRPr="00662C0B">
        <w:rPr>
          <w:rFonts w:hint="eastAsia"/>
        </w:rPr>
        <w:t>本基金的投资范围包括</w:t>
      </w:r>
      <w:proofErr w:type="gramStart"/>
      <w:r w:rsidRPr="00662C0B">
        <w:rPr>
          <w:rFonts w:hint="eastAsia"/>
        </w:rPr>
        <w:t>科创板</w:t>
      </w:r>
      <w:proofErr w:type="gramEnd"/>
      <w:r w:rsidRPr="00662C0B">
        <w:rPr>
          <w:rFonts w:hint="eastAsia"/>
        </w:rPr>
        <w:t>股票，如投资，将</w:t>
      </w:r>
      <w:proofErr w:type="gramStart"/>
      <w:r w:rsidRPr="00662C0B">
        <w:rPr>
          <w:rFonts w:hint="eastAsia"/>
        </w:rPr>
        <w:t>面临科创板股票</w:t>
      </w:r>
      <w:proofErr w:type="gramEnd"/>
      <w:r w:rsidRPr="00662C0B">
        <w:rPr>
          <w:rFonts w:hint="eastAsia"/>
        </w:rPr>
        <w:t>相关的特有风险，包括但不限于市场风险、股价大幅波动风险、流动性风险、退市风险、系统性风险、集中度风险、政策及监管规则变化的风险等。</w:t>
      </w:r>
    </w:p>
    <w:p w14:paraId="04004305" w14:textId="77777777" w:rsidR="00DE0CB4" w:rsidRPr="00662C0B" w:rsidRDefault="00DE0CB4" w:rsidP="00DE0CB4">
      <w:pPr>
        <w:spacing w:line="360" w:lineRule="auto"/>
        <w:ind w:firstLineChars="200" w:firstLine="420"/>
      </w:pPr>
      <w:r w:rsidRPr="00662C0B">
        <w:rPr>
          <w:rFonts w:hint="eastAsia"/>
        </w:rPr>
        <w:t>本基金可参与融资交易，可能面临杠杆风险、强制平仓风险、违约风险、交易被限制的风险等，由此可能给基金净值带来不利影响或损失。</w:t>
      </w:r>
    </w:p>
    <w:p w14:paraId="1917C0EE" w14:textId="77777777" w:rsidR="00DE0CB4" w:rsidRPr="00662C0B" w:rsidRDefault="00DE0CB4" w:rsidP="00DE0CB4">
      <w:pPr>
        <w:spacing w:line="360" w:lineRule="auto"/>
        <w:ind w:firstLineChars="200" w:firstLine="420"/>
      </w:pPr>
      <w:r w:rsidRPr="00662C0B">
        <w:rPr>
          <w:rFonts w:hint="eastAsia"/>
        </w:rPr>
        <w:t>本基金可参与转融通证券出借业务，转融通证券出借业务的风险包括但不限于流动性风险、信用风险、市场风险、其他风险等，这些风险可能会给基金净值带来一定的负面影响和损失。</w:t>
      </w:r>
    </w:p>
    <w:p w14:paraId="3F512116" w14:textId="398BA6F3" w:rsidR="00DE0CB4" w:rsidRPr="00662C0B" w:rsidRDefault="00DE0CB4" w:rsidP="00DE0CB4">
      <w:pPr>
        <w:spacing w:line="360" w:lineRule="auto"/>
        <w:ind w:firstLineChars="200" w:firstLine="420"/>
      </w:pPr>
      <w:r w:rsidRPr="00662C0B">
        <w:rPr>
          <w:rFonts w:hint="eastAsia"/>
        </w:rPr>
        <w:lastRenderedPageBreak/>
        <w:t>投资有风险，投资人认购（或申购）基金时应认真阅读基金合同、招募说明书、基金产品资料概要等信息披露文件，自主判断基金的投资价值，自主做出投资决策，自行承担投资风险。基金的过往业绩并不预示其未来表现。基金管理人管理的其他基金的业绩并不构成新基金业绩表现的保证。</w:t>
      </w:r>
    </w:p>
    <w:p w14:paraId="266F0C6E" w14:textId="77777777" w:rsidR="00DE0CB4" w:rsidRPr="00662C0B" w:rsidRDefault="00DE0CB4" w:rsidP="00DE0CB4">
      <w:pPr>
        <w:spacing w:line="360" w:lineRule="auto"/>
        <w:ind w:firstLineChars="200" w:firstLine="420"/>
      </w:pPr>
      <w:r w:rsidRPr="00662C0B">
        <w:rPr>
          <w:rFonts w:hint="eastAsia"/>
        </w:rPr>
        <w:t>基金管理人依照恪尽职守、诚实信用、谨慎勤勉的原则管理和运用基金财产，但不保证基金一定盈利，也不保证最低收益。基金管理人提醒投资者基金投资的“买者自负”原则，在</w:t>
      </w:r>
      <w:proofErr w:type="gramStart"/>
      <w:r w:rsidRPr="00662C0B">
        <w:rPr>
          <w:rFonts w:hint="eastAsia"/>
        </w:rPr>
        <w:t>作出</w:t>
      </w:r>
      <w:proofErr w:type="gramEnd"/>
      <w:r w:rsidRPr="00662C0B">
        <w:rPr>
          <w:rFonts w:hint="eastAsia"/>
        </w:rPr>
        <w:t>投资决策后，基金运营状况与基金净值变化引致的投资风险，由投资者自行承担。</w:t>
      </w:r>
    </w:p>
    <w:p w14:paraId="50B2D8B9" w14:textId="77777777" w:rsidR="003537D7" w:rsidRPr="00662C0B" w:rsidRDefault="003537D7" w:rsidP="007A4811">
      <w:pPr>
        <w:spacing w:line="360" w:lineRule="auto"/>
        <w:ind w:firstLineChars="200" w:firstLine="420"/>
      </w:pPr>
    </w:p>
    <w:p w14:paraId="783112C3" w14:textId="77777777" w:rsidR="00687115" w:rsidRPr="00662C0B" w:rsidRDefault="00687115">
      <w:pPr>
        <w:sectPr w:rsidR="00687115" w:rsidRPr="00662C0B">
          <w:pgSz w:w="11906" w:h="16838"/>
          <w:pgMar w:top="1440" w:right="1800" w:bottom="1440" w:left="1800" w:header="851" w:footer="992" w:gutter="0"/>
          <w:cols w:space="425"/>
          <w:docGrid w:type="lines" w:linePitch="312"/>
        </w:sectPr>
      </w:pPr>
    </w:p>
    <w:p w14:paraId="0DA9AFB7" w14:textId="77777777" w:rsidR="00687115" w:rsidRPr="00662C0B" w:rsidRDefault="0010757D" w:rsidP="00B4768D">
      <w:pPr>
        <w:pStyle w:val="1"/>
        <w:jc w:val="left"/>
        <w:rPr>
          <w:sz w:val="28"/>
          <w:szCs w:val="28"/>
        </w:rPr>
      </w:pPr>
      <w:bookmarkStart w:id="1" w:name="_Toc231466455"/>
      <w:r w:rsidRPr="00662C0B">
        <w:rPr>
          <w:rFonts w:hint="eastAsia"/>
          <w:sz w:val="28"/>
          <w:szCs w:val="28"/>
        </w:rPr>
        <w:lastRenderedPageBreak/>
        <w:t>一、本次发售基本情况</w:t>
      </w:r>
      <w:bookmarkEnd w:id="1"/>
    </w:p>
    <w:p w14:paraId="41C6B01C" w14:textId="77777777" w:rsidR="003537D7" w:rsidRPr="00662C0B" w:rsidRDefault="003537D7" w:rsidP="006B06DE">
      <w:pPr>
        <w:spacing w:line="360" w:lineRule="auto"/>
        <w:ind w:firstLineChars="200" w:firstLine="422"/>
        <w:outlineLvl w:val="1"/>
        <w:rPr>
          <w:b/>
        </w:rPr>
      </w:pPr>
      <w:bookmarkStart w:id="2" w:name="_Toc231466456"/>
      <w:r w:rsidRPr="00662C0B">
        <w:rPr>
          <w:rFonts w:hint="eastAsia"/>
          <w:b/>
        </w:rPr>
        <w:t>（一）基金名称</w:t>
      </w:r>
      <w:bookmarkEnd w:id="2"/>
    </w:p>
    <w:p w14:paraId="7E5EF796" w14:textId="3BF35556" w:rsidR="003537D7" w:rsidRPr="00662C0B" w:rsidRDefault="003537D7" w:rsidP="003537D7">
      <w:pPr>
        <w:spacing w:line="360" w:lineRule="auto"/>
        <w:ind w:firstLineChars="200" w:firstLine="420"/>
      </w:pPr>
      <w:r w:rsidRPr="00662C0B">
        <w:rPr>
          <w:rFonts w:hint="eastAsia"/>
        </w:rPr>
        <w:t>基金名称：</w:t>
      </w:r>
      <w:r w:rsidR="00704DD7" w:rsidRPr="00662C0B">
        <w:rPr>
          <w:rFonts w:hint="eastAsia"/>
        </w:rPr>
        <w:t>富荣中证</w:t>
      </w:r>
      <w:r w:rsidR="00704DD7" w:rsidRPr="00662C0B">
        <w:rPr>
          <w:rFonts w:hint="eastAsia"/>
        </w:rPr>
        <w:t>500</w:t>
      </w:r>
      <w:r w:rsidR="00704DD7" w:rsidRPr="00662C0B">
        <w:rPr>
          <w:rFonts w:hint="eastAsia"/>
        </w:rPr>
        <w:t>指数量化增强型证券投资基金</w:t>
      </w:r>
    </w:p>
    <w:p w14:paraId="1C4D3865" w14:textId="6893F9CF" w:rsidR="00175B37" w:rsidRPr="00662C0B" w:rsidRDefault="003537D7" w:rsidP="003537D7">
      <w:pPr>
        <w:spacing w:line="360" w:lineRule="auto"/>
        <w:ind w:firstLineChars="200" w:firstLine="420"/>
      </w:pPr>
      <w:r w:rsidRPr="00662C0B">
        <w:rPr>
          <w:rFonts w:hint="eastAsia"/>
        </w:rPr>
        <w:t>基金简称：</w:t>
      </w:r>
      <w:r w:rsidR="00EB67D2" w:rsidRPr="00662C0B">
        <w:rPr>
          <w:rFonts w:hint="eastAsia"/>
        </w:rPr>
        <w:t>富荣中证</w:t>
      </w:r>
      <w:r w:rsidR="00EB67D2" w:rsidRPr="00662C0B">
        <w:rPr>
          <w:rFonts w:hint="eastAsia"/>
        </w:rPr>
        <w:t>500</w:t>
      </w:r>
      <w:r w:rsidR="00EB67D2" w:rsidRPr="00662C0B">
        <w:rPr>
          <w:rFonts w:hint="eastAsia"/>
        </w:rPr>
        <w:t>指数量化增强</w:t>
      </w:r>
    </w:p>
    <w:p w14:paraId="59793AC1" w14:textId="6DEB5404" w:rsidR="00443F99" w:rsidRPr="00662C0B" w:rsidRDefault="00EA3410" w:rsidP="00EA3410">
      <w:pPr>
        <w:spacing w:line="360" w:lineRule="auto"/>
        <w:ind w:firstLineChars="200" w:firstLine="420"/>
      </w:pPr>
      <w:r w:rsidRPr="00662C0B">
        <w:rPr>
          <w:rFonts w:hint="eastAsia"/>
        </w:rPr>
        <w:t>基金</w:t>
      </w:r>
      <w:r w:rsidR="00CF65A2" w:rsidRPr="00662C0B">
        <w:rPr>
          <w:rFonts w:hint="eastAsia"/>
        </w:rPr>
        <w:t>代码：</w:t>
      </w:r>
      <w:r w:rsidR="00EB67D2" w:rsidRPr="00662C0B">
        <w:t>027307</w:t>
      </w:r>
      <w:r w:rsidRPr="00662C0B">
        <w:rPr>
          <w:rFonts w:hint="eastAsia"/>
        </w:rPr>
        <w:t>（</w:t>
      </w:r>
      <w:r w:rsidR="00094F02" w:rsidRPr="00662C0B">
        <w:rPr>
          <w:rFonts w:hint="eastAsia"/>
        </w:rPr>
        <w:t>A</w:t>
      </w:r>
      <w:r w:rsidRPr="00662C0B">
        <w:rPr>
          <w:rFonts w:hint="eastAsia"/>
        </w:rPr>
        <w:t>类）</w:t>
      </w:r>
      <w:r w:rsidR="00094F02" w:rsidRPr="00662C0B">
        <w:rPr>
          <w:rFonts w:hint="eastAsia"/>
        </w:rPr>
        <w:t>、</w:t>
      </w:r>
      <w:r w:rsidRPr="00662C0B" w:rsidDel="00EA3410">
        <w:t xml:space="preserve"> </w:t>
      </w:r>
      <w:r w:rsidR="00EB67D2" w:rsidRPr="00662C0B">
        <w:t>027308</w:t>
      </w:r>
      <w:r w:rsidRPr="00662C0B">
        <w:rPr>
          <w:rFonts w:hint="eastAsia"/>
        </w:rPr>
        <w:t>（</w:t>
      </w:r>
      <w:r w:rsidR="00094F02" w:rsidRPr="00662C0B">
        <w:t>C</w:t>
      </w:r>
      <w:r w:rsidRPr="00662C0B">
        <w:rPr>
          <w:rFonts w:hint="eastAsia"/>
        </w:rPr>
        <w:t>类）</w:t>
      </w:r>
    </w:p>
    <w:p w14:paraId="1ACFE392" w14:textId="77777777" w:rsidR="003537D7" w:rsidRPr="00662C0B" w:rsidRDefault="003537D7" w:rsidP="006B06DE">
      <w:pPr>
        <w:spacing w:line="360" w:lineRule="auto"/>
        <w:ind w:firstLineChars="200" w:firstLine="422"/>
        <w:outlineLvl w:val="1"/>
        <w:rPr>
          <w:b/>
        </w:rPr>
      </w:pPr>
      <w:bookmarkStart w:id="3" w:name="_Toc231466457"/>
      <w:r w:rsidRPr="00662C0B">
        <w:rPr>
          <w:rFonts w:hint="eastAsia"/>
          <w:b/>
        </w:rPr>
        <w:t>（二）基金类型</w:t>
      </w:r>
      <w:bookmarkEnd w:id="3"/>
    </w:p>
    <w:p w14:paraId="345A0945" w14:textId="78031230" w:rsidR="003537D7" w:rsidRPr="00662C0B" w:rsidRDefault="00511520" w:rsidP="003537D7">
      <w:pPr>
        <w:spacing w:line="360" w:lineRule="auto"/>
        <w:ind w:firstLineChars="200" w:firstLine="420"/>
      </w:pPr>
      <w:r w:rsidRPr="00662C0B">
        <w:rPr>
          <w:rFonts w:hint="eastAsia"/>
        </w:rPr>
        <w:t>股票</w:t>
      </w:r>
      <w:r w:rsidR="00CE31BF" w:rsidRPr="00662C0B">
        <w:rPr>
          <w:rFonts w:hint="eastAsia"/>
        </w:rPr>
        <w:t>型</w:t>
      </w:r>
      <w:r w:rsidR="003537D7" w:rsidRPr="00662C0B">
        <w:rPr>
          <w:rFonts w:hint="eastAsia"/>
        </w:rPr>
        <w:t>证券投资基金</w:t>
      </w:r>
    </w:p>
    <w:p w14:paraId="7D225C80" w14:textId="77777777" w:rsidR="003537D7" w:rsidRPr="00662C0B" w:rsidRDefault="003537D7" w:rsidP="006B06DE">
      <w:pPr>
        <w:spacing w:line="360" w:lineRule="auto"/>
        <w:ind w:firstLineChars="200" w:firstLine="422"/>
        <w:outlineLvl w:val="1"/>
        <w:rPr>
          <w:b/>
        </w:rPr>
      </w:pPr>
      <w:bookmarkStart w:id="4" w:name="_Toc231466458"/>
      <w:r w:rsidRPr="00662C0B">
        <w:rPr>
          <w:rFonts w:hint="eastAsia"/>
          <w:b/>
        </w:rPr>
        <w:t>（三）基金运作方式</w:t>
      </w:r>
      <w:bookmarkEnd w:id="4"/>
    </w:p>
    <w:p w14:paraId="2A43A2CC" w14:textId="451BE0F2" w:rsidR="003537D7" w:rsidRPr="00662C0B" w:rsidRDefault="003537D7" w:rsidP="003537D7">
      <w:pPr>
        <w:spacing w:line="360" w:lineRule="auto"/>
        <w:ind w:firstLineChars="200" w:firstLine="420"/>
      </w:pPr>
      <w:r w:rsidRPr="00662C0B">
        <w:rPr>
          <w:rFonts w:hint="eastAsia"/>
        </w:rPr>
        <w:t>契约型开放式</w:t>
      </w:r>
    </w:p>
    <w:p w14:paraId="7FC92F2B" w14:textId="77777777" w:rsidR="003537D7" w:rsidRPr="00662C0B" w:rsidRDefault="003537D7" w:rsidP="006B06DE">
      <w:pPr>
        <w:spacing w:line="360" w:lineRule="auto"/>
        <w:ind w:firstLineChars="200" w:firstLine="422"/>
        <w:outlineLvl w:val="1"/>
        <w:rPr>
          <w:b/>
        </w:rPr>
      </w:pPr>
      <w:bookmarkStart w:id="5" w:name="_Toc231466459"/>
      <w:r w:rsidRPr="00662C0B">
        <w:rPr>
          <w:rFonts w:hint="eastAsia"/>
          <w:b/>
        </w:rPr>
        <w:t>（四）存续期限</w:t>
      </w:r>
      <w:bookmarkEnd w:id="5"/>
    </w:p>
    <w:p w14:paraId="64237443" w14:textId="5991785B" w:rsidR="003537D7" w:rsidRPr="00662C0B" w:rsidRDefault="003537D7" w:rsidP="003537D7">
      <w:pPr>
        <w:spacing w:line="360" w:lineRule="auto"/>
        <w:ind w:firstLineChars="200" w:firstLine="420"/>
      </w:pPr>
      <w:r w:rsidRPr="00662C0B">
        <w:rPr>
          <w:rFonts w:hint="eastAsia"/>
        </w:rPr>
        <w:t>不定期</w:t>
      </w:r>
    </w:p>
    <w:p w14:paraId="02A95B44" w14:textId="745ECAE6" w:rsidR="00094F02" w:rsidRPr="00662C0B" w:rsidRDefault="003537D7" w:rsidP="006B06DE">
      <w:pPr>
        <w:spacing w:line="360" w:lineRule="auto"/>
        <w:ind w:firstLineChars="200" w:firstLine="422"/>
        <w:outlineLvl w:val="1"/>
        <w:rPr>
          <w:b/>
        </w:rPr>
      </w:pPr>
      <w:bookmarkStart w:id="6" w:name="_Toc231466460"/>
      <w:r w:rsidRPr="00662C0B">
        <w:rPr>
          <w:rFonts w:hint="eastAsia"/>
          <w:b/>
        </w:rPr>
        <w:t>（五）</w:t>
      </w:r>
      <w:r w:rsidR="00094F02" w:rsidRPr="00662C0B">
        <w:rPr>
          <w:rFonts w:hint="eastAsia"/>
          <w:b/>
        </w:rPr>
        <w:t>基金份额的类别设置</w:t>
      </w:r>
      <w:bookmarkEnd w:id="6"/>
    </w:p>
    <w:p w14:paraId="485AC9DE" w14:textId="53529F37" w:rsidR="009977AA" w:rsidRPr="00662C0B" w:rsidRDefault="009977AA" w:rsidP="009E538F">
      <w:pPr>
        <w:spacing w:line="360" w:lineRule="auto"/>
        <w:ind w:firstLineChars="200" w:firstLine="420"/>
      </w:pPr>
      <w:r w:rsidRPr="00662C0B">
        <w:rPr>
          <w:rFonts w:hint="eastAsia"/>
        </w:rPr>
        <w:t>本基金根据认购</w:t>
      </w:r>
      <w:r w:rsidRPr="00662C0B">
        <w:rPr>
          <w:rFonts w:hint="eastAsia"/>
        </w:rPr>
        <w:t>/</w:t>
      </w:r>
      <w:r w:rsidRPr="00662C0B">
        <w:rPr>
          <w:rFonts w:hint="eastAsia"/>
        </w:rPr>
        <w:t>申购费用、销售服务费收取方式的不同，将基金份额分为不同的类别。在投资者通过直销机构以外的其他销售机构认购</w:t>
      </w:r>
      <w:r w:rsidRPr="00662C0B">
        <w:rPr>
          <w:rFonts w:hint="eastAsia"/>
        </w:rPr>
        <w:t>/</w:t>
      </w:r>
      <w:r w:rsidRPr="00662C0B">
        <w:rPr>
          <w:rFonts w:hint="eastAsia"/>
        </w:rPr>
        <w:t>申购时收取认购</w:t>
      </w:r>
      <w:r w:rsidRPr="00662C0B">
        <w:rPr>
          <w:rFonts w:hint="eastAsia"/>
        </w:rPr>
        <w:t>/</w:t>
      </w:r>
      <w:r w:rsidRPr="00662C0B">
        <w:rPr>
          <w:rFonts w:hint="eastAsia"/>
        </w:rPr>
        <w:t>申购费用，但不从本类别基金资产中收取销售服务费的，称为</w:t>
      </w:r>
      <w:r w:rsidRPr="00662C0B">
        <w:rPr>
          <w:rFonts w:hint="eastAsia"/>
        </w:rPr>
        <w:t>A</w:t>
      </w:r>
      <w:r w:rsidRPr="00662C0B">
        <w:rPr>
          <w:rFonts w:hint="eastAsia"/>
        </w:rPr>
        <w:t>类基金份额，投资者通过直销机构认购</w:t>
      </w:r>
      <w:r w:rsidRPr="00662C0B">
        <w:rPr>
          <w:rFonts w:hint="eastAsia"/>
        </w:rPr>
        <w:t>/</w:t>
      </w:r>
      <w:r w:rsidRPr="00662C0B">
        <w:rPr>
          <w:rFonts w:hint="eastAsia"/>
        </w:rPr>
        <w:t>申购</w:t>
      </w:r>
      <w:r w:rsidRPr="00662C0B">
        <w:rPr>
          <w:rFonts w:hint="eastAsia"/>
        </w:rPr>
        <w:t xml:space="preserve"> A </w:t>
      </w:r>
      <w:r w:rsidRPr="00662C0B">
        <w:rPr>
          <w:rFonts w:hint="eastAsia"/>
        </w:rPr>
        <w:t>类基金份额时不收取认购</w:t>
      </w:r>
      <w:r w:rsidRPr="00662C0B">
        <w:rPr>
          <w:rFonts w:hint="eastAsia"/>
        </w:rPr>
        <w:t>/</w:t>
      </w:r>
      <w:r w:rsidRPr="00662C0B">
        <w:rPr>
          <w:rFonts w:hint="eastAsia"/>
        </w:rPr>
        <w:t>申购费用。在投资者认购</w:t>
      </w:r>
      <w:r w:rsidRPr="00662C0B">
        <w:rPr>
          <w:rFonts w:hint="eastAsia"/>
        </w:rPr>
        <w:t>/</w:t>
      </w:r>
      <w:r w:rsidRPr="00662C0B">
        <w:rPr>
          <w:rFonts w:hint="eastAsia"/>
        </w:rPr>
        <w:t>申购时不收取认购</w:t>
      </w:r>
      <w:r w:rsidRPr="00662C0B">
        <w:rPr>
          <w:rFonts w:hint="eastAsia"/>
        </w:rPr>
        <w:t>/</w:t>
      </w:r>
      <w:r w:rsidRPr="00662C0B">
        <w:rPr>
          <w:rFonts w:hint="eastAsia"/>
        </w:rPr>
        <w:t>申购费用，而是从直销机构以外的其他销售机构保有的本类别基金资产中收取销售服务费的，称为</w:t>
      </w:r>
      <w:r w:rsidRPr="00662C0B">
        <w:rPr>
          <w:rFonts w:hint="eastAsia"/>
        </w:rPr>
        <w:t xml:space="preserve"> C </w:t>
      </w:r>
      <w:r w:rsidRPr="00662C0B">
        <w:rPr>
          <w:rFonts w:hint="eastAsia"/>
        </w:rPr>
        <w:t>类基金份额（其中，对于投资者通过直销机构认购</w:t>
      </w:r>
      <w:r w:rsidRPr="00662C0B">
        <w:rPr>
          <w:rFonts w:hint="eastAsia"/>
        </w:rPr>
        <w:t>/</w:t>
      </w:r>
      <w:r w:rsidRPr="00662C0B">
        <w:rPr>
          <w:rFonts w:hint="eastAsia"/>
        </w:rPr>
        <w:t>申购的</w:t>
      </w:r>
      <w:r w:rsidRPr="00662C0B">
        <w:rPr>
          <w:rFonts w:hint="eastAsia"/>
        </w:rPr>
        <w:t xml:space="preserve"> C </w:t>
      </w:r>
      <w:r w:rsidRPr="00662C0B">
        <w:rPr>
          <w:rFonts w:hint="eastAsia"/>
        </w:rPr>
        <w:t>类基金份额，计提的销售服务费将在投资者赎回相应基金份额或基金合同终止时随</w:t>
      </w:r>
      <w:proofErr w:type="gramStart"/>
      <w:r w:rsidRPr="00662C0B">
        <w:rPr>
          <w:rFonts w:hint="eastAsia"/>
        </w:rPr>
        <w:t>赎回款或清算款</w:t>
      </w:r>
      <w:proofErr w:type="gramEnd"/>
      <w:r w:rsidRPr="00662C0B">
        <w:rPr>
          <w:rFonts w:hint="eastAsia"/>
        </w:rPr>
        <w:t>一并返还给投资者；对于投资者通过其他销售机构认购</w:t>
      </w:r>
      <w:r w:rsidRPr="00662C0B">
        <w:rPr>
          <w:rFonts w:hint="eastAsia"/>
        </w:rPr>
        <w:t>/</w:t>
      </w:r>
      <w:r w:rsidRPr="00662C0B">
        <w:rPr>
          <w:rFonts w:hint="eastAsia"/>
        </w:rPr>
        <w:t>申购的</w:t>
      </w:r>
      <w:r w:rsidRPr="00662C0B">
        <w:rPr>
          <w:rFonts w:hint="eastAsia"/>
        </w:rPr>
        <w:t xml:space="preserve"> C </w:t>
      </w:r>
      <w:r w:rsidRPr="00662C0B">
        <w:rPr>
          <w:rFonts w:hint="eastAsia"/>
        </w:rPr>
        <w:t>类基金份额，持续持有期限超过一年计提的销售服务费将在投资者赎回相应基金份额或基金合同终止时随</w:t>
      </w:r>
      <w:proofErr w:type="gramStart"/>
      <w:r w:rsidRPr="00662C0B">
        <w:rPr>
          <w:rFonts w:hint="eastAsia"/>
        </w:rPr>
        <w:t>赎回款或清算款</w:t>
      </w:r>
      <w:proofErr w:type="gramEnd"/>
      <w:r w:rsidRPr="00662C0B">
        <w:rPr>
          <w:rFonts w:hint="eastAsia"/>
        </w:rPr>
        <w:t>一并返还给投资者）。</w:t>
      </w:r>
    </w:p>
    <w:p w14:paraId="3F30210E" w14:textId="23B2EB9B" w:rsidR="003537D7" w:rsidRPr="00662C0B" w:rsidRDefault="00094F02" w:rsidP="006B06DE">
      <w:pPr>
        <w:spacing w:line="360" w:lineRule="auto"/>
        <w:ind w:firstLineChars="200" w:firstLine="422"/>
        <w:outlineLvl w:val="1"/>
        <w:rPr>
          <w:b/>
        </w:rPr>
      </w:pPr>
      <w:bookmarkStart w:id="7" w:name="_Toc231466461"/>
      <w:r w:rsidRPr="00662C0B">
        <w:rPr>
          <w:rFonts w:hint="eastAsia"/>
          <w:b/>
        </w:rPr>
        <w:t>（六）</w:t>
      </w:r>
      <w:r w:rsidR="003537D7" w:rsidRPr="00662C0B">
        <w:rPr>
          <w:rFonts w:hint="eastAsia"/>
          <w:b/>
        </w:rPr>
        <w:t>基金份额发售面值</w:t>
      </w:r>
      <w:bookmarkEnd w:id="7"/>
    </w:p>
    <w:p w14:paraId="3470F373" w14:textId="5AB574E2" w:rsidR="003537D7" w:rsidRPr="00662C0B" w:rsidRDefault="003537D7" w:rsidP="003537D7">
      <w:pPr>
        <w:spacing w:line="360" w:lineRule="auto"/>
        <w:ind w:firstLineChars="200" w:firstLine="420"/>
      </w:pPr>
      <w:r w:rsidRPr="00662C0B">
        <w:rPr>
          <w:rFonts w:hint="eastAsia"/>
        </w:rPr>
        <w:t>本基金</w:t>
      </w:r>
      <w:r w:rsidR="00641E34" w:rsidRPr="00662C0B">
        <w:rPr>
          <w:rFonts w:hint="eastAsia"/>
        </w:rPr>
        <w:t>A</w:t>
      </w:r>
      <w:r w:rsidR="00641E34" w:rsidRPr="00662C0B">
        <w:rPr>
          <w:rFonts w:hint="eastAsia"/>
        </w:rPr>
        <w:t>类、</w:t>
      </w:r>
      <w:r w:rsidR="00641E34" w:rsidRPr="00662C0B">
        <w:rPr>
          <w:rFonts w:hint="eastAsia"/>
        </w:rPr>
        <w:t>C</w:t>
      </w:r>
      <w:r w:rsidR="00641E34" w:rsidRPr="00662C0B">
        <w:rPr>
          <w:rFonts w:hint="eastAsia"/>
        </w:rPr>
        <w:t>类</w:t>
      </w:r>
      <w:r w:rsidRPr="00662C0B">
        <w:rPr>
          <w:rFonts w:hint="eastAsia"/>
        </w:rPr>
        <w:t>基金份额发售面值</w:t>
      </w:r>
      <w:r w:rsidR="00641E34" w:rsidRPr="00662C0B">
        <w:rPr>
          <w:rFonts w:hint="eastAsia"/>
        </w:rPr>
        <w:t>均</w:t>
      </w:r>
      <w:r w:rsidRPr="00662C0B">
        <w:rPr>
          <w:rFonts w:hint="eastAsia"/>
        </w:rPr>
        <w:t>为人民币</w:t>
      </w:r>
      <w:r w:rsidRPr="00662C0B">
        <w:rPr>
          <w:rFonts w:hint="eastAsia"/>
        </w:rPr>
        <w:t>1.00</w:t>
      </w:r>
      <w:r w:rsidRPr="00662C0B">
        <w:rPr>
          <w:rFonts w:hint="eastAsia"/>
        </w:rPr>
        <w:t>元。</w:t>
      </w:r>
    </w:p>
    <w:p w14:paraId="52A45A98" w14:textId="77777777" w:rsidR="00ED2068" w:rsidRPr="00662C0B" w:rsidRDefault="00ED2068" w:rsidP="00ED2068">
      <w:pPr>
        <w:spacing w:line="360" w:lineRule="auto"/>
        <w:ind w:firstLineChars="200" w:firstLine="422"/>
        <w:outlineLvl w:val="1"/>
        <w:rPr>
          <w:b/>
        </w:rPr>
      </w:pPr>
      <w:bookmarkStart w:id="8" w:name="_Toc231466462"/>
      <w:r w:rsidRPr="00662C0B">
        <w:rPr>
          <w:rFonts w:hint="eastAsia"/>
          <w:b/>
        </w:rPr>
        <w:t>（七）募集规模上限</w:t>
      </w:r>
      <w:bookmarkEnd w:id="8"/>
    </w:p>
    <w:p w14:paraId="06346BCA" w14:textId="30D25C9D" w:rsidR="00ED2068" w:rsidRPr="00662C0B" w:rsidRDefault="00ED2068" w:rsidP="00ED2068">
      <w:pPr>
        <w:spacing w:line="360" w:lineRule="auto"/>
        <w:ind w:firstLineChars="200" w:firstLine="420"/>
      </w:pPr>
      <w:r w:rsidRPr="00662C0B">
        <w:rPr>
          <w:rFonts w:hint="eastAsia"/>
        </w:rPr>
        <w:t>（</w:t>
      </w:r>
      <w:r w:rsidRPr="00662C0B">
        <w:rPr>
          <w:rFonts w:hint="eastAsia"/>
        </w:rPr>
        <w:t>1</w:t>
      </w:r>
      <w:r w:rsidRPr="00662C0B">
        <w:rPr>
          <w:rFonts w:hint="eastAsia"/>
        </w:rPr>
        <w:t>）本基金首次募集规模上限为</w:t>
      </w:r>
      <w:r w:rsidRPr="00662C0B">
        <w:t>10</w:t>
      </w:r>
      <w:r w:rsidRPr="00662C0B">
        <w:rPr>
          <w:rFonts w:hint="eastAsia"/>
        </w:rPr>
        <w:t>亿元人民币（不包括募集期利息）。基金管理人根据认购的情况可适当调整募集时间并及时公告，但最长不超过法定募集期限。基金募集过程中募集规模达到</w:t>
      </w:r>
      <w:r w:rsidRPr="00662C0B">
        <w:t>10</w:t>
      </w:r>
      <w:r w:rsidRPr="00662C0B">
        <w:rPr>
          <w:rFonts w:hint="eastAsia"/>
        </w:rPr>
        <w:t>亿元的，基金提前结束募集。</w:t>
      </w:r>
    </w:p>
    <w:p w14:paraId="2417CD72" w14:textId="6D64C343" w:rsidR="00ED2068" w:rsidRPr="00662C0B" w:rsidRDefault="00ED2068" w:rsidP="00ED2068">
      <w:pPr>
        <w:spacing w:line="360" w:lineRule="auto"/>
        <w:ind w:firstLineChars="200" w:firstLine="420"/>
      </w:pPr>
      <w:r w:rsidRPr="00662C0B">
        <w:rPr>
          <w:rFonts w:hint="eastAsia"/>
        </w:rPr>
        <w:lastRenderedPageBreak/>
        <w:t>（</w:t>
      </w:r>
      <w:r w:rsidRPr="00662C0B">
        <w:rPr>
          <w:rFonts w:hint="eastAsia"/>
        </w:rPr>
        <w:t>2</w:t>
      </w:r>
      <w:r w:rsidRPr="00662C0B">
        <w:rPr>
          <w:rFonts w:hint="eastAsia"/>
        </w:rPr>
        <w:t>）若认购期间内，基金认购的总金额不超过</w:t>
      </w:r>
      <w:r w:rsidR="00234055" w:rsidRPr="00662C0B">
        <w:t>10</w:t>
      </w:r>
      <w:r w:rsidRPr="00662C0B">
        <w:rPr>
          <w:rFonts w:hint="eastAsia"/>
        </w:rPr>
        <w:t>亿元（不包括募集期利息），则对所有的有效认购申请全部予以确认。</w:t>
      </w:r>
    </w:p>
    <w:p w14:paraId="7DE46A49" w14:textId="3FC94084" w:rsidR="00ED2068" w:rsidRPr="00662C0B" w:rsidRDefault="00806432" w:rsidP="00ED2068">
      <w:pPr>
        <w:spacing w:line="360" w:lineRule="auto"/>
        <w:ind w:firstLineChars="200" w:firstLine="420"/>
      </w:pPr>
      <w:r w:rsidRPr="00662C0B">
        <w:rPr>
          <w:rFonts w:hint="eastAsia"/>
        </w:rPr>
        <w:t>若募集期内任何一天当日募集时间截止后，接受的有效认购</w:t>
      </w:r>
      <w:proofErr w:type="gramStart"/>
      <w:r w:rsidRPr="00662C0B">
        <w:rPr>
          <w:rFonts w:hint="eastAsia"/>
        </w:rPr>
        <w:t>申请总</w:t>
      </w:r>
      <w:proofErr w:type="gramEnd"/>
      <w:r w:rsidRPr="00662C0B">
        <w:rPr>
          <w:rFonts w:hint="eastAsia"/>
        </w:rPr>
        <w:t>金额超过</w:t>
      </w:r>
      <w:r w:rsidRPr="00662C0B">
        <w:rPr>
          <w:rFonts w:hint="eastAsia"/>
        </w:rPr>
        <w:t>10</w:t>
      </w:r>
      <w:r w:rsidRPr="00662C0B">
        <w:rPr>
          <w:rFonts w:hint="eastAsia"/>
        </w:rPr>
        <w:t>亿元，则该日为募集结束日，该日的有效认购申请采用“末日认购申请比例确认”的原则予以部分确认，未确认部分的认购款项将在募集期结束后退还给投资者；募集结束日之前提交的有效认购申请全部予以确认。当发生末日比例确认时，认购</w:t>
      </w:r>
      <w:proofErr w:type="gramStart"/>
      <w:r w:rsidRPr="00662C0B">
        <w:rPr>
          <w:rFonts w:hint="eastAsia"/>
        </w:rPr>
        <w:t>费按照</w:t>
      </w:r>
      <w:proofErr w:type="gramEnd"/>
      <w:r w:rsidRPr="00662C0B">
        <w:rPr>
          <w:rFonts w:hint="eastAsia"/>
        </w:rPr>
        <w:t>认购申请确认金额所对应的认购费率计算，且认购申请确认金额不受认购最低限额的限制。</w:t>
      </w:r>
    </w:p>
    <w:p w14:paraId="34365FE3" w14:textId="48541FBC" w:rsidR="00ED2068" w:rsidRPr="00662C0B" w:rsidRDefault="00ED2068" w:rsidP="00ED2068">
      <w:pPr>
        <w:spacing w:line="360" w:lineRule="auto"/>
        <w:ind w:firstLineChars="200" w:firstLine="422"/>
        <w:outlineLvl w:val="1"/>
        <w:rPr>
          <w:b/>
        </w:rPr>
      </w:pPr>
      <w:bookmarkStart w:id="9" w:name="_Toc231466463"/>
      <w:r w:rsidRPr="00662C0B">
        <w:rPr>
          <w:rFonts w:hint="eastAsia"/>
          <w:b/>
        </w:rPr>
        <w:t>（八）募集对象</w:t>
      </w:r>
      <w:bookmarkEnd w:id="9"/>
    </w:p>
    <w:p w14:paraId="5DC1BBDD" w14:textId="78FF78FD" w:rsidR="009977AA" w:rsidRPr="00662C0B" w:rsidRDefault="009977AA" w:rsidP="00ED2068">
      <w:pPr>
        <w:spacing w:line="360" w:lineRule="auto"/>
        <w:ind w:firstLineChars="200" w:firstLine="420"/>
      </w:pPr>
      <w:r w:rsidRPr="00662C0B">
        <w:rPr>
          <w:rFonts w:hint="eastAsia"/>
        </w:rPr>
        <w:t>本基金募集对象为符合法律法规规定的可投资于证券投资基金的个人投资者、机构投资者、合格境外投资者以及法律法规或中国证监会允许购买证券投资基金的其他投资者。</w:t>
      </w:r>
    </w:p>
    <w:p w14:paraId="64F86804" w14:textId="1B1AD6AA" w:rsidR="003537D7" w:rsidRPr="00662C0B" w:rsidRDefault="003537D7" w:rsidP="006B06DE">
      <w:pPr>
        <w:spacing w:line="360" w:lineRule="auto"/>
        <w:ind w:firstLineChars="200" w:firstLine="422"/>
        <w:outlineLvl w:val="1"/>
        <w:rPr>
          <w:b/>
        </w:rPr>
      </w:pPr>
      <w:bookmarkStart w:id="10" w:name="_Toc231466464"/>
      <w:r w:rsidRPr="00662C0B">
        <w:rPr>
          <w:rFonts w:hint="eastAsia"/>
          <w:b/>
        </w:rPr>
        <w:t>（</w:t>
      </w:r>
      <w:r w:rsidR="00ED2068" w:rsidRPr="00662C0B">
        <w:rPr>
          <w:rFonts w:hint="eastAsia"/>
          <w:b/>
        </w:rPr>
        <w:t>九</w:t>
      </w:r>
      <w:r w:rsidRPr="00662C0B">
        <w:rPr>
          <w:rFonts w:hint="eastAsia"/>
          <w:b/>
        </w:rPr>
        <w:t>）销售渠道与销售网点</w:t>
      </w:r>
      <w:bookmarkEnd w:id="10"/>
    </w:p>
    <w:p w14:paraId="28BB4DA7" w14:textId="77777777" w:rsidR="003537D7" w:rsidRPr="00662C0B" w:rsidRDefault="003537D7" w:rsidP="003537D7">
      <w:pPr>
        <w:spacing w:line="360" w:lineRule="auto"/>
        <w:ind w:firstLineChars="200" w:firstLine="420"/>
      </w:pPr>
      <w:r w:rsidRPr="00662C0B">
        <w:rPr>
          <w:rFonts w:hint="eastAsia"/>
        </w:rPr>
        <w:t>1</w:t>
      </w:r>
      <w:r w:rsidRPr="00662C0B">
        <w:rPr>
          <w:rFonts w:hint="eastAsia"/>
        </w:rPr>
        <w:t>、直销机构</w:t>
      </w:r>
    </w:p>
    <w:p w14:paraId="349EBE3C" w14:textId="77777777" w:rsidR="003537D7" w:rsidRPr="00662C0B" w:rsidRDefault="003537D7" w:rsidP="003537D7">
      <w:pPr>
        <w:spacing w:line="360" w:lineRule="auto"/>
        <w:ind w:firstLineChars="200" w:firstLine="420"/>
      </w:pPr>
      <w:r w:rsidRPr="00662C0B">
        <w:rPr>
          <w:rFonts w:hint="eastAsia"/>
        </w:rPr>
        <w:t>富</w:t>
      </w:r>
      <w:proofErr w:type="gramStart"/>
      <w:r w:rsidRPr="00662C0B">
        <w:rPr>
          <w:rFonts w:hint="eastAsia"/>
        </w:rPr>
        <w:t>荣基金</w:t>
      </w:r>
      <w:proofErr w:type="gramEnd"/>
      <w:r w:rsidRPr="00662C0B">
        <w:rPr>
          <w:rFonts w:hint="eastAsia"/>
        </w:rPr>
        <w:t>管理有限公司</w:t>
      </w:r>
    </w:p>
    <w:p w14:paraId="48F4D0F9" w14:textId="77777777" w:rsidR="003537D7" w:rsidRPr="00662C0B" w:rsidRDefault="003537D7" w:rsidP="003537D7">
      <w:pPr>
        <w:spacing w:line="360" w:lineRule="auto"/>
        <w:ind w:firstLineChars="200" w:firstLine="420"/>
      </w:pPr>
      <w:r w:rsidRPr="00662C0B">
        <w:rPr>
          <w:rFonts w:hint="eastAsia"/>
        </w:rPr>
        <w:t>地址：</w:t>
      </w:r>
      <w:r w:rsidR="000D0FF0" w:rsidRPr="00662C0B">
        <w:rPr>
          <w:rFonts w:hint="eastAsia"/>
        </w:rPr>
        <w:t>深圳市福田区八卦四路</w:t>
      </w:r>
      <w:r w:rsidR="000D0FF0" w:rsidRPr="00662C0B">
        <w:rPr>
          <w:rFonts w:hint="eastAsia"/>
        </w:rPr>
        <w:t>52</w:t>
      </w:r>
      <w:r w:rsidR="000D0FF0" w:rsidRPr="00662C0B">
        <w:rPr>
          <w:rFonts w:hint="eastAsia"/>
        </w:rPr>
        <w:t>号安吉尔大厦</w:t>
      </w:r>
      <w:r w:rsidR="000D0FF0" w:rsidRPr="00662C0B">
        <w:rPr>
          <w:rFonts w:hint="eastAsia"/>
        </w:rPr>
        <w:t>24</w:t>
      </w:r>
      <w:r w:rsidR="000D0FF0" w:rsidRPr="00662C0B">
        <w:rPr>
          <w:rFonts w:hint="eastAsia"/>
        </w:rPr>
        <w:t>层</w:t>
      </w:r>
    </w:p>
    <w:p w14:paraId="7301BDBD" w14:textId="77777777" w:rsidR="003537D7" w:rsidRPr="00662C0B" w:rsidRDefault="003537D7" w:rsidP="003537D7">
      <w:pPr>
        <w:spacing w:line="360" w:lineRule="auto"/>
        <w:ind w:firstLineChars="200" w:firstLine="420"/>
      </w:pPr>
      <w:r w:rsidRPr="00662C0B">
        <w:rPr>
          <w:rFonts w:hint="eastAsia"/>
        </w:rPr>
        <w:t>电话：</w:t>
      </w:r>
      <w:r w:rsidRPr="00662C0B">
        <w:rPr>
          <w:rFonts w:hint="eastAsia"/>
        </w:rPr>
        <w:t>0755-843566</w:t>
      </w:r>
      <w:r w:rsidR="00352369" w:rsidRPr="00662C0B">
        <w:rPr>
          <w:rFonts w:hint="eastAsia"/>
        </w:rPr>
        <w:t>4</w:t>
      </w:r>
      <w:r w:rsidRPr="00662C0B">
        <w:rPr>
          <w:rFonts w:hint="eastAsia"/>
        </w:rPr>
        <w:t>9</w:t>
      </w:r>
    </w:p>
    <w:p w14:paraId="24D90156" w14:textId="77777777" w:rsidR="003537D7" w:rsidRPr="00662C0B" w:rsidRDefault="003537D7" w:rsidP="003537D7">
      <w:pPr>
        <w:spacing w:line="360" w:lineRule="auto"/>
        <w:ind w:firstLineChars="200" w:firstLine="420"/>
      </w:pPr>
      <w:r w:rsidRPr="00662C0B">
        <w:rPr>
          <w:rFonts w:hint="eastAsia"/>
        </w:rPr>
        <w:t>传真：</w:t>
      </w:r>
      <w:r w:rsidRPr="00662C0B">
        <w:rPr>
          <w:rFonts w:hint="eastAsia"/>
        </w:rPr>
        <w:t>0755-83230902</w:t>
      </w:r>
    </w:p>
    <w:p w14:paraId="3414F584" w14:textId="77777777" w:rsidR="003537D7" w:rsidRPr="00662C0B" w:rsidRDefault="003537D7" w:rsidP="003537D7">
      <w:pPr>
        <w:spacing w:line="360" w:lineRule="auto"/>
        <w:ind w:firstLineChars="200" w:firstLine="420"/>
      </w:pPr>
      <w:r w:rsidRPr="00662C0B">
        <w:rPr>
          <w:rFonts w:hint="eastAsia"/>
        </w:rPr>
        <w:t>客服电话：</w:t>
      </w:r>
      <w:r w:rsidRPr="00662C0B">
        <w:rPr>
          <w:rFonts w:hint="eastAsia"/>
        </w:rPr>
        <w:t>4006855600</w:t>
      </w:r>
      <w:r w:rsidRPr="00662C0B">
        <w:rPr>
          <w:rFonts w:hint="eastAsia"/>
        </w:rPr>
        <w:t>（免长途话费）</w:t>
      </w:r>
    </w:p>
    <w:p w14:paraId="22CAD806" w14:textId="102BE2BC" w:rsidR="00F535FE" w:rsidRPr="00662C0B" w:rsidRDefault="00F535FE" w:rsidP="003537D7">
      <w:pPr>
        <w:spacing w:line="360" w:lineRule="auto"/>
        <w:ind w:firstLineChars="200" w:firstLine="420"/>
      </w:pPr>
      <w:bookmarkStart w:id="11" w:name="OLE_LINK14"/>
      <w:r w:rsidRPr="00662C0B">
        <w:rPr>
          <w:rFonts w:hint="eastAsia"/>
        </w:rPr>
        <w:t>本基金暂不开通基金管理人（直销机构）销售本基金</w:t>
      </w:r>
      <w:r w:rsidRPr="00662C0B">
        <w:t xml:space="preserve"> C </w:t>
      </w:r>
      <w:r w:rsidRPr="00662C0B">
        <w:rPr>
          <w:rFonts w:hint="eastAsia"/>
        </w:rPr>
        <w:t>类份额，若日后开通，将另行公告。</w:t>
      </w:r>
    </w:p>
    <w:bookmarkEnd w:id="11"/>
    <w:p w14:paraId="25EBF3C5" w14:textId="0A6E190B" w:rsidR="00AA1FAB" w:rsidRPr="00662C0B" w:rsidRDefault="001D0EA2" w:rsidP="0081196E">
      <w:pPr>
        <w:spacing w:line="360" w:lineRule="auto"/>
        <w:ind w:firstLineChars="200" w:firstLine="420"/>
      </w:pPr>
      <w:r w:rsidRPr="00662C0B">
        <w:rPr>
          <w:rFonts w:hint="eastAsia"/>
        </w:rPr>
        <w:t>2</w:t>
      </w:r>
      <w:r w:rsidR="007B7567" w:rsidRPr="00662C0B">
        <w:rPr>
          <w:rFonts w:hint="eastAsia"/>
        </w:rPr>
        <w:t>、</w:t>
      </w:r>
      <w:r w:rsidR="00347D26" w:rsidRPr="00662C0B">
        <w:rPr>
          <w:rFonts w:hint="eastAsia"/>
        </w:rPr>
        <w:t>非直销销售机构</w:t>
      </w:r>
    </w:p>
    <w:tbl>
      <w:tblPr>
        <w:tblStyle w:val="af2"/>
        <w:tblW w:w="8295" w:type="dxa"/>
        <w:tblLayout w:type="fixed"/>
        <w:tblLook w:val="04A0" w:firstRow="1" w:lastRow="0" w:firstColumn="1" w:lastColumn="0" w:noHBand="0" w:noVBand="1"/>
      </w:tblPr>
      <w:tblGrid>
        <w:gridCol w:w="675"/>
        <w:gridCol w:w="2581"/>
        <w:gridCol w:w="5039"/>
      </w:tblGrid>
      <w:tr w:rsidR="00026AB8" w:rsidRPr="00662C0B" w14:paraId="30B9B70F" w14:textId="77777777" w:rsidTr="005E234F">
        <w:tc>
          <w:tcPr>
            <w:tcW w:w="675" w:type="dxa"/>
            <w:vAlign w:val="center"/>
          </w:tcPr>
          <w:p w14:paraId="1236F0D1" w14:textId="77777777" w:rsidR="00026AB8" w:rsidRPr="00662C0B" w:rsidRDefault="00026AB8" w:rsidP="005F583A">
            <w:pPr>
              <w:spacing w:line="360" w:lineRule="auto"/>
              <w:jc w:val="center"/>
              <w:rPr>
                <w:rFonts w:asciiTheme="minorEastAsia" w:eastAsiaTheme="minorEastAsia" w:hAnsiTheme="minorEastAsia" w:cs="Arial" w:hint="eastAsia"/>
              </w:rPr>
            </w:pPr>
            <w:r w:rsidRPr="00662C0B">
              <w:rPr>
                <w:rFonts w:asciiTheme="minorEastAsia" w:hAnsiTheme="minorEastAsia" w:cs="Arial" w:hint="eastAsia"/>
              </w:rPr>
              <w:t>序号</w:t>
            </w:r>
          </w:p>
        </w:tc>
        <w:tc>
          <w:tcPr>
            <w:tcW w:w="2581" w:type="dxa"/>
          </w:tcPr>
          <w:p w14:paraId="60C13614" w14:textId="3CC37B96" w:rsidR="00026AB8" w:rsidRPr="00662C0B" w:rsidRDefault="00347D26" w:rsidP="00AB43AF">
            <w:pPr>
              <w:spacing w:line="360" w:lineRule="auto"/>
              <w:jc w:val="center"/>
              <w:rPr>
                <w:rFonts w:asciiTheme="minorEastAsia" w:eastAsiaTheme="minorEastAsia" w:hAnsiTheme="minorEastAsia" w:cs="Arial" w:hint="eastAsia"/>
              </w:rPr>
            </w:pPr>
            <w:r w:rsidRPr="00662C0B">
              <w:rPr>
                <w:rFonts w:asciiTheme="minorEastAsia" w:hAnsiTheme="minorEastAsia" w:cs="Arial" w:hint="eastAsia"/>
              </w:rPr>
              <w:t>非直销销售机构</w:t>
            </w:r>
            <w:r w:rsidR="00026AB8" w:rsidRPr="00662C0B">
              <w:rPr>
                <w:rFonts w:asciiTheme="minorEastAsia" w:hAnsiTheme="minorEastAsia" w:cs="Arial" w:hint="eastAsia"/>
              </w:rPr>
              <w:t>名称</w:t>
            </w:r>
          </w:p>
        </w:tc>
        <w:tc>
          <w:tcPr>
            <w:tcW w:w="5039" w:type="dxa"/>
          </w:tcPr>
          <w:p w14:paraId="6F4477ED" w14:textId="3268F2FF" w:rsidR="00026AB8" w:rsidRPr="00662C0B" w:rsidRDefault="00347D26" w:rsidP="00AB43AF">
            <w:pPr>
              <w:spacing w:line="360" w:lineRule="auto"/>
              <w:jc w:val="center"/>
              <w:rPr>
                <w:rFonts w:asciiTheme="minorEastAsia" w:eastAsiaTheme="minorEastAsia" w:hAnsiTheme="minorEastAsia" w:cs="Arial" w:hint="eastAsia"/>
              </w:rPr>
            </w:pPr>
            <w:r w:rsidRPr="00662C0B">
              <w:rPr>
                <w:rFonts w:asciiTheme="minorEastAsia" w:hAnsiTheme="minorEastAsia" w:cs="Arial" w:hint="eastAsia"/>
              </w:rPr>
              <w:t>非直销销售机构</w:t>
            </w:r>
            <w:r w:rsidR="00026AB8" w:rsidRPr="00662C0B">
              <w:rPr>
                <w:rFonts w:asciiTheme="minorEastAsia" w:hAnsiTheme="minorEastAsia" w:cs="Arial" w:hint="eastAsia"/>
              </w:rPr>
              <w:t>信息</w:t>
            </w:r>
          </w:p>
        </w:tc>
      </w:tr>
      <w:tr w:rsidR="005F583A" w:rsidRPr="00662C0B" w14:paraId="53F6F84A" w14:textId="77777777" w:rsidTr="005E234F">
        <w:tc>
          <w:tcPr>
            <w:tcW w:w="675" w:type="dxa"/>
            <w:vAlign w:val="center"/>
          </w:tcPr>
          <w:p w14:paraId="271CF611" w14:textId="440996CB"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w:t>
            </w:r>
          </w:p>
        </w:tc>
        <w:tc>
          <w:tcPr>
            <w:tcW w:w="2581" w:type="dxa"/>
            <w:vAlign w:val="center"/>
          </w:tcPr>
          <w:p w14:paraId="1D18A020" w14:textId="77777777" w:rsidR="005F583A" w:rsidRPr="00662C0B" w:rsidRDefault="005F583A" w:rsidP="005F583A">
            <w:pPr>
              <w:pStyle w:val="af1"/>
              <w:widowControl/>
              <w:ind w:firstLineChars="0" w:firstLine="0"/>
              <w:rPr>
                <w:rFonts w:asciiTheme="minorEastAsia" w:eastAsiaTheme="minorEastAsia" w:hAnsiTheme="minorEastAsia" w:cs="Calibri" w:hint="eastAsia"/>
              </w:rPr>
            </w:pPr>
            <w:r w:rsidRPr="00662C0B">
              <w:rPr>
                <w:rFonts w:asciiTheme="minorEastAsia" w:eastAsiaTheme="minorEastAsia" w:hAnsiTheme="minorEastAsia" w:cs="Calibri" w:hint="eastAsia"/>
              </w:rPr>
              <w:t>兴业证券股份有限公司</w:t>
            </w:r>
          </w:p>
        </w:tc>
        <w:tc>
          <w:tcPr>
            <w:tcW w:w="5039" w:type="dxa"/>
            <w:vAlign w:val="center"/>
          </w:tcPr>
          <w:p w14:paraId="54C3BD12" w14:textId="77777777" w:rsidR="005F583A" w:rsidRPr="00662C0B" w:rsidRDefault="005F583A" w:rsidP="005F583A">
            <w:r w:rsidRPr="00662C0B">
              <w:rPr>
                <w:rFonts w:ascii="宋体" w:hAnsi="宋体" w:cs="Calibri" w:hint="eastAsia"/>
                <w:color w:val="000000"/>
                <w:szCs w:val="21"/>
              </w:rPr>
              <w:t>办公地址：福建省福州市鼓楼区湖东路268号</w:t>
            </w:r>
          </w:p>
          <w:p w14:paraId="74394662" w14:textId="77777777" w:rsidR="005F583A" w:rsidRPr="00662C0B" w:rsidRDefault="005F583A" w:rsidP="005F583A">
            <w:r w:rsidRPr="00662C0B">
              <w:rPr>
                <w:rFonts w:ascii="宋体" w:hAnsi="宋体" w:cs="Calibri" w:hint="eastAsia"/>
                <w:color w:val="000000"/>
                <w:szCs w:val="21"/>
              </w:rPr>
              <w:t>客服电话：95562</w:t>
            </w:r>
          </w:p>
          <w:p w14:paraId="544E1E8D" w14:textId="77777777" w:rsidR="005F583A" w:rsidRPr="00662C0B" w:rsidRDefault="005F583A" w:rsidP="005F583A">
            <w:pPr>
              <w:widowControl/>
              <w:rPr>
                <w:rFonts w:asciiTheme="minorEastAsia" w:hAnsiTheme="minorEastAsia" w:cs="Calibri" w:hint="eastAsia"/>
              </w:rPr>
            </w:pPr>
            <w:r w:rsidRPr="00662C0B">
              <w:rPr>
                <w:rFonts w:ascii="宋体" w:hAnsi="宋体" w:cs="Calibri" w:hint="eastAsia"/>
                <w:color w:val="000000"/>
                <w:szCs w:val="21"/>
              </w:rPr>
              <w:t>公司网址：www.xyzq.com.cn</w:t>
            </w:r>
          </w:p>
        </w:tc>
      </w:tr>
      <w:tr w:rsidR="005F583A" w:rsidRPr="00662C0B" w14:paraId="2E3CB2B1" w14:textId="77777777" w:rsidTr="005E234F">
        <w:tc>
          <w:tcPr>
            <w:tcW w:w="675" w:type="dxa"/>
            <w:vAlign w:val="center"/>
          </w:tcPr>
          <w:p w14:paraId="44A00C65" w14:textId="21F1DE27"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w:t>
            </w:r>
          </w:p>
        </w:tc>
        <w:tc>
          <w:tcPr>
            <w:tcW w:w="2581" w:type="dxa"/>
            <w:vAlign w:val="center"/>
          </w:tcPr>
          <w:p w14:paraId="4B084C8B" w14:textId="77777777" w:rsidR="005F583A" w:rsidRPr="00662C0B" w:rsidRDefault="005F583A" w:rsidP="005F583A">
            <w:pPr>
              <w:pStyle w:val="af1"/>
              <w:widowControl/>
              <w:ind w:firstLineChars="0" w:firstLine="0"/>
              <w:rPr>
                <w:rFonts w:asciiTheme="minorEastAsia" w:eastAsiaTheme="minorEastAsia" w:hAnsiTheme="minorEastAsia" w:cs="Calibri" w:hint="eastAsia"/>
              </w:rPr>
            </w:pPr>
            <w:proofErr w:type="gramStart"/>
            <w:r w:rsidRPr="00662C0B">
              <w:rPr>
                <w:rFonts w:asciiTheme="minorEastAsia" w:eastAsiaTheme="minorEastAsia" w:hAnsiTheme="minorEastAsia" w:cs="Calibri" w:hint="eastAsia"/>
              </w:rPr>
              <w:t>国泰海通</w:t>
            </w:r>
            <w:proofErr w:type="gramEnd"/>
            <w:r w:rsidRPr="00662C0B">
              <w:rPr>
                <w:rFonts w:asciiTheme="minorEastAsia" w:eastAsiaTheme="minorEastAsia" w:hAnsiTheme="minorEastAsia" w:cs="Calibri" w:hint="eastAsia"/>
              </w:rPr>
              <w:t>证券股份有限公司</w:t>
            </w:r>
          </w:p>
        </w:tc>
        <w:tc>
          <w:tcPr>
            <w:tcW w:w="5039" w:type="dxa"/>
            <w:vAlign w:val="center"/>
          </w:tcPr>
          <w:p w14:paraId="186D3FC6" w14:textId="77777777" w:rsidR="005F583A" w:rsidRPr="00662C0B" w:rsidRDefault="005F583A" w:rsidP="005F583A">
            <w:r w:rsidRPr="00662C0B">
              <w:rPr>
                <w:rFonts w:ascii="宋体" w:hAnsi="宋体" w:cs="Calibri" w:hint="eastAsia"/>
                <w:color w:val="000000"/>
                <w:szCs w:val="21"/>
              </w:rPr>
              <w:t>办公地址：上海市静安区南京西路768号</w:t>
            </w:r>
          </w:p>
          <w:p w14:paraId="32344926" w14:textId="77777777" w:rsidR="005F583A" w:rsidRPr="00662C0B" w:rsidRDefault="005F583A" w:rsidP="005F583A">
            <w:r w:rsidRPr="00662C0B">
              <w:rPr>
                <w:rFonts w:ascii="宋体" w:hAnsi="宋体" w:cs="Calibri" w:hint="eastAsia"/>
                <w:color w:val="000000"/>
                <w:szCs w:val="21"/>
              </w:rPr>
              <w:t>客服电话：95521</w:t>
            </w:r>
          </w:p>
          <w:p w14:paraId="1AE715D1"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公司网址：www.gtht.com</w:t>
            </w:r>
          </w:p>
        </w:tc>
      </w:tr>
      <w:tr w:rsidR="005F583A" w:rsidRPr="00662C0B" w14:paraId="57C111A2" w14:textId="77777777" w:rsidTr="005E234F">
        <w:tc>
          <w:tcPr>
            <w:tcW w:w="675" w:type="dxa"/>
            <w:vAlign w:val="center"/>
          </w:tcPr>
          <w:p w14:paraId="699FF9E1" w14:textId="6D4A97E3"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3</w:t>
            </w:r>
          </w:p>
        </w:tc>
        <w:tc>
          <w:tcPr>
            <w:tcW w:w="2581" w:type="dxa"/>
            <w:vAlign w:val="center"/>
          </w:tcPr>
          <w:p w14:paraId="394214D0" w14:textId="77777777" w:rsidR="005F583A" w:rsidRPr="00662C0B" w:rsidRDefault="005F583A" w:rsidP="005F583A">
            <w:pPr>
              <w:pStyle w:val="af1"/>
              <w:widowControl/>
              <w:ind w:firstLineChars="0" w:firstLine="0"/>
              <w:rPr>
                <w:rFonts w:asciiTheme="minorEastAsia" w:eastAsiaTheme="minorEastAsia" w:hAnsiTheme="minorEastAsia" w:cs="Calibri" w:hint="eastAsia"/>
              </w:rPr>
            </w:pPr>
            <w:r w:rsidRPr="00662C0B">
              <w:rPr>
                <w:rFonts w:asciiTheme="minorEastAsia" w:eastAsiaTheme="minorEastAsia" w:hAnsiTheme="minorEastAsia" w:cs="Calibri" w:hint="eastAsia"/>
              </w:rPr>
              <w:t>中</w:t>
            </w:r>
            <w:proofErr w:type="gramStart"/>
            <w:r w:rsidRPr="00662C0B">
              <w:rPr>
                <w:rFonts w:asciiTheme="minorEastAsia" w:eastAsiaTheme="minorEastAsia" w:hAnsiTheme="minorEastAsia" w:cs="Calibri" w:hint="eastAsia"/>
              </w:rPr>
              <w:t>信建投证券</w:t>
            </w:r>
            <w:proofErr w:type="gramEnd"/>
            <w:r w:rsidRPr="00662C0B">
              <w:rPr>
                <w:rFonts w:asciiTheme="minorEastAsia" w:eastAsiaTheme="minorEastAsia" w:hAnsiTheme="minorEastAsia" w:cs="Calibri" w:hint="eastAsia"/>
              </w:rPr>
              <w:t>股份有限公司</w:t>
            </w:r>
          </w:p>
        </w:tc>
        <w:tc>
          <w:tcPr>
            <w:tcW w:w="5039" w:type="dxa"/>
            <w:vAlign w:val="center"/>
          </w:tcPr>
          <w:p w14:paraId="372554DE" w14:textId="77777777" w:rsidR="005F583A" w:rsidRPr="00662C0B" w:rsidRDefault="005F583A" w:rsidP="005F583A">
            <w:r w:rsidRPr="00662C0B">
              <w:rPr>
                <w:rFonts w:ascii="宋体" w:hAnsi="宋体" w:cs="Calibri" w:hint="eastAsia"/>
                <w:color w:val="000000"/>
                <w:szCs w:val="21"/>
              </w:rPr>
              <w:t>办公地址：北京市朝阳区光华路10号</w:t>
            </w:r>
          </w:p>
          <w:p w14:paraId="2E35924E" w14:textId="77777777" w:rsidR="005F583A" w:rsidRPr="00662C0B" w:rsidRDefault="005F583A" w:rsidP="005F583A">
            <w:r w:rsidRPr="00662C0B">
              <w:rPr>
                <w:rFonts w:ascii="宋体" w:hAnsi="宋体" w:cs="Calibri" w:hint="eastAsia"/>
                <w:color w:val="000000"/>
                <w:szCs w:val="21"/>
              </w:rPr>
              <w:t>客服电话：4008888108</w:t>
            </w:r>
          </w:p>
          <w:p w14:paraId="583A8304"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公司网址：www.csc108.com</w:t>
            </w:r>
          </w:p>
        </w:tc>
      </w:tr>
      <w:tr w:rsidR="005F583A" w:rsidRPr="00662C0B" w14:paraId="50F288B5" w14:textId="77777777" w:rsidTr="005E234F">
        <w:tc>
          <w:tcPr>
            <w:tcW w:w="675" w:type="dxa"/>
            <w:vAlign w:val="center"/>
          </w:tcPr>
          <w:p w14:paraId="24CE643F" w14:textId="1B6209C1"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4</w:t>
            </w:r>
          </w:p>
        </w:tc>
        <w:tc>
          <w:tcPr>
            <w:tcW w:w="2581" w:type="dxa"/>
            <w:vAlign w:val="center"/>
          </w:tcPr>
          <w:p w14:paraId="1CE88A0C" w14:textId="77777777" w:rsidR="005F583A" w:rsidRPr="00662C0B" w:rsidRDefault="005F583A" w:rsidP="005F583A">
            <w:pPr>
              <w:pStyle w:val="af1"/>
              <w:widowControl/>
              <w:ind w:firstLineChars="0" w:firstLine="0"/>
              <w:rPr>
                <w:rFonts w:asciiTheme="minorEastAsia" w:eastAsiaTheme="minorEastAsia" w:hAnsiTheme="minorEastAsia" w:cs="Calibri" w:hint="eastAsia"/>
              </w:rPr>
            </w:pPr>
            <w:r w:rsidRPr="00662C0B">
              <w:rPr>
                <w:rFonts w:asciiTheme="minorEastAsia" w:eastAsiaTheme="minorEastAsia" w:hAnsiTheme="minorEastAsia" w:cs="Calibri" w:hint="eastAsia"/>
              </w:rPr>
              <w:t>国投证券股份有限公司</w:t>
            </w:r>
          </w:p>
        </w:tc>
        <w:tc>
          <w:tcPr>
            <w:tcW w:w="5039" w:type="dxa"/>
            <w:vAlign w:val="center"/>
          </w:tcPr>
          <w:p w14:paraId="2004BAF0" w14:textId="77777777" w:rsidR="005F583A" w:rsidRPr="00662C0B" w:rsidRDefault="005F583A" w:rsidP="005F583A">
            <w:r w:rsidRPr="00662C0B">
              <w:rPr>
                <w:rFonts w:ascii="宋体" w:hAnsi="宋体" w:cs="Calibri" w:hint="eastAsia"/>
                <w:color w:val="000000"/>
                <w:szCs w:val="21"/>
              </w:rPr>
              <w:t>办公地址：广东省深圳市福田区福田街道路119号安信金融大厦</w:t>
            </w:r>
          </w:p>
          <w:p w14:paraId="70845516" w14:textId="77777777" w:rsidR="005F583A" w:rsidRPr="00662C0B" w:rsidRDefault="005F583A" w:rsidP="005F583A">
            <w:r w:rsidRPr="00662C0B">
              <w:rPr>
                <w:rFonts w:ascii="宋体" w:hAnsi="宋体" w:cs="Calibri" w:hint="eastAsia"/>
                <w:color w:val="000000"/>
                <w:szCs w:val="21"/>
              </w:rPr>
              <w:t>客服电话：95517</w:t>
            </w:r>
          </w:p>
          <w:p w14:paraId="1FC12D46"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lastRenderedPageBreak/>
              <w:t>公司网址：www.sdicsc.com.cn</w:t>
            </w:r>
          </w:p>
        </w:tc>
      </w:tr>
      <w:tr w:rsidR="005F583A" w:rsidRPr="00662C0B" w14:paraId="77CAFD6D" w14:textId="77777777" w:rsidTr="005E234F">
        <w:tc>
          <w:tcPr>
            <w:tcW w:w="675" w:type="dxa"/>
            <w:vAlign w:val="center"/>
          </w:tcPr>
          <w:p w14:paraId="03735D07" w14:textId="27ECB310"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lastRenderedPageBreak/>
              <w:t>5</w:t>
            </w:r>
          </w:p>
        </w:tc>
        <w:tc>
          <w:tcPr>
            <w:tcW w:w="2581" w:type="dxa"/>
            <w:vAlign w:val="center"/>
          </w:tcPr>
          <w:p w14:paraId="7BC47DC7" w14:textId="77777777" w:rsidR="005F583A" w:rsidRPr="00662C0B" w:rsidRDefault="005F583A" w:rsidP="005F583A">
            <w:pPr>
              <w:pStyle w:val="af1"/>
              <w:widowControl/>
              <w:ind w:firstLineChars="0" w:firstLine="0"/>
              <w:rPr>
                <w:rFonts w:asciiTheme="minorEastAsia" w:eastAsiaTheme="minorEastAsia" w:hAnsiTheme="minorEastAsia" w:cs="Calibri" w:hint="eastAsia"/>
              </w:rPr>
            </w:pPr>
            <w:r w:rsidRPr="00662C0B">
              <w:rPr>
                <w:rFonts w:asciiTheme="minorEastAsia" w:eastAsiaTheme="minorEastAsia" w:hAnsiTheme="minorEastAsia" w:cs="Calibri" w:hint="eastAsia"/>
              </w:rPr>
              <w:t>长城证券股份有限公司</w:t>
            </w:r>
          </w:p>
        </w:tc>
        <w:tc>
          <w:tcPr>
            <w:tcW w:w="5039" w:type="dxa"/>
            <w:vAlign w:val="center"/>
          </w:tcPr>
          <w:p w14:paraId="3C1A29E3" w14:textId="77777777" w:rsidR="005F583A" w:rsidRPr="00662C0B" w:rsidRDefault="005F583A" w:rsidP="005F583A">
            <w:r w:rsidRPr="00662C0B">
              <w:rPr>
                <w:rFonts w:ascii="宋体" w:hAnsi="宋体" w:cs="Calibri" w:hint="eastAsia"/>
                <w:color w:val="000000"/>
                <w:szCs w:val="21"/>
              </w:rPr>
              <w:t>办公地址：广东省深圳市福田区福田街道金田路2026号能源大厦南塔楼10-19层</w:t>
            </w:r>
          </w:p>
          <w:p w14:paraId="52C5C733" w14:textId="77777777" w:rsidR="005F583A" w:rsidRPr="00662C0B" w:rsidRDefault="005F583A" w:rsidP="005F583A">
            <w:r w:rsidRPr="00662C0B">
              <w:rPr>
                <w:rFonts w:ascii="宋体" w:hAnsi="宋体" w:cs="Calibri" w:hint="eastAsia"/>
                <w:color w:val="000000"/>
                <w:szCs w:val="21"/>
              </w:rPr>
              <w:t>客服电话：95514</w:t>
            </w:r>
          </w:p>
          <w:p w14:paraId="0877D249"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公司网址：www.cgws.com</w:t>
            </w:r>
          </w:p>
        </w:tc>
      </w:tr>
      <w:tr w:rsidR="005F583A" w:rsidRPr="00662C0B" w14:paraId="00C0C99F" w14:textId="77777777" w:rsidTr="005E234F">
        <w:tc>
          <w:tcPr>
            <w:tcW w:w="675" w:type="dxa"/>
            <w:vAlign w:val="center"/>
          </w:tcPr>
          <w:p w14:paraId="416946AB" w14:textId="0372DD85"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6</w:t>
            </w:r>
          </w:p>
        </w:tc>
        <w:tc>
          <w:tcPr>
            <w:tcW w:w="2581" w:type="dxa"/>
            <w:vAlign w:val="center"/>
          </w:tcPr>
          <w:p w14:paraId="7EC8E290" w14:textId="77777777" w:rsidR="005F583A" w:rsidRPr="00662C0B" w:rsidRDefault="005F583A" w:rsidP="005F583A">
            <w:pPr>
              <w:pStyle w:val="af1"/>
              <w:widowControl/>
              <w:ind w:firstLineChars="0" w:firstLine="0"/>
              <w:rPr>
                <w:rFonts w:asciiTheme="minorEastAsia" w:eastAsiaTheme="minorEastAsia" w:hAnsiTheme="minorEastAsia" w:cs="Calibri" w:hint="eastAsia"/>
              </w:rPr>
            </w:pPr>
            <w:r w:rsidRPr="00662C0B">
              <w:rPr>
                <w:rFonts w:asciiTheme="minorEastAsia" w:eastAsiaTheme="minorEastAsia" w:hAnsiTheme="minorEastAsia" w:cs="Calibri" w:hint="eastAsia"/>
              </w:rPr>
              <w:t>招商证券股份有限公司</w:t>
            </w:r>
          </w:p>
        </w:tc>
        <w:tc>
          <w:tcPr>
            <w:tcW w:w="5039" w:type="dxa"/>
            <w:vAlign w:val="center"/>
          </w:tcPr>
          <w:p w14:paraId="7BA8A359" w14:textId="77777777" w:rsidR="005F583A" w:rsidRPr="00662C0B" w:rsidRDefault="005F583A" w:rsidP="005F583A">
            <w:r w:rsidRPr="00662C0B">
              <w:rPr>
                <w:rFonts w:ascii="宋体" w:hAnsi="宋体" w:cs="Calibri" w:hint="eastAsia"/>
                <w:color w:val="000000"/>
                <w:szCs w:val="21"/>
              </w:rPr>
              <w:t>办公地址：广东省深圳市福田区福田街道福华一路111号</w:t>
            </w:r>
          </w:p>
          <w:p w14:paraId="0F8F830C" w14:textId="77777777" w:rsidR="005F583A" w:rsidRPr="00662C0B" w:rsidRDefault="005F583A" w:rsidP="005F583A">
            <w:r w:rsidRPr="00662C0B">
              <w:rPr>
                <w:rFonts w:ascii="宋体" w:hAnsi="宋体" w:cs="Calibri" w:hint="eastAsia"/>
                <w:color w:val="000000"/>
                <w:szCs w:val="21"/>
              </w:rPr>
              <w:t>客服电话：95565</w:t>
            </w:r>
          </w:p>
          <w:p w14:paraId="0FA324A0"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公司网址：www.cmschina.com</w:t>
            </w:r>
          </w:p>
        </w:tc>
      </w:tr>
      <w:tr w:rsidR="005F583A" w:rsidRPr="00662C0B" w14:paraId="1689A00B" w14:textId="77777777" w:rsidTr="005E234F">
        <w:tc>
          <w:tcPr>
            <w:tcW w:w="675" w:type="dxa"/>
            <w:vAlign w:val="center"/>
          </w:tcPr>
          <w:p w14:paraId="7F0394C7" w14:textId="69D9FA14"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7</w:t>
            </w:r>
          </w:p>
        </w:tc>
        <w:tc>
          <w:tcPr>
            <w:tcW w:w="2581" w:type="dxa"/>
            <w:vAlign w:val="center"/>
          </w:tcPr>
          <w:p w14:paraId="476F8317" w14:textId="77777777" w:rsidR="005F583A" w:rsidRPr="00662C0B" w:rsidRDefault="005F583A" w:rsidP="005F583A">
            <w:pPr>
              <w:pStyle w:val="af1"/>
              <w:widowControl/>
              <w:ind w:firstLineChars="0" w:firstLine="0"/>
              <w:rPr>
                <w:rFonts w:asciiTheme="minorEastAsia" w:eastAsiaTheme="minorEastAsia" w:hAnsiTheme="minorEastAsia" w:cs="Calibri" w:hint="eastAsia"/>
              </w:rPr>
            </w:pPr>
            <w:r w:rsidRPr="00662C0B">
              <w:rPr>
                <w:rFonts w:asciiTheme="minorEastAsia" w:eastAsiaTheme="minorEastAsia" w:hAnsiTheme="minorEastAsia" w:cs="Calibri" w:hint="eastAsia"/>
              </w:rPr>
              <w:t>金融</w:t>
            </w:r>
            <w:proofErr w:type="gramStart"/>
            <w:r w:rsidRPr="00662C0B">
              <w:rPr>
                <w:rFonts w:asciiTheme="minorEastAsia" w:eastAsiaTheme="minorEastAsia" w:hAnsiTheme="minorEastAsia" w:cs="Calibri" w:hint="eastAsia"/>
              </w:rPr>
              <w:t>街证券</w:t>
            </w:r>
            <w:proofErr w:type="gramEnd"/>
            <w:r w:rsidRPr="00662C0B">
              <w:rPr>
                <w:rFonts w:asciiTheme="minorEastAsia" w:eastAsiaTheme="minorEastAsia" w:hAnsiTheme="minorEastAsia" w:cs="Calibri" w:hint="eastAsia"/>
              </w:rPr>
              <w:t>股份有限公司</w:t>
            </w:r>
          </w:p>
        </w:tc>
        <w:tc>
          <w:tcPr>
            <w:tcW w:w="5039" w:type="dxa"/>
            <w:vAlign w:val="center"/>
          </w:tcPr>
          <w:p w14:paraId="1C04E4D8" w14:textId="77777777" w:rsidR="005F583A" w:rsidRPr="00662C0B" w:rsidRDefault="005F583A" w:rsidP="005F583A">
            <w:r w:rsidRPr="00662C0B">
              <w:rPr>
                <w:rFonts w:ascii="宋体" w:hAnsi="宋体" w:cs="Calibri" w:hint="eastAsia"/>
                <w:color w:val="000000"/>
                <w:szCs w:val="21"/>
              </w:rPr>
              <w:t>办公地址：北京市西城区德胜门外大街83号德胜国际中心B座12层</w:t>
            </w:r>
          </w:p>
          <w:p w14:paraId="02CC03FF" w14:textId="77777777" w:rsidR="005F583A" w:rsidRPr="00662C0B" w:rsidRDefault="005F583A" w:rsidP="005F583A">
            <w:r w:rsidRPr="00662C0B">
              <w:rPr>
                <w:rFonts w:ascii="宋体" w:hAnsi="宋体" w:cs="Calibri" w:hint="eastAsia"/>
                <w:color w:val="000000"/>
                <w:szCs w:val="21"/>
              </w:rPr>
              <w:t>客服电话：956088</w:t>
            </w:r>
          </w:p>
          <w:p w14:paraId="67C1F2B9"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公司网址：www.jrjzq.com.cn</w:t>
            </w:r>
          </w:p>
        </w:tc>
      </w:tr>
      <w:tr w:rsidR="005F583A" w:rsidRPr="00662C0B" w14:paraId="7592C2D3" w14:textId="77777777" w:rsidTr="005E234F">
        <w:tc>
          <w:tcPr>
            <w:tcW w:w="675" w:type="dxa"/>
            <w:vAlign w:val="center"/>
          </w:tcPr>
          <w:p w14:paraId="38CD81A4" w14:textId="57011151"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8</w:t>
            </w:r>
          </w:p>
        </w:tc>
        <w:tc>
          <w:tcPr>
            <w:tcW w:w="2581" w:type="dxa"/>
            <w:vAlign w:val="center"/>
          </w:tcPr>
          <w:p w14:paraId="3EF33A88" w14:textId="77777777" w:rsidR="005F583A" w:rsidRPr="00662C0B" w:rsidRDefault="005F583A" w:rsidP="005F583A">
            <w:pPr>
              <w:pStyle w:val="af1"/>
              <w:widowControl/>
              <w:ind w:firstLineChars="0" w:firstLine="0"/>
              <w:rPr>
                <w:rFonts w:asciiTheme="minorEastAsia" w:eastAsiaTheme="minorEastAsia" w:hAnsiTheme="minorEastAsia" w:cs="Calibri" w:hint="eastAsia"/>
              </w:rPr>
            </w:pPr>
            <w:r w:rsidRPr="00662C0B">
              <w:rPr>
                <w:rFonts w:asciiTheme="minorEastAsia" w:eastAsiaTheme="minorEastAsia" w:hAnsiTheme="minorEastAsia" w:cs="Calibri" w:hint="eastAsia"/>
              </w:rPr>
              <w:t>渤海证券股份有限公司</w:t>
            </w:r>
          </w:p>
        </w:tc>
        <w:tc>
          <w:tcPr>
            <w:tcW w:w="5039" w:type="dxa"/>
            <w:vAlign w:val="center"/>
          </w:tcPr>
          <w:p w14:paraId="141957F7" w14:textId="77777777" w:rsidR="005F583A" w:rsidRPr="00662C0B" w:rsidRDefault="005F583A" w:rsidP="005F583A">
            <w:r w:rsidRPr="00662C0B">
              <w:rPr>
                <w:rFonts w:ascii="宋体" w:hAnsi="宋体" w:cs="Calibri" w:hint="eastAsia"/>
                <w:color w:val="000000"/>
                <w:szCs w:val="21"/>
              </w:rPr>
              <w:t>办公地址：天津市南开区水上公园</w:t>
            </w:r>
            <w:proofErr w:type="gramStart"/>
            <w:r w:rsidRPr="00662C0B">
              <w:rPr>
                <w:rFonts w:ascii="宋体" w:hAnsi="宋体" w:cs="Calibri" w:hint="eastAsia"/>
                <w:color w:val="000000"/>
                <w:szCs w:val="21"/>
              </w:rPr>
              <w:t>东路宁汇大厦</w:t>
            </w:r>
            <w:proofErr w:type="gramEnd"/>
            <w:r w:rsidRPr="00662C0B">
              <w:rPr>
                <w:rFonts w:ascii="宋体" w:hAnsi="宋体" w:cs="Calibri" w:hint="eastAsia"/>
                <w:color w:val="000000"/>
                <w:szCs w:val="21"/>
              </w:rPr>
              <w:t>A座</w:t>
            </w:r>
          </w:p>
          <w:p w14:paraId="2B504911" w14:textId="77777777" w:rsidR="005F583A" w:rsidRPr="00662C0B" w:rsidRDefault="005F583A" w:rsidP="005F583A">
            <w:r w:rsidRPr="00662C0B">
              <w:rPr>
                <w:rFonts w:ascii="宋体" w:hAnsi="宋体" w:cs="Calibri" w:hint="eastAsia"/>
                <w:color w:val="000000"/>
                <w:szCs w:val="21"/>
              </w:rPr>
              <w:t>客服电话：956066</w:t>
            </w:r>
          </w:p>
          <w:p w14:paraId="420FDCB4"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公司网址：www.bhzq.com</w:t>
            </w:r>
          </w:p>
        </w:tc>
      </w:tr>
      <w:tr w:rsidR="005F583A" w:rsidRPr="00662C0B" w14:paraId="3DE12EF1" w14:textId="77777777" w:rsidTr="005E234F">
        <w:tc>
          <w:tcPr>
            <w:tcW w:w="675" w:type="dxa"/>
            <w:vAlign w:val="center"/>
          </w:tcPr>
          <w:p w14:paraId="1A4905E7" w14:textId="18488807"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9</w:t>
            </w:r>
          </w:p>
        </w:tc>
        <w:tc>
          <w:tcPr>
            <w:tcW w:w="2581" w:type="dxa"/>
            <w:vAlign w:val="center"/>
          </w:tcPr>
          <w:p w14:paraId="7E741C19" w14:textId="77777777" w:rsidR="005F583A" w:rsidRPr="00662C0B" w:rsidRDefault="005F583A" w:rsidP="005E234F">
            <w:pPr>
              <w:pStyle w:val="af1"/>
              <w:widowControl/>
              <w:ind w:firstLineChars="0" w:firstLine="0"/>
              <w:textAlignment w:val="center"/>
              <w:rPr>
                <w:rFonts w:asciiTheme="minorEastAsia" w:hAnsiTheme="minorEastAsia" w:cs="Calibri" w:hint="eastAsia"/>
              </w:rPr>
            </w:pPr>
            <w:r w:rsidRPr="00662C0B">
              <w:rPr>
                <w:rFonts w:asciiTheme="minorEastAsia" w:eastAsiaTheme="minorEastAsia" w:hAnsiTheme="minorEastAsia" w:cs="Calibri" w:hint="eastAsia"/>
                <w:lang w:val="en-US" w:bidi="ar"/>
              </w:rPr>
              <w:t>中信证券股份有限公司</w:t>
            </w:r>
          </w:p>
        </w:tc>
        <w:tc>
          <w:tcPr>
            <w:tcW w:w="5039" w:type="dxa"/>
            <w:vAlign w:val="center"/>
          </w:tcPr>
          <w:p w14:paraId="4766D93A" w14:textId="77777777" w:rsidR="005F583A" w:rsidRPr="00662C0B" w:rsidRDefault="005F583A" w:rsidP="005F583A">
            <w:r w:rsidRPr="00662C0B">
              <w:rPr>
                <w:rFonts w:ascii="宋体" w:hAnsi="宋体" w:cs="Calibri" w:hint="eastAsia"/>
                <w:color w:val="000000"/>
                <w:szCs w:val="21"/>
              </w:rPr>
              <w:t>办公地址：广东省深圳市福田区中心三路8号中信证券大厦;北京市朝阳区亮马桥路48号中信证券大厦</w:t>
            </w:r>
          </w:p>
          <w:p w14:paraId="4FA86082" w14:textId="77777777" w:rsidR="005F583A" w:rsidRPr="00662C0B" w:rsidRDefault="005F583A" w:rsidP="005F583A">
            <w:r w:rsidRPr="00662C0B">
              <w:rPr>
                <w:rFonts w:ascii="宋体" w:hAnsi="宋体" w:cs="Calibri" w:hint="eastAsia"/>
                <w:color w:val="000000"/>
                <w:szCs w:val="21"/>
              </w:rPr>
              <w:t>客服电话：95548</w:t>
            </w:r>
          </w:p>
          <w:p w14:paraId="098B3E49"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公司网址：www.citics.com</w:t>
            </w:r>
          </w:p>
        </w:tc>
      </w:tr>
      <w:tr w:rsidR="005F583A" w:rsidRPr="00662C0B" w14:paraId="2834D8C7" w14:textId="77777777" w:rsidTr="005E234F">
        <w:tc>
          <w:tcPr>
            <w:tcW w:w="675" w:type="dxa"/>
            <w:vAlign w:val="center"/>
          </w:tcPr>
          <w:p w14:paraId="02D2A4C7" w14:textId="1BD8A912"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10</w:t>
            </w:r>
          </w:p>
        </w:tc>
        <w:tc>
          <w:tcPr>
            <w:tcW w:w="2581" w:type="dxa"/>
            <w:vAlign w:val="center"/>
          </w:tcPr>
          <w:p w14:paraId="660815DF" w14:textId="77777777" w:rsidR="005F583A" w:rsidRPr="00662C0B" w:rsidRDefault="005F583A" w:rsidP="005E234F">
            <w:pPr>
              <w:pStyle w:val="af1"/>
              <w:widowControl/>
              <w:ind w:firstLineChars="0" w:firstLine="0"/>
              <w:textAlignment w:val="center"/>
              <w:rPr>
                <w:rFonts w:asciiTheme="minorEastAsia" w:hAnsiTheme="minorEastAsia" w:cs="Calibri" w:hint="eastAsia"/>
              </w:rPr>
            </w:pPr>
            <w:r w:rsidRPr="00662C0B">
              <w:rPr>
                <w:rFonts w:asciiTheme="minorEastAsia" w:eastAsiaTheme="minorEastAsia" w:hAnsiTheme="minorEastAsia" w:cs="Calibri" w:hint="eastAsia"/>
                <w:lang w:val="en-US" w:bidi="ar"/>
              </w:rPr>
              <w:t>中信证券(山东)有限责任公司</w:t>
            </w:r>
          </w:p>
        </w:tc>
        <w:tc>
          <w:tcPr>
            <w:tcW w:w="5039" w:type="dxa"/>
            <w:vAlign w:val="center"/>
          </w:tcPr>
          <w:p w14:paraId="5F3BF2F7" w14:textId="77777777" w:rsidR="005F583A" w:rsidRPr="00662C0B" w:rsidRDefault="005F583A" w:rsidP="005F583A">
            <w:r w:rsidRPr="00662C0B">
              <w:rPr>
                <w:rFonts w:ascii="宋体" w:hAnsi="宋体" w:cs="Calibri" w:hint="eastAsia"/>
                <w:color w:val="000000"/>
                <w:szCs w:val="21"/>
              </w:rPr>
              <w:t>办公地址：青岛市市南区东海西路28号龙</w:t>
            </w:r>
            <w:proofErr w:type="gramStart"/>
            <w:r w:rsidRPr="00662C0B">
              <w:rPr>
                <w:rFonts w:ascii="宋体" w:hAnsi="宋体" w:cs="Calibri" w:hint="eastAsia"/>
                <w:color w:val="000000"/>
                <w:szCs w:val="21"/>
              </w:rPr>
              <w:t>翔广场</w:t>
            </w:r>
            <w:proofErr w:type="gramEnd"/>
            <w:r w:rsidRPr="00662C0B">
              <w:rPr>
                <w:rFonts w:ascii="宋体" w:hAnsi="宋体" w:cs="Calibri" w:hint="eastAsia"/>
                <w:color w:val="000000"/>
                <w:szCs w:val="21"/>
              </w:rPr>
              <w:t>1号楼东5层，济南市市中区经七路156号国际财富中心15层</w:t>
            </w:r>
          </w:p>
          <w:p w14:paraId="19E4CE3E" w14:textId="77777777" w:rsidR="005F583A" w:rsidRPr="00662C0B" w:rsidRDefault="005F583A" w:rsidP="005F583A">
            <w:r w:rsidRPr="00662C0B">
              <w:rPr>
                <w:rFonts w:ascii="宋体" w:hAnsi="宋体" w:cs="Calibri" w:hint="eastAsia"/>
                <w:color w:val="000000"/>
                <w:szCs w:val="21"/>
              </w:rPr>
              <w:t>客服电话：95548</w:t>
            </w:r>
          </w:p>
          <w:p w14:paraId="79C8D233"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公司网址：sd.citics.com</w:t>
            </w:r>
          </w:p>
        </w:tc>
      </w:tr>
      <w:tr w:rsidR="005F583A" w:rsidRPr="00662C0B" w14:paraId="5829E123" w14:textId="77777777" w:rsidTr="005E234F">
        <w:tc>
          <w:tcPr>
            <w:tcW w:w="675" w:type="dxa"/>
            <w:vAlign w:val="center"/>
          </w:tcPr>
          <w:p w14:paraId="0E6D13A7" w14:textId="26BCD331"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11</w:t>
            </w:r>
          </w:p>
        </w:tc>
        <w:tc>
          <w:tcPr>
            <w:tcW w:w="2581" w:type="dxa"/>
            <w:vAlign w:val="center"/>
          </w:tcPr>
          <w:p w14:paraId="09979A7B" w14:textId="77777777" w:rsidR="005F583A" w:rsidRPr="00662C0B" w:rsidRDefault="005F583A" w:rsidP="005E234F">
            <w:pPr>
              <w:pStyle w:val="af1"/>
              <w:widowControl/>
              <w:ind w:firstLineChars="0" w:firstLine="0"/>
              <w:textAlignment w:val="center"/>
              <w:rPr>
                <w:rFonts w:asciiTheme="minorEastAsia" w:hAnsiTheme="minorEastAsia" w:cs="Calibri" w:hint="eastAsia"/>
              </w:rPr>
            </w:pPr>
            <w:r w:rsidRPr="00662C0B">
              <w:rPr>
                <w:rFonts w:asciiTheme="minorEastAsia" w:eastAsiaTheme="minorEastAsia" w:hAnsiTheme="minorEastAsia" w:cs="Calibri" w:hint="eastAsia"/>
                <w:lang w:val="en-US" w:bidi="ar"/>
              </w:rPr>
              <w:t>中信证券华南股份有限公司</w:t>
            </w:r>
          </w:p>
        </w:tc>
        <w:tc>
          <w:tcPr>
            <w:tcW w:w="5039" w:type="dxa"/>
            <w:vAlign w:val="center"/>
          </w:tcPr>
          <w:p w14:paraId="180E05A0" w14:textId="77777777" w:rsidR="005F583A" w:rsidRPr="00662C0B" w:rsidRDefault="005F583A" w:rsidP="005F583A">
            <w:r w:rsidRPr="00662C0B">
              <w:rPr>
                <w:rFonts w:ascii="宋体" w:hAnsi="宋体" w:cs="Calibri" w:hint="eastAsia"/>
                <w:color w:val="000000"/>
                <w:szCs w:val="21"/>
              </w:rPr>
              <w:t>办公地址：广东省广州市天河区临江大道395号901室(部位：自编01)，1001室</w:t>
            </w:r>
          </w:p>
          <w:p w14:paraId="6CFA93A7" w14:textId="77777777" w:rsidR="005F583A" w:rsidRPr="00662C0B" w:rsidRDefault="005F583A" w:rsidP="005F583A">
            <w:r w:rsidRPr="00662C0B">
              <w:rPr>
                <w:rFonts w:ascii="宋体" w:hAnsi="宋体" w:cs="Calibri" w:hint="eastAsia"/>
                <w:color w:val="000000"/>
                <w:szCs w:val="21"/>
              </w:rPr>
              <w:t>客服电话：95548</w:t>
            </w:r>
          </w:p>
          <w:p w14:paraId="63FF6746"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公司网址：www.gzs.com.cn</w:t>
            </w:r>
          </w:p>
        </w:tc>
      </w:tr>
      <w:tr w:rsidR="005F583A" w:rsidRPr="00662C0B" w14:paraId="34FD50C5" w14:textId="77777777" w:rsidTr="005E234F">
        <w:tc>
          <w:tcPr>
            <w:tcW w:w="675" w:type="dxa"/>
            <w:vAlign w:val="center"/>
          </w:tcPr>
          <w:p w14:paraId="59AEED74" w14:textId="123FCB1B"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12</w:t>
            </w:r>
          </w:p>
        </w:tc>
        <w:tc>
          <w:tcPr>
            <w:tcW w:w="2581" w:type="dxa"/>
            <w:vAlign w:val="center"/>
          </w:tcPr>
          <w:p w14:paraId="26D87101" w14:textId="77777777" w:rsidR="005F583A" w:rsidRPr="005E234F" w:rsidRDefault="005F583A" w:rsidP="005E234F">
            <w:pPr>
              <w:widowControl/>
              <w:textAlignment w:val="center"/>
              <w:rPr>
                <w:rFonts w:asciiTheme="minorEastAsia" w:hAnsiTheme="minorEastAsia" w:cs="Calibri" w:hint="eastAsia"/>
              </w:rPr>
            </w:pPr>
            <w:r w:rsidRPr="005E234F">
              <w:rPr>
                <w:rFonts w:asciiTheme="minorEastAsia" w:eastAsiaTheme="minorEastAsia" w:hAnsiTheme="minorEastAsia" w:cs="Calibri" w:hint="eastAsia"/>
                <w:kern w:val="2"/>
                <w:szCs w:val="22"/>
                <w:lang w:bidi="ar"/>
              </w:rPr>
              <w:t>中信期货有限公司</w:t>
            </w:r>
          </w:p>
        </w:tc>
        <w:tc>
          <w:tcPr>
            <w:tcW w:w="5039" w:type="dxa"/>
            <w:vAlign w:val="center"/>
          </w:tcPr>
          <w:p w14:paraId="5874027D" w14:textId="77777777" w:rsidR="005F583A" w:rsidRPr="00662C0B" w:rsidRDefault="005F583A" w:rsidP="005F583A">
            <w:r w:rsidRPr="00662C0B">
              <w:rPr>
                <w:rFonts w:ascii="宋体" w:hAnsi="宋体" w:cs="Calibri" w:hint="eastAsia"/>
                <w:color w:val="000000"/>
                <w:szCs w:val="21"/>
              </w:rPr>
              <w:t>办公地址：广东省深圳市福田区中心三路8号卓越时代广场(二期)北座13层1301-1305室、14层</w:t>
            </w:r>
          </w:p>
          <w:p w14:paraId="7590480E" w14:textId="77777777" w:rsidR="005F583A" w:rsidRPr="00662C0B" w:rsidRDefault="005F583A" w:rsidP="005F583A">
            <w:r w:rsidRPr="00662C0B">
              <w:rPr>
                <w:rFonts w:ascii="宋体" w:hAnsi="宋体" w:cs="Calibri" w:hint="eastAsia"/>
                <w:color w:val="000000"/>
                <w:szCs w:val="21"/>
              </w:rPr>
              <w:t>客服电话：400-990-8826</w:t>
            </w:r>
          </w:p>
          <w:p w14:paraId="3B292856"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公司网址：www.citicsf.com</w:t>
            </w:r>
          </w:p>
        </w:tc>
      </w:tr>
      <w:tr w:rsidR="005F583A" w:rsidRPr="00662C0B" w14:paraId="448A3FAB" w14:textId="77777777" w:rsidTr="005E234F">
        <w:tc>
          <w:tcPr>
            <w:tcW w:w="675" w:type="dxa"/>
            <w:vAlign w:val="center"/>
          </w:tcPr>
          <w:p w14:paraId="7510741F" w14:textId="1464F0C1"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13</w:t>
            </w:r>
          </w:p>
        </w:tc>
        <w:tc>
          <w:tcPr>
            <w:tcW w:w="2581" w:type="dxa"/>
            <w:vAlign w:val="center"/>
          </w:tcPr>
          <w:p w14:paraId="1343D24F" w14:textId="77777777" w:rsidR="005F583A" w:rsidRPr="00662C0B" w:rsidRDefault="005F583A" w:rsidP="005E234F">
            <w:pPr>
              <w:pStyle w:val="af1"/>
              <w:widowControl/>
              <w:ind w:firstLineChars="0" w:firstLine="0"/>
              <w:textAlignment w:val="center"/>
              <w:rPr>
                <w:rFonts w:asciiTheme="minorEastAsia" w:hAnsiTheme="minorEastAsia" w:cs="Calibri" w:hint="eastAsia"/>
              </w:rPr>
            </w:pPr>
            <w:proofErr w:type="gramStart"/>
            <w:r w:rsidRPr="00662C0B">
              <w:rPr>
                <w:rFonts w:asciiTheme="minorEastAsia" w:eastAsiaTheme="minorEastAsia" w:hAnsiTheme="minorEastAsia" w:cs="Calibri" w:hint="eastAsia"/>
                <w:lang w:val="en-US" w:bidi="ar"/>
              </w:rPr>
              <w:t>万联证券</w:t>
            </w:r>
            <w:proofErr w:type="gramEnd"/>
            <w:r w:rsidRPr="00662C0B">
              <w:rPr>
                <w:rFonts w:asciiTheme="minorEastAsia" w:eastAsiaTheme="minorEastAsia" w:hAnsiTheme="minorEastAsia" w:cs="Calibri" w:hint="eastAsia"/>
                <w:lang w:val="en-US" w:bidi="ar"/>
              </w:rPr>
              <w:t>股份有限公司</w:t>
            </w:r>
          </w:p>
        </w:tc>
        <w:tc>
          <w:tcPr>
            <w:tcW w:w="5039" w:type="dxa"/>
            <w:vAlign w:val="center"/>
          </w:tcPr>
          <w:p w14:paraId="2BE7DCB8" w14:textId="77777777" w:rsidR="005F583A" w:rsidRPr="00662C0B" w:rsidRDefault="005F583A" w:rsidP="005F583A">
            <w:r w:rsidRPr="00662C0B">
              <w:rPr>
                <w:rFonts w:ascii="宋体" w:hAnsi="宋体" w:cs="Calibri" w:hint="eastAsia"/>
                <w:color w:val="000000"/>
                <w:szCs w:val="21"/>
              </w:rPr>
              <w:t>办公地址：广东省广州市天河区珠江东路11号17、18、19楼,珠江东路12号38楼,珠江东路13号12楼</w:t>
            </w:r>
          </w:p>
          <w:p w14:paraId="790B4546" w14:textId="77777777" w:rsidR="005F583A" w:rsidRPr="00662C0B" w:rsidRDefault="005F583A" w:rsidP="005F583A">
            <w:r w:rsidRPr="00662C0B">
              <w:rPr>
                <w:rFonts w:ascii="宋体" w:hAnsi="宋体" w:cs="Calibri" w:hint="eastAsia"/>
                <w:color w:val="000000"/>
                <w:szCs w:val="21"/>
              </w:rPr>
              <w:t>客服电话：95322</w:t>
            </w:r>
          </w:p>
          <w:p w14:paraId="406D84BE"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公司网址：www.wlzq.cn</w:t>
            </w:r>
          </w:p>
        </w:tc>
      </w:tr>
      <w:tr w:rsidR="005F583A" w:rsidRPr="00662C0B" w14:paraId="7BF074FF" w14:textId="77777777" w:rsidTr="005E234F">
        <w:tc>
          <w:tcPr>
            <w:tcW w:w="675" w:type="dxa"/>
            <w:vAlign w:val="center"/>
          </w:tcPr>
          <w:p w14:paraId="06B96A60" w14:textId="19CFAD5B"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14</w:t>
            </w:r>
          </w:p>
        </w:tc>
        <w:tc>
          <w:tcPr>
            <w:tcW w:w="2581" w:type="dxa"/>
            <w:vAlign w:val="center"/>
          </w:tcPr>
          <w:p w14:paraId="1232A3E5"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华源证券（</w:t>
            </w:r>
            <w:proofErr w:type="gramStart"/>
            <w:r w:rsidRPr="00662C0B">
              <w:rPr>
                <w:rFonts w:asciiTheme="minorEastAsia" w:eastAsiaTheme="minorEastAsia" w:hAnsiTheme="minorEastAsia" w:cs="Calibri" w:hint="eastAsia"/>
                <w:lang w:val="en-US" w:bidi="ar"/>
              </w:rPr>
              <w:t>鑫</w:t>
            </w:r>
            <w:proofErr w:type="gramEnd"/>
            <w:r w:rsidRPr="00662C0B">
              <w:rPr>
                <w:rFonts w:asciiTheme="minorEastAsia" w:eastAsiaTheme="minorEastAsia" w:hAnsiTheme="minorEastAsia" w:cs="Calibri" w:hint="eastAsia"/>
                <w:lang w:val="en-US" w:bidi="ar"/>
              </w:rPr>
              <w:t>理财）</w:t>
            </w:r>
          </w:p>
        </w:tc>
        <w:tc>
          <w:tcPr>
            <w:tcW w:w="5039" w:type="dxa"/>
            <w:vAlign w:val="center"/>
          </w:tcPr>
          <w:p w14:paraId="3BC63274" w14:textId="77777777" w:rsidR="005F583A" w:rsidRPr="00662C0B" w:rsidRDefault="005F583A" w:rsidP="005F583A">
            <w:r w:rsidRPr="00662C0B">
              <w:rPr>
                <w:rFonts w:ascii="宋体" w:hAnsi="宋体" w:cs="Calibri" w:hint="eastAsia"/>
                <w:color w:val="000000"/>
                <w:szCs w:val="21"/>
              </w:rPr>
              <w:t>办公地址：湖北省武汉市江汉区青年路278号中海中心32-34层</w:t>
            </w:r>
          </w:p>
          <w:p w14:paraId="3D8A50B3" w14:textId="77777777" w:rsidR="005F583A" w:rsidRPr="00662C0B" w:rsidRDefault="005F583A" w:rsidP="005F583A">
            <w:r w:rsidRPr="00662C0B">
              <w:rPr>
                <w:rFonts w:ascii="宋体" w:hAnsi="宋体" w:cs="Calibri" w:hint="eastAsia"/>
                <w:color w:val="000000"/>
                <w:szCs w:val="21"/>
              </w:rPr>
              <w:t>客服电话：95305</w:t>
            </w:r>
          </w:p>
          <w:p w14:paraId="7E46C495"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公司网址：www.huayuanstock.com</w:t>
            </w:r>
          </w:p>
        </w:tc>
      </w:tr>
      <w:tr w:rsidR="005F583A" w:rsidRPr="00662C0B" w14:paraId="095BDAFA" w14:textId="77777777" w:rsidTr="005E234F">
        <w:tc>
          <w:tcPr>
            <w:tcW w:w="675" w:type="dxa"/>
            <w:vAlign w:val="center"/>
          </w:tcPr>
          <w:p w14:paraId="52C557FE" w14:textId="442BE56D"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15</w:t>
            </w:r>
          </w:p>
        </w:tc>
        <w:tc>
          <w:tcPr>
            <w:tcW w:w="2581" w:type="dxa"/>
            <w:vAlign w:val="center"/>
          </w:tcPr>
          <w:p w14:paraId="77CD80C3"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华金证券股份有限公司</w:t>
            </w:r>
          </w:p>
        </w:tc>
        <w:tc>
          <w:tcPr>
            <w:tcW w:w="5039" w:type="dxa"/>
            <w:vAlign w:val="center"/>
          </w:tcPr>
          <w:p w14:paraId="21D1C2B6" w14:textId="77777777" w:rsidR="005F583A" w:rsidRPr="00662C0B" w:rsidRDefault="005F583A" w:rsidP="005F583A">
            <w:r w:rsidRPr="00662C0B">
              <w:rPr>
                <w:rFonts w:ascii="宋体" w:hAnsi="宋体" w:cs="Calibri" w:hint="eastAsia"/>
                <w:color w:val="000000"/>
                <w:szCs w:val="21"/>
              </w:rPr>
              <w:t>办公地址：上海市自由贸易试验区杨高南路759号30层</w:t>
            </w:r>
          </w:p>
          <w:p w14:paraId="07277BFD" w14:textId="77777777" w:rsidR="005F583A" w:rsidRPr="00662C0B" w:rsidRDefault="005F583A" w:rsidP="005F583A">
            <w:r w:rsidRPr="00662C0B">
              <w:rPr>
                <w:rFonts w:ascii="宋体" w:hAnsi="宋体" w:cs="Calibri" w:hint="eastAsia"/>
                <w:color w:val="000000"/>
                <w:szCs w:val="21"/>
              </w:rPr>
              <w:t>客服电话：956011</w:t>
            </w:r>
          </w:p>
          <w:p w14:paraId="10CC5169"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lastRenderedPageBreak/>
              <w:t>公司网址：www.huajinsc.cn</w:t>
            </w:r>
          </w:p>
        </w:tc>
      </w:tr>
      <w:tr w:rsidR="005F583A" w:rsidRPr="00662C0B" w14:paraId="77DF405F" w14:textId="77777777" w:rsidTr="005E234F">
        <w:tc>
          <w:tcPr>
            <w:tcW w:w="675" w:type="dxa"/>
            <w:vAlign w:val="center"/>
          </w:tcPr>
          <w:p w14:paraId="23EC5448" w14:textId="34B04790"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lastRenderedPageBreak/>
              <w:t>16</w:t>
            </w:r>
          </w:p>
        </w:tc>
        <w:tc>
          <w:tcPr>
            <w:tcW w:w="2581" w:type="dxa"/>
            <w:vAlign w:val="center"/>
          </w:tcPr>
          <w:p w14:paraId="3C6A0F1F"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华</w:t>
            </w:r>
            <w:proofErr w:type="gramStart"/>
            <w:r w:rsidRPr="00662C0B">
              <w:rPr>
                <w:rFonts w:asciiTheme="minorEastAsia" w:eastAsiaTheme="minorEastAsia" w:hAnsiTheme="minorEastAsia" w:cs="Calibri" w:hint="eastAsia"/>
                <w:lang w:val="en-US" w:bidi="ar"/>
              </w:rPr>
              <w:t>宝证券</w:t>
            </w:r>
            <w:proofErr w:type="gramEnd"/>
            <w:r w:rsidRPr="00662C0B">
              <w:rPr>
                <w:rFonts w:asciiTheme="minorEastAsia" w:eastAsiaTheme="minorEastAsia" w:hAnsiTheme="minorEastAsia" w:cs="Calibri" w:hint="eastAsia"/>
                <w:lang w:val="en-US" w:bidi="ar"/>
              </w:rPr>
              <w:t>股份有限公司</w:t>
            </w:r>
          </w:p>
        </w:tc>
        <w:tc>
          <w:tcPr>
            <w:tcW w:w="5039" w:type="dxa"/>
            <w:vAlign w:val="center"/>
          </w:tcPr>
          <w:p w14:paraId="4BD2DE3F" w14:textId="77777777" w:rsidR="005F583A" w:rsidRPr="00662C0B" w:rsidRDefault="005F583A" w:rsidP="005F583A">
            <w:r w:rsidRPr="00662C0B">
              <w:rPr>
                <w:rFonts w:ascii="宋体" w:hAnsi="宋体" w:cs="Calibri" w:hint="eastAsia"/>
                <w:color w:val="000000"/>
                <w:szCs w:val="21"/>
              </w:rPr>
              <w:t>办公地址：上海市浦东新区自由贸易试验区浦电路370号2、3、4层</w:t>
            </w:r>
          </w:p>
          <w:p w14:paraId="73A4E363" w14:textId="77777777" w:rsidR="005F583A" w:rsidRPr="00662C0B" w:rsidRDefault="005F583A" w:rsidP="005F583A">
            <w:r w:rsidRPr="00662C0B">
              <w:rPr>
                <w:rFonts w:ascii="宋体" w:hAnsi="宋体" w:cs="Calibri" w:hint="eastAsia"/>
                <w:color w:val="000000"/>
                <w:szCs w:val="21"/>
              </w:rPr>
              <w:t>客服电话：400-820-9898</w:t>
            </w:r>
          </w:p>
          <w:p w14:paraId="17B43844"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公司网址：www.cnhbstock.com</w:t>
            </w:r>
          </w:p>
        </w:tc>
      </w:tr>
      <w:tr w:rsidR="005F583A" w:rsidRPr="00662C0B" w14:paraId="27370021" w14:textId="77777777" w:rsidTr="005E234F">
        <w:tc>
          <w:tcPr>
            <w:tcW w:w="675" w:type="dxa"/>
            <w:vAlign w:val="center"/>
          </w:tcPr>
          <w:p w14:paraId="4AB57B24" w14:textId="20F82178"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17</w:t>
            </w:r>
          </w:p>
        </w:tc>
        <w:tc>
          <w:tcPr>
            <w:tcW w:w="2581" w:type="dxa"/>
            <w:vAlign w:val="center"/>
          </w:tcPr>
          <w:p w14:paraId="2F41ED05"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江海证券有限公司</w:t>
            </w:r>
          </w:p>
        </w:tc>
        <w:tc>
          <w:tcPr>
            <w:tcW w:w="5039" w:type="dxa"/>
            <w:vAlign w:val="center"/>
          </w:tcPr>
          <w:p w14:paraId="0F2EA399" w14:textId="77777777" w:rsidR="005F583A" w:rsidRPr="00662C0B" w:rsidRDefault="005F583A" w:rsidP="005F583A">
            <w:r w:rsidRPr="00662C0B">
              <w:rPr>
                <w:rFonts w:ascii="宋体" w:hAnsi="宋体" w:cs="Calibri" w:hint="eastAsia"/>
                <w:color w:val="000000"/>
                <w:szCs w:val="21"/>
              </w:rPr>
              <w:t>办公地址：黑龙江省哈尔滨市松北区创新三路833号</w:t>
            </w:r>
          </w:p>
          <w:p w14:paraId="0B46E2B3" w14:textId="77777777" w:rsidR="005F583A" w:rsidRPr="00662C0B" w:rsidRDefault="005F583A" w:rsidP="005F583A">
            <w:r w:rsidRPr="00662C0B">
              <w:rPr>
                <w:rFonts w:ascii="宋体" w:hAnsi="宋体" w:cs="Calibri" w:hint="eastAsia"/>
                <w:color w:val="000000"/>
                <w:szCs w:val="21"/>
              </w:rPr>
              <w:t>客服电话：956007</w:t>
            </w:r>
          </w:p>
          <w:p w14:paraId="3973B6C2"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公司网址：www.jhzq.com.cn</w:t>
            </w:r>
          </w:p>
        </w:tc>
      </w:tr>
      <w:tr w:rsidR="005F583A" w:rsidRPr="00662C0B" w14:paraId="3DA3C526" w14:textId="77777777" w:rsidTr="005E234F">
        <w:tc>
          <w:tcPr>
            <w:tcW w:w="675" w:type="dxa"/>
            <w:vAlign w:val="center"/>
          </w:tcPr>
          <w:p w14:paraId="040CA8B1" w14:textId="675A6D89"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18</w:t>
            </w:r>
          </w:p>
        </w:tc>
        <w:tc>
          <w:tcPr>
            <w:tcW w:w="2581" w:type="dxa"/>
            <w:vAlign w:val="center"/>
          </w:tcPr>
          <w:p w14:paraId="74B03257"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国金证券股份有限公司</w:t>
            </w:r>
          </w:p>
        </w:tc>
        <w:tc>
          <w:tcPr>
            <w:tcW w:w="5039" w:type="dxa"/>
            <w:vAlign w:val="center"/>
          </w:tcPr>
          <w:p w14:paraId="26881B9C" w14:textId="77777777" w:rsidR="005F583A" w:rsidRPr="00662C0B" w:rsidRDefault="005F583A" w:rsidP="005F583A">
            <w:r w:rsidRPr="00662C0B">
              <w:rPr>
                <w:rFonts w:ascii="宋体" w:hAnsi="宋体" w:cs="Calibri" w:hint="eastAsia"/>
                <w:color w:val="000000"/>
                <w:szCs w:val="21"/>
              </w:rPr>
              <w:t>办公地址：四川省成都市青羊区东城根上街95号成</w:t>
            </w:r>
            <w:proofErr w:type="gramStart"/>
            <w:r w:rsidRPr="00662C0B">
              <w:rPr>
                <w:rFonts w:ascii="宋体" w:hAnsi="宋体" w:cs="Calibri" w:hint="eastAsia"/>
                <w:color w:val="000000"/>
                <w:szCs w:val="21"/>
              </w:rPr>
              <w:t>证大厦</w:t>
            </w:r>
            <w:proofErr w:type="gramEnd"/>
            <w:r w:rsidRPr="00662C0B">
              <w:rPr>
                <w:rFonts w:ascii="宋体" w:hAnsi="宋体" w:cs="Calibri" w:hint="eastAsia"/>
                <w:color w:val="000000"/>
                <w:szCs w:val="21"/>
              </w:rPr>
              <w:t>16楼</w:t>
            </w:r>
          </w:p>
          <w:p w14:paraId="4E97E7A5" w14:textId="77777777" w:rsidR="005F583A" w:rsidRPr="00662C0B" w:rsidRDefault="005F583A" w:rsidP="005F583A">
            <w:r w:rsidRPr="00662C0B">
              <w:rPr>
                <w:rFonts w:ascii="宋体" w:hAnsi="宋体" w:cs="Calibri" w:hint="eastAsia"/>
                <w:color w:val="000000"/>
                <w:szCs w:val="21"/>
              </w:rPr>
              <w:t>客服电话：95310</w:t>
            </w:r>
          </w:p>
          <w:p w14:paraId="349E72B8"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公司网址：www.gjzq.com.cn</w:t>
            </w:r>
          </w:p>
        </w:tc>
      </w:tr>
      <w:tr w:rsidR="005F583A" w:rsidRPr="00662C0B" w14:paraId="27C15EFA" w14:textId="77777777" w:rsidTr="005E234F">
        <w:tc>
          <w:tcPr>
            <w:tcW w:w="675" w:type="dxa"/>
            <w:vAlign w:val="center"/>
          </w:tcPr>
          <w:p w14:paraId="4ECF2782" w14:textId="21953350"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19</w:t>
            </w:r>
          </w:p>
        </w:tc>
        <w:tc>
          <w:tcPr>
            <w:tcW w:w="2581" w:type="dxa"/>
            <w:vAlign w:val="center"/>
          </w:tcPr>
          <w:p w14:paraId="7C2B84DC"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华西证券股份有限公司</w:t>
            </w:r>
          </w:p>
        </w:tc>
        <w:tc>
          <w:tcPr>
            <w:tcW w:w="5039" w:type="dxa"/>
            <w:vAlign w:val="center"/>
          </w:tcPr>
          <w:p w14:paraId="2C94D593" w14:textId="77777777" w:rsidR="005F583A" w:rsidRPr="00662C0B" w:rsidRDefault="005F583A" w:rsidP="005F583A">
            <w:r w:rsidRPr="00662C0B">
              <w:rPr>
                <w:rFonts w:ascii="宋体" w:hAnsi="宋体" w:cs="Calibri" w:hint="eastAsia"/>
                <w:color w:val="000000"/>
                <w:szCs w:val="21"/>
              </w:rPr>
              <w:t>办公地址：四川省成都市武侯区中国(四川)自由贸易试验区高新区天府二街198号</w:t>
            </w:r>
          </w:p>
          <w:p w14:paraId="64D2205F" w14:textId="77777777" w:rsidR="005F583A" w:rsidRPr="00662C0B" w:rsidRDefault="005F583A" w:rsidP="005F583A">
            <w:r w:rsidRPr="00662C0B">
              <w:rPr>
                <w:rFonts w:ascii="宋体" w:hAnsi="宋体" w:cs="Calibri" w:hint="eastAsia"/>
                <w:color w:val="000000"/>
                <w:szCs w:val="21"/>
              </w:rPr>
              <w:t>客服电话：95584</w:t>
            </w:r>
          </w:p>
          <w:p w14:paraId="6C30D0A6"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公司网址：www.hx168.com.cn</w:t>
            </w:r>
          </w:p>
        </w:tc>
      </w:tr>
      <w:tr w:rsidR="005F583A" w:rsidRPr="00662C0B" w14:paraId="0C1F0373" w14:textId="77777777" w:rsidTr="005E234F">
        <w:tc>
          <w:tcPr>
            <w:tcW w:w="675" w:type="dxa"/>
            <w:vAlign w:val="center"/>
          </w:tcPr>
          <w:p w14:paraId="40655B3C" w14:textId="7CF4EF4B"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20</w:t>
            </w:r>
          </w:p>
        </w:tc>
        <w:tc>
          <w:tcPr>
            <w:tcW w:w="2581" w:type="dxa"/>
            <w:vAlign w:val="center"/>
          </w:tcPr>
          <w:p w14:paraId="0B69F267"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山西证券股份有限公司</w:t>
            </w:r>
          </w:p>
        </w:tc>
        <w:tc>
          <w:tcPr>
            <w:tcW w:w="5039" w:type="dxa"/>
            <w:vAlign w:val="center"/>
          </w:tcPr>
          <w:p w14:paraId="7A851894" w14:textId="77777777" w:rsidR="005F583A" w:rsidRPr="00662C0B" w:rsidRDefault="005F583A" w:rsidP="005F583A">
            <w:r w:rsidRPr="00662C0B">
              <w:rPr>
                <w:rFonts w:ascii="宋体" w:hAnsi="宋体" w:cs="Calibri" w:hint="eastAsia"/>
                <w:color w:val="000000"/>
                <w:szCs w:val="21"/>
              </w:rPr>
              <w:t>办公地址：山西省太原市杏花岭区府西街69号山西国际贸易中心东塔楼</w:t>
            </w:r>
          </w:p>
          <w:p w14:paraId="5F0CEAB0" w14:textId="77777777" w:rsidR="005F583A" w:rsidRPr="00662C0B" w:rsidRDefault="005F583A" w:rsidP="005F583A">
            <w:r w:rsidRPr="00662C0B">
              <w:rPr>
                <w:rFonts w:ascii="宋体" w:hAnsi="宋体" w:cs="Calibri" w:hint="eastAsia"/>
                <w:color w:val="000000"/>
                <w:szCs w:val="21"/>
              </w:rPr>
              <w:t>客服电话：95573</w:t>
            </w:r>
          </w:p>
          <w:p w14:paraId="0D9444C5"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公司网址：www.sxzq.com</w:t>
            </w:r>
          </w:p>
        </w:tc>
      </w:tr>
      <w:tr w:rsidR="005F583A" w:rsidRPr="00662C0B" w14:paraId="276A4C3F" w14:textId="77777777" w:rsidTr="005E234F">
        <w:tc>
          <w:tcPr>
            <w:tcW w:w="675" w:type="dxa"/>
            <w:vAlign w:val="center"/>
          </w:tcPr>
          <w:p w14:paraId="1CD40A01" w14:textId="24199D56"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21</w:t>
            </w:r>
          </w:p>
        </w:tc>
        <w:tc>
          <w:tcPr>
            <w:tcW w:w="2581" w:type="dxa"/>
            <w:vAlign w:val="center"/>
          </w:tcPr>
          <w:p w14:paraId="0D9076D2"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中泰证券股份有限公司</w:t>
            </w:r>
          </w:p>
        </w:tc>
        <w:tc>
          <w:tcPr>
            <w:tcW w:w="5039" w:type="dxa"/>
            <w:vAlign w:val="center"/>
          </w:tcPr>
          <w:p w14:paraId="7A2B2170" w14:textId="77777777" w:rsidR="005F583A" w:rsidRPr="00662C0B" w:rsidRDefault="005F583A" w:rsidP="005F583A">
            <w:r w:rsidRPr="00662C0B">
              <w:rPr>
                <w:rFonts w:ascii="宋体" w:hAnsi="宋体" w:cs="Calibri" w:hint="eastAsia"/>
                <w:color w:val="000000"/>
                <w:szCs w:val="21"/>
              </w:rPr>
              <w:t>办公地址：山东省济南市历城区高新区经十路7000号</w:t>
            </w:r>
            <w:proofErr w:type="gramStart"/>
            <w:r w:rsidRPr="00662C0B">
              <w:rPr>
                <w:rFonts w:ascii="宋体" w:hAnsi="宋体" w:cs="Calibri" w:hint="eastAsia"/>
                <w:color w:val="000000"/>
                <w:szCs w:val="21"/>
              </w:rPr>
              <w:t>汉峪金融</w:t>
            </w:r>
            <w:proofErr w:type="gramEnd"/>
            <w:r w:rsidRPr="00662C0B">
              <w:rPr>
                <w:rFonts w:ascii="宋体" w:hAnsi="宋体" w:cs="Calibri" w:hint="eastAsia"/>
                <w:color w:val="000000"/>
                <w:szCs w:val="21"/>
              </w:rPr>
              <w:t>商务中心五区3号楼</w:t>
            </w:r>
          </w:p>
          <w:p w14:paraId="63AECD02" w14:textId="77777777" w:rsidR="005F583A" w:rsidRPr="00662C0B" w:rsidRDefault="005F583A" w:rsidP="005F583A">
            <w:r w:rsidRPr="00662C0B">
              <w:rPr>
                <w:rFonts w:ascii="宋体" w:hAnsi="宋体" w:cs="Calibri" w:hint="eastAsia"/>
                <w:color w:val="000000"/>
                <w:szCs w:val="21"/>
              </w:rPr>
              <w:t>客服电话：95538</w:t>
            </w:r>
          </w:p>
          <w:p w14:paraId="43FBA15D"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公司网址：www.zts.com.cn</w:t>
            </w:r>
          </w:p>
        </w:tc>
      </w:tr>
      <w:tr w:rsidR="005F583A" w:rsidRPr="00662C0B" w14:paraId="1ECA3975" w14:textId="77777777" w:rsidTr="005E234F">
        <w:tc>
          <w:tcPr>
            <w:tcW w:w="675" w:type="dxa"/>
            <w:vAlign w:val="center"/>
          </w:tcPr>
          <w:p w14:paraId="33FBD019" w14:textId="56FC7E7F"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22</w:t>
            </w:r>
          </w:p>
        </w:tc>
        <w:tc>
          <w:tcPr>
            <w:tcW w:w="2581" w:type="dxa"/>
            <w:vAlign w:val="center"/>
          </w:tcPr>
          <w:p w14:paraId="5E6B264C"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国联民生证券股份有限公司</w:t>
            </w:r>
          </w:p>
        </w:tc>
        <w:tc>
          <w:tcPr>
            <w:tcW w:w="5039" w:type="dxa"/>
            <w:vAlign w:val="center"/>
          </w:tcPr>
          <w:p w14:paraId="4FA91BEF" w14:textId="77777777" w:rsidR="005F583A" w:rsidRPr="00662C0B" w:rsidRDefault="005F583A" w:rsidP="005F583A">
            <w:r w:rsidRPr="00662C0B">
              <w:rPr>
                <w:rFonts w:ascii="宋体" w:hAnsi="宋体" w:cs="Calibri" w:hint="eastAsia"/>
                <w:color w:val="000000"/>
                <w:szCs w:val="21"/>
              </w:rPr>
              <w:t>办公地址：江苏省无锡市</w:t>
            </w:r>
            <w:proofErr w:type="gramStart"/>
            <w:r w:rsidRPr="00662C0B">
              <w:rPr>
                <w:rFonts w:ascii="宋体" w:hAnsi="宋体" w:cs="Calibri" w:hint="eastAsia"/>
                <w:color w:val="000000"/>
                <w:szCs w:val="21"/>
              </w:rPr>
              <w:t>滨湖区</w:t>
            </w:r>
            <w:proofErr w:type="gramEnd"/>
            <w:r w:rsidRPr="00662C0B">
              <w:rPr>
                <w:rFonts w:ascii="宋体" w:hAnsi="宋体" w:cs="Calibri" w:hint="eastAsia"/>
                <w:color w:val="000000"/>
                <w:szCs w:val="21"/>
              </w:rPr>
              <w:t>金融一街8号</w:t>
            </w:r>
          </w:p>
          <w:p w14:paraId="25A17000" w14:textId="77777777" w:rsidR="005F583A" w:rsidRPr="00662C0B" w:rsidRDefault="005F583A" w:rsidP="005F583A">
            <w:r w:rsidRPr="00662C0B">
              <w:rPr>
                <w:rFonts w:ascii="宋体" w:hAnsi="宋体" w:cs="Calibri" w:hint="eastAsia"/>
                <w:color w:val="000000"/>
                <w:szCs w:val="21"/>
              </w:rPr>
              <w:t>客服电话：95570</w:t>
            </w:r>
          </w:p>
          <w:p w14:paraId="3D52711D"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公司网址：www.glms.com.cn</w:t>
            </w:r>
          </w:p>
        </w:tc>
      </w:tr>
      <w:tr w:rsidR="005F583A" w:rsidRPr="00662C0B" w14:paraId="60D0564F" w14:textId="77777777" w:rsidTr="005E234F">
        <w:tc>
          <w:tcPr>
            <w:tcW w:w="675" w:type="dxa"/>
            <w:vAlign w:val="center"/>
          </w:tcPr>
          <w:p w14:paraId="4F0B01C3" w14:textId="46683C60"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23</w:t>
            </w:r>
          </w:p>
        </w:tc>
        <w:tc>
          <w:tcPr>
            <w:tcW w:w="2581" w:type="dxa"/>
            <w:vAlign w:val="center"/>
          </w:tcPr>
          <w:p w14:paraId="744F81E2"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cs="Calibri" w:hint="eastAsia"/>
              </w:rPr>
              <w:t>民生证券股份有限公司</w:t>
            </w:r>
          </w:p>
        </w:tc>
        <w:tc>
          <w:tcPr>
            <w:tcW w:w="5039" w:type="dxa"/>
            <w:vAlign w:val="center"/>
          </w:tcPr>
          <w:p w14:paraId="2936B875" w14:textId="77777777" w:rsidR="005F583A" w:rsidRPr="00662C0B" w:rsidRDefault="005F583A" w:rsidP="005F583A">
            <w:r w:rsidRPr="00662C0B">
              <w:rPr>
                <w:rFonts w:ascii="宋体" w:hAnsi="宋体" w:cs="Calibri" w:hint="eastAsia"/>
                <w:color w:val="000000"/>
                <w:szCs w:val="21"/>
              </w:rPr>
              <w:t>办公地址：上海市浦东新区中国(上海)自由贸易试验区浦明路8号</w:t>
            </w:r>
          </w:p>
          <w:p w14:paraId="334F3600" w14:textId="77777777" w:rsidR="005F583A" w:rsidRPr="00662C0B" w:rsidRDefault="005F583A" w:rsidP="005F583A">
            <w:r w:rsidRPr="00662C0B">
              <w:rPr>
                <w:rFonts w:ascii="宋体" w:hAnsi="宋体" w:cs="Calibri" w:hint="eastAsia"/>
                <w:color w:val="000000"/>
                <w:szCs w:val="21"/>
              </w:rPr>
              <w:t>客服电话：95376</w:t>
            </w:r>
          </w:p>
          <w:p w14:paraId="00D75B25"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公司网址：www.mszq.com</w:t>
            </w:r>
          </w:p>
        </w:tc>
      </w:tr>
      <w:tr w:rsidR="005F583A" w:rsidRPr="00662C0B" w14:paraId="6DC55CF3" w14:textId="77777777" w:rsidTr="005E234F">
        <w:tc>
          <w:tcPr>
            <w:tcW w:w="675" w:type="dxa"/>
            <w:vAlign w:val="center"/>
          </w:tcPr>
          <w:p w14:paraId="338BF390" w14:textId="55D376F7"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24</w:t>
            </w:r>
          </w:p>
        </w:tc>
        <w:tc>
          <w:tcPr>
            <w:tcW w:w="2581" w:type="dxa"/>
            <w:vAlign w:val="center"/>
          </w:tcPr>
          <w:p w14:paraId="1B0B989B"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华泰证券股份有限公司</w:t>
            </w:r>
          </w:p>
        </w:tc>
        <w:tc>
          <w:tcPr>
            <w:tcW w:w="5039" w:type="dxa"/>
            <w:vAlign w:val="center"/>
          </w:tcPr>
          <w:p w14:paraId="26EA3C1D" w14:textId="77777777" w:rsidR="005F583A" w:rsidRPr="00662C0B" w:rsidRDefault="005F583A" w:rsidP="005F583A">
            <w:r w:rsidRPr="00662C0B">
              <w:rPr>
                <w:rFonts w:ascii="宋体" w:hAnsi="宋体" w:cs="Calibri" w:hint="eastAsia"/>
                <w:color w:val="000000"/>
                <w:szCs w:val="21"/>
              </w:rPr>
              <w:t>办公地址：江苏省南京市建</w:t>
            </w:r>
            <w:proofErr w:type="gramStart"/>
            <w:r w:rsidRPr="00662C0B">
              <w:rPr>
                <w:rFonts w:ascii="宋体" w:hAnsi="宋体" w:cs="Calibri" w:hint="eastAsia"/>
                <w:color w:val="000000"/>
                <w:szCs w:val="21"/>
              </w:rPr>
              <w:t>邺</w:t>
            </w:r>
            <w:proofErr w:type="gramEnd"/>
            <w:r w:rsidRPr="00662C0B">
              <w:rPr>
                <w:rFonts w:ascii="宋体" w:hAnsi="宋体" w:cs="Calibri" w:hint="eastAsia"/>
                <w:color w:val="000000"/>
                <w:szCs w:val="21"/>
              </w:rPr>
              <w:t>区江东中路228号</w:t>
            </w:r>
          </w:p>
          <w:p w14:paraId="0310FB28" w14:textId="77777777" w:rsidR="005F583A" w:rsidRPr="00662C0B" w:rsidRDefault="005F583A" w:rsidP="005F583A">
            <w:r w:rsidRPr="00662C0B">
              <w:rPr>
                <w:rFonts w:ascii="宋体" w:hAnsi="宋体" w:cs="Calibri" w:hint="eastAsia"/>
                <w:color w:val="000000"/>
                <w:szCs w:val="21"/>
              </w:rPr>
              <w:t>客服电话：95597</w:t>
            </w:r>
          </w:p>
          <w:p w14:paraId="3D7FE01C"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公司网址：www.htsc.com.cn</w:t>
            </w:r>
          </w:p>
        </w:tc>
      </w:tr>
      <w:tr w:rsidR="005F583A" w:rsidRPr="00662C0B" w14:paraId="7CC361C4" w14:textId="77777777" w:rsidTr="005E234F">
        <w:tc>
          <w:tcPr>
            <w:tcW w:w="675" w:type="dxa"/>
            <w:vAlign w:val="center"/>
          </w:tcPr>
          <w:p w14:paraId="478BD1C2" w14:textId="074F377E"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25</w:t>
            </w:r>
          </w:p>
        </w:tc>
        <w:tc>
          <w:tcPr>
            <w:tcW w:w="2581" w:type="dxa"/>
            <w:vAlign w:val="center"/>
          </w:tcPr>
          <w:p w14:paraId="59FAE680"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宁波银行股份有限公司</w:t>
            </w:r>
          </w:p>
        </w:tc>
        <w:tc>
          <w:tcPr>
            <w:tcW w:w="5039" w:type="dxa"/>
            <w:vAlign w:val="center"/>
          </w:tcPr>
          <w:p w14:paraId="0969B357" w14:textId="77777777" w:rsidR="005F583A" w:rsidRPr="00662C0B" w:rsidRDefault="005F583A" w:rsidP="005F583A">
            <w:r w:rsidRPr="00662C0B">
              <w:rPr>
                <w:rFonts w:ascii="宋体" w:hAnsi="宋体" w:cs="Calibri" w:hint="eastAsia"/>
                <w:color w:val="000000"/>
                <w:szCs w:val="21"/>
              </w:rPr>
              <w:t>办公地址：浙江省宁波市</w:t>
            </w:r>
            <w:proofErr w:type="gramStart"/>
            <w:r w:rsidRPr="00662C0B">
              <w:rPr>
                <w:rFonts w:ascii="宋体" w:hAnsi="宋体" w:cs="Calibri" w:hint="eastAsia"/>
                <w:color w:val="000000"/>
                <w:szCs w:val="21"/>
              </w:rPr>
              <w:t>鄞</w:t>
            </w:r>
            <w:proofErr w:type="gramEnd"/>
            <w:r w:rsidRPr="00662C0B">
              <w:rPr>
                <w:rFonts w:ascii="宋体" w:hAnsi="宋体" w:cs="Calibri" w:hint="eastAsia"/>
                <w:color w:val="000000"/>
                <w:szCs w:val="21"/>
              </w:rPr>
              <w:t>州区宁东路345号</w:t>
            </w:r>
          </w:p>
          <w:p w14:paraId="3711C73B" w14:textId="77777777" w:rsidR="005F583A" w:rsidRPr="00662C0B" w:rsidRDefault="005F583A" w:rsidP="005F583A">
            <w:r w:rsidRPr="00662C0B">
              <w:rPr>
                <w:rFonts w:ascii="宋体" w:hAnsi="宋体" w:cs="Calibri" w:hint="eastAsia"/>
                <w:color w:val="000000"/>
                <w:szCs w:val="21"/>
              </w:rPr>
              <w:t>客服电话：95574</w:t>
            </w:r>
          </w:p>
          <w:p w14:paraId="4014E5DF"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公司网址：www.nbcb.com.cn</w:t>
            </w:r>
          </w:p>
        </w:tc>
      </w:tr>
      <w:tr w:rsidR="005F583A" w:rsidRPr="00662C0B" w14:paraId="53C18014" w14:textId="77777777" w:rsidTr="005E234F">
        <w:tc>
          <w:tcPr>
            <w:tcW w:w="675" w:type="dxa"/>
            <w:vAlign w:val="center"/>
          </w:tcPr>
          <w:p w14:paraId="6E8AA086" w14:textId="28B999D3"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26</w:t>
            </w:r>
          </w:p>
        </w:tc>
        <w:tc>
          <w:tcPr>
            <w:tcW w:w="2581" w:type="dxa"/>
            <w:vAlign w:val="center"/>
          </w:tcPr>
          <w:p w14:paraId="573D2C7D"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江苏银行股份有限公司</w:t>
            </w:r>
          </w:p>
        </w:tc>
        <w:tc>
          <w:tcPr>
            <w:tcW w:w="5039" w:type="dxa"/>
            <w:vAlign w:val="center"/>
          </w:tcPr>
          <w:p w14:paraId="60E0A255" w14:textId="77777777" w:rsidR="005F583A" w:rsidRPr="00662C0B" w:rsidRDefault="005F583A" w:rsidP="005F583A">
            <w:r w:rsidRPr="00662C0B">
              <w:rPr>
                <w:rFonts w:ascii="宋体" w:hAnsi="宋体" w:cs="Calibri" w:hint="eastAsia"/>
                <w:color w:val="000000"/>
                <w:szCs w:val="21"/>
              </w:rPr>
              <w:t>办公地址：江苏省南京市秦淮区中华路26号</w:t>
            </w:r>
          </w:p>
          <w:p w14:paraId="24C07870" w14:textId="77777777" w:rsidR="005F583A" w:rsidRPr="00662C0B" w:rsidRDefault="005F583A" w:rsidP="005F583A">
            <w:r w:rsidRPr="00662C0B">
              <w:rPr>
                <w:rFonts w:ascii="宋体" w:hAnsi="宋体" w:cs="Calibri" w:hint="eastAsia"/>
                <w:color w:val="000000"/>
                <w:szCs w:val="21"/>
              </w:rPr>
              <w:t>客服电话：95319</w:t>
            </w:r>
          </w:p>
          <w:p w14:paraId="06D92733"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公司网址：www.jsbchina.cn</w:t>
            </w:r>
          </w:p>
        </w:tc>
      </w:tr>
      <w:tr w:rsidR="005F583A" w:rsidRPr="00662C0B" w14:paraId="1DCBC736" w14:textId="77777777" w:rsidTr="005E234F">
        <w:tc>
          <w:tcPr>
            <w:tcW w:w="675" w:type="dxa"/>
            <w:vAlign w:val="center"/>
          </w:tcPr>
          <w:p w14:paraId="415B7414" w14:textId="114CF7BB" w:rsidR="005F583A" w:rsidRPr="00662C0B" w:rsidRDefault="005F583A" w:rsidP="005F583A">
            <w:pPr>
              <w:spacing w:line="360" w:lineRule="auto"/>
              <w:jc w:val="center"/>
              <w:rPr>
                <w:rFonts w:asciiTheme="minorEastAsia" w:hAnsiTheme="minorEastAsia" w:cs="Arial" w:hint="eastAsia"/>
              </w:rPr>
            </w:pPr>
            <w:r w:rsidRPr="00662C0B">
              <w:rPr>
                <w:rFonts w:asciiTheme="minorEastAsia" w:hAnsiTheme="minorEastAsia" w:cs="Arial" w:hint="eastAsia"/>
              </w:rPr>
              <w:t>27</w:t>
            </w:r>
          </w:p>
        </w:tc>
        <w:tc>
          <w:tcPr>
            <w:tcW w:w="2581" w:type="dxa"/>
            <w:vAlign w:val="center"/>
          </w:tcPr>
          <w:p w14:paraId="6C8103EC" w14:textId="77777777" w:rsidR="005F583A" w:rsidRPr="00662C0B" w:rsidRDefault="005F583A" w:rsidP="005F583A">
            <w:pPr>
              <w:pStyle w:val="af1"/>
              <w:ind w:firstLineChars="0" w:firstLine="0"/>
              <w:rPr>
                <w:rFonts w:asciiTheme="minorEastAsia" w:eastAsiaTheme="minorEastAsia" w:hAnsiTheme="minorEastAsia" w:cs="Calibri" w:hint="eastAsia"/>
                <w:lang w:val="en-US" w:bidi="ar"/>
              </w:rPr>
            </w:pPr>
            <w:r w:rsidRPr="00662C0B">
              <w:rPr>
                <w:rFonts w:asciiTheme="minorEastAsia" w:eastAsiaTheme="minorEastAsia" w:hAnsiTheme="minorEastAsia" w:cs="Calibri" w:hint="eastAsia"/>
                <w:lang w:val="en-US" w:bidi="ar"/>
              </w:rPr>
              <w:t>中国邮政储蓄银行股份有限公司</w:t>
            </w:r>
          </w:p>
        </w:tc>
        <w:tc>
          <w:tcPr>
            <w:tcW w:w="5039" w:type="dxa"/>
            <w:vAlign w:val="center"/>
          </w:tcPr>
          <w:p w14:paraId="2C805AB7" w14:textId="77777777" w:rsidR="005F583A" w:rsidRPr="00662C0B" w:rsidRDefault="005F583A" w:rsidP="005F583A">
            <w:r w:rsidRPr="00662C0B">
              <w:rPr>
                <w:rFonts w:ascii="宋体" w:hAnsi="宋体" w:cs="Calibri" w:hint="eastAsia"/>
                <w:color w:val="000000"/>
                <w:szCs w:val="21"/>
              </w:rPr>
              <w:t>办公地址：北京市西城区金融大街3号</w:t>
            </w:r>
          </w:p>
          <w:p w14:paraId="5324DA33" w14:textId="77777777" w:rsidR="005F583A" w:rsidRPr="00662C0B" w:rsidRDefault="005F583A" w:rsidP="005F583A">
            <w:r w:rsidRPr="00662C0B">
              <w:rPr>
                <w:rFonts w:ascii="宋体" w:hAnsi="宋体" w:cs="Calibri" w:hint="eastAsia"/>
                <w:color w:val="000000"/>
                <w:szCs w:val="21"/>
              </w:rPr>
              <w:t>客服电话：95588</w:t>
            </w:r>
          </w:p>
          <w:p w14:paraId="47D3A773" w14:textId="77777777" w:rsidR="005F583A" w:rsidRPr="00662C0B" w:rsidRDefault="005F583A" w:rsidP="005F583A">
            <w:pPr>
              <w:rPr>
                <w:rFonts w:ascii="宋体" w:hAnsi="宋体" w:cs="Calibri" w:hint="eastAsia"/>
                <w:color w:val="000000"/>
                <w:szCs w:val="21"/>
              </w:rPr>
            </w:pPr>
            <w:r w:rsidRPr="00662C0B">
              <w:rPr>
                <w:rFonts w:ascii="宋体" w:hAnsi="宋体" w:cs="Calibri" w:hint="eastAsia"/>
                <w:color w:val="000000"/>
                <w:szCs w:val="21"/>
              </w:rPr>
              <w:t>公司网址：ynty.psbc.com</w:t>
            </w:r>
          </w:p>
        </w:tc>
      </w:tr>
      <w:tr w:rsidR="005F583A" w:rsidRPr="00662C0B" w14:paraId="7CE1B8CE" w14:textId="77777777" w:rsidTr="005E234F">
        <w:tc>
          <w:tcPr>
            <w:tcW w:w="675" w:type="dxa"/>
            <w:vAlign w:val="center"/>
          </w:tcPr>
          <w:p w14:paraId="627EE907" w14:textId="51E39CC7"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lastRenderedPageBreak/>
              <w:t>28</w:t>
            </w:r>
          </w:p>
        </w:tc>
        <w:tc>
          <w:tcPr>
            <w:tcW w:w="2581" w:type="dxa"/>
            <w:vAlign w:val="center"/>
          </w:tcPr>
          <w:p w14:paraId="39BE91E7" w14:textId="77777777" w:rsidR="005F583A" w:rsidRPr="00662C0B" w:rsidRDefault="005F583A" w:rsidP="005E234F">
            <w:pPr>
              <w:spacing w:line="360" w:lineRule="auto"/>
              <w:rPr>
                <w:rFonts w:ascii="宋体" w:hAnsi="宋体" w:cs="宋体" w:hint="eastAsia"/>
              </w:rPr>
            </w:pPr>
            <w:r w:rsidRPr="00662C0B">
              <w:rPr>
                <w:rFonts w:ascii="宋体" w:hAnsi="宋体"/>
              </w:rPr>
              <w:t>东方财富证券股份有限公司</w:t>
            </w:r>
          </w:p>
        </w:tc>
        <w:tc>
          <w:tcPr>
            <w:tcW w:w="5039" w:type="dxa"/>
            <w:vAlign w:val="center"/>
          </w:tcPr>
          <w:p w14:paraId="5EF01505" w14:textId="383ACAFC"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注册(办公)地址：西藏自治区拉萨市柳梧新区国际总部城10栋楼</w:t>
            </w:r>
          </w:p>
          <w:p w14:paraId="3B63534F"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客户服务电话：95357</w:t>
            </w:r>
          </w:p>
          <w:p w14:paraId="6C7FC627"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 www.18.cn</w:t>
            </w:r>
          </w:p>
        </w:tc>
      </w:tr>
      <w:tr w:rsidR="005F583A" w:rsidRPr="00662C0B" w14:paraId="15BBD2D8" w14:textId="77777777" w:rsidTr="005E234F">
        <w:tc>
          <w:tcPr>
            <w:tcW w:w="675" w:type="dxa"/>
            <w:vAlign w:val="center"/>
          </w:tcPr>
          <w:p w14:paraId="7A7BB3BD" w14:textId="0A39FAF3"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29</w:t>
            </w:r>
          </w:p>
        </w:tc>
        <w:tc>
          <w:tcPr>
            <w:tcW w:w="2581" w:type="dxa"/>
            <w:vAlign w:val="center"/>
          </w:tcPr>
          <w:p w14:paraId="76AB5211" w14:textId="77777777" w:rsidR="005F583A" w:rsidRPr="00662C0B" w:rsidRDefault="005F583A" w:rsidP="005E234F">
            <w:pPr>
              <w:spacing w:line="360" w:lineRule="auto"/>
              <w:rPr>
                <w:rFonts w:ascii="宋体" w:hAnsi="宋体" w:cs="宋体" w:hint="eastAsia"/>
              </w:rPr>
            </w:pPr>
            <w:r w:rsidRPr="00662C0B">
              <w:rPr>
                <w:rFonts w:ascii="宋体" w:hAnsi="宋体"/>
              </w:rPr>
              <w:t>上海基</w:t>
            </w:r>
            <w:proofErr w:type="gramStart"/>
            <w:r w:rsidRPr="00662C0B">
              <w:rPr>
                <w:rFonts w:ascii="宋体" w:hAnsi="宋体"/>
              </w:rPr>
              <w:t>煜</w:t>
            </w:r>
            <w:proofErr w:type="gramEnd"/>
            <w:r w:rsidRPr="00662C0B">
              <w:rPr>
                <w:rFonts w:ascii="宋体" w:hAnsi="宋体"/>
              </w:rPr>
              <w:t>基金销售有限公司</w:t>
            </w:r>
          </w:p>
        </w:tc>
        <w:tc>
          <w:tcPr>
            <w:tcW w:w="5039" w:type="dxa"/>
            <w:vAlign w:val="center"/>
          </w:tcPr>
          <w:p w14:paraId="2578527C"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办公地址：上海市崇明县长兴镇潘园公路1800号2号楼6153室</w:t>
            </w:r>
          </w:p>
          <w:p w14:paraId="14011FB7"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客服电话：400-820-5369</w:t>
            </w:r>
          </w:p>
          <w:p w14:paraId="0A2A5998"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公司网址：</w:t>
            </w:r>
            <w:hyperlink r:id="rId10" w:tgtFrame="_blank" w:history="1">
              <w:r w:rsidRPr="00662C0B">
                <w:rPr>
                  <w:rFonts w:ascii="宋体" w:hAnsi="宋体" w:cs="Calibri"/>
                  <w:color w:val="000000"/>
                  <w:szCs w:val="21"/>
                </w:rPr>
                <w:t>www.jiyufund.com.cn</w:t>
              </w:r>
            </w:hyperlink>
          </w:p>
        </w:tc>
      </w:tr>
      <w:tr w:rsidR="005F583A" w:rsidRPr="00662C0B" w14:paraId="54CC771D" w14:textId="77777777" w:rsidTr="005E234F">
        <w:tc>
          <w:tcPr>
            <w:tcW w:w="675" w:type="dxa"/>
            <w:vAlign w:val="center"/>
          </w:tcPr>
          <w:p w14:paraId="61946BE7" w14:textId="17F935A2"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30</w:t>
            </w:r>
          </w:p>
        </w:tc>
        <w:tc>
          <w:tcPr>
            <w:tcW w:w="2581" w:type="dxa"/>
            <w:vAlign w:val="center"/>
          </w:tcPr>
          <w:p w14:paraId="15FC690B" w14:textId="77777777" w:rsidR="005F583A" w:rsidRPr="00662C0B" w:rsidRDefault="005F583A" w:rsidP="005E234F">
            <w:pPr>
              <w:spacing w:line="360" w:lineRule="auto"/>
              <w:rPr>
                <w:rFonts w:ascii="宋体" w:hAnsi="宋体" w:cs="宋体" w:hint="eastAsia"/>
              </w:rPr>
            </w:pPr>
            <w:r w:rsidRPr="00662C0B">
              <w:rPr>
                <w:rFonts w:ascii="宋体" w:hAnsi="宋体"/>
              </w:rPr>
              <w:t>奕丰金融销售有限公司</w:t>
            </w:r>
          </w:p>
        </w:tc>
        <w:tc>
          <w:tcPr>
            <w:tcW w:w="5039" w:type="dxa"/>
            <w:vAlign w:val="center"/>
          </w:tcPr>
          <w:p w14:paraId="0F568299"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注册地址: 深圳市前海深港合作区前湾一路1号A栋201室（入驻深圳市前海商务秘书有限公司）</w:t>
            </w:r>
          </w:p>
          <w:p w14:paraId="04DCD285"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客户服务电话：400-684-0500</w:t>
            </w:r>
          </w:p>
          <w:p w14:paraId="2684EEDE"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网址：www.ifastps.com.cn</w:t>
            </w:r>
          </w:p>
        </w:tc>
      </w:tr>
      <w:tr w:rsidR="005F583A" w:rsidRPr="00662C0B" w14:paraId="759DDBE7" w14:textId="77777777" w:rsidTr="005E234F">
        <w:tc>
          <w:tcPr>
            <w:tcW w:w="675" w:type="dxa"/>
            <w:vAlign w:val="center"/>
          </w:tcPr>
          <w:p w14:paraId="430283C7" w14:textId="1DA2E856"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31</w:t>
            </w:r>
          </w:p>
        </w:tc>
        <w:tc>
          <w:tcPr>
            <w:tcW w:w="2581" w:type="dxa"/>
            <w:vAlign w:val="center"/>
          </w:tcPr>
          <w:p w14:paraId="528646E1" w14:textId="77777777" w:rsidR="005F583A" w:rsidRPr="00662C0B" w:rsidRDefault="005F583A" w:rsidP="005E234F">
            <w:pPr>
              <w:spacing w:line="360" w:lineRule="auto"/>
              <w:rPr>
                <w:rFonts w:ascii="宋体" w:hAnsi="宋体" w:cs="宋体" w:hint="eastAsia"/>
              </w:rPr>
            </w:pPr>
            <w:r w:rsidRPr="00662C0B">
              <w:rPr>
                <w:rFonts w:ascii="宋体" w:hAnsi="宋体"/>
              </w:rPr>
              <w:t>上海好买基金销售有限公司</w:t>
            </w:r>
          </w:p>
        </w:tc>
        <w:tc>
          <w:tcPr>
            <w:tcW w:w="5039" w:type="dxa"/>
            <w:vAlign w:val="center"/>
          </w:tcPr>
          <w:p w14:paraId="0459FA90"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办公地址：上海市浦东新区浦东南路1118号鄂尔多斯大厦9楼</w:t>
            </w:r>
          </w:p>
          <w:p w14:paraId="0AEE0B1B"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客服电话：400-700-9665</w:t>
            </w:r>
          </w:p>
          <w:p w14:paraId="692CC566"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公司网址：www.ehowbuy.com</w:t>
            </w:r>
          </w:p>
        </w:tc>
      </w:tr>
      <w:tr w:rsidR="005F583A" w:rsidRPr="00662C0B" w14:paraId="79A57C16" w14:textId="77777777" w:rsidTr="005E234F">
        <w:tc>
          <w:tcPr>
            <w:tcW w:w="675" w:type="dxa"/>
            <w:vAlign w:val="center"/>
          </w:tcPr>
          <w:p w14:paraId="440A24CE" w14:textId="53874D5A"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32</w:t>
            </w:r>
          </w:p>
        </w:tc>
        <w:tc>
          <w:tcPr>
            <w:tcW w:w="2581" w:type="dxa"/>
            <w:vAlign w:val="center"/>
          </w:tcPr>
          <w:p w14:paraId="5432BE4A" w14:textId="77777777" w:rsidR="005F583A" w:rsidRPr="00662C0B" w:rsidRDefault="005F583A" w:rsidP="005E234F">
            <w:pPr>
              <w:spacing w:line="360" w:lineRule="auto"/>
              <w:rPr>
                <w:rFonts w:ascii="宋体" w:hAnsi="宋体" w:cs="宋体" w:hint="eastAsia"/>
              </w:rPr>
            </w:pPr>
            <w:r w:rsidRPr="00662C0B">
              <w:rPr>
                <w:rFonts w:ascii="宋体" w:hAnsi="宋体"/>
              </w:rPr>
              <w:t>京东肯特瑞基金销售有限公司</w:t>
            </w:r>
          </w:p>
        </w:tc>
        <w:tc>
          <w:tcPr>
            <w:tcW w:w="5039" w:type="dxa"/>
            <w:vAlign w:val="center"/>
          </w:tcPr>
          <w:p w14:paraId="39BAF35A"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办公地址：北京市通州区亦庄</w:t>
            </w:r>
            <w:proofErr w:type="gramStart"/>
            <w:r w:rsidRPr="00662C0B">
              <w:rPr>
                <w:rFonts w:ascii="宋体" w:hAnsi="宋体" w:cs="Calibri"/>
                <w:color w:val="000000"/>
                <w:szCs w:val="21"/>
              </w:rPr>
              <w:t>经济技术开发区科创十一</w:t>
            </w:r>
            <w:proofErr w:type="gramEnd"/>
            <w:r w:rsidRPr="00662C0B">
              <w:rPr>
                <w:rFonts w:ascii="宋体" w:hAnsi="宋体" w:cs="Calibri"/>
                <w:color w:val="000000"/>
                <w:szCs w:val="21"/>
              </w:rPr>
              <w:t>街18号院京东集团总部A座17层</w:t>
            </w:r>
          </w:p>
          <w:p w14:paraId="54168EB3"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客服电话：400-098-8511</w:t>
            </w:r>
          </w:p>
          <w:p w14:paraId="006D3C0D"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公司网址：https://kenterui.jd.com/</w:t>
            </w:r>
          </w:p>
        </w:tc>
      </w:tr>
      <w:tr w:rsidR="005F583A" w:rsidRPr="00662C0B" w14:paraId="65B84270" w14:textId="77777777" w:rsidTr="005E234F">
        <w:tc>
          <w:tcPr>
            <w:tcW w:w="675" w:type="dxa"/>
            <w:vAlign w:val="center"/>
          </w:tcPr>
          <w:p w14:paraId="5C964F21" w14:textId="59B42231"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33</w:t>
            </w:r>
          </w:p>
        </w:tc>
        <w:tc>
          <w:tcPr>
            <w:tcW w:w="2581" w:type="dxa"/>
            <w:vAlign w:val="center"/>
          </w:tcPr>
          <w:p w14:paraId="0D668307" w14:textId="77777777" w:rsidR="005F583A" w:rsidRPr="00662C0B" w:rsidRDefault="005F583A" w:rsidP="005E234F">
            <w:pPr>
              <w:spacing w:line="360" w:lineRule="auto"/>
              <w:rPr>
                <w:rFonts w:ascii="宋体" w:hAnsi="宋体" w:cs="宋体" w:hint="eastAsia"/>
              </w:rPr>
            </w:pPr>
            <w:r w:rsidRPr="00662C0B">
              <w:rPr>
                <w:rFonts w:ascii="宋体" w:hAnsi="宋体"/>
              </w:rPr>
              <w:t>蚂蚁（杭州）基金销售有限公司</w:t>
            </w:r>
          </w:p>
        </w:tc>
        <w:tc>
          <w:tcPr>
            <w:tcW w:w="5039" w:type="dxa"/>
            <w:vAlign w:val="center"/>
          </w:tcPr>
          <w:p w14:paraId="30BD5572" w14:textId="4289FDAA"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办公地址：浙江省杭州市西湖</w:t>
            </w:r>
            <w:proofErr w:type="gramStart"/>
            <w:r w:rsidRPr="00662C0B">
              <w:rPr>
                <w:rFonts w:ascii="宋体" w:hAnsi="宋体" w:cs="Calibri"/>
                <w:color w:val="000000"/>
                <w:szCs w:val="21"/>
              </w:rPr>
              <w:t>区万塘路</w:t>
            </w:r>
            <w:proofErr w:type="gramEnd"/>
            <w:r w:rsidRPr="00662C0B">
              <w:rPr>
                <w:rFonts w:ascii="宋体" w:hAnsi="宋体" w:cs="Calibri"/>
                <w:color w:val="000000"/>
                <w:szCs w:val="21"/>
              </w:rPr>
              <w:t>18号黄龙时代广场B座6F</w:t>
            </w:r>
          </w:p>
          <w:p w14:paraId="6A83CF34"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客服电话：95188</w:t>
            </w:r>
          </w:p>
          <w:p w14:paraId="5DB0E118"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公司网址： www.fund123.cn</w:t>
            </w:r>
          </w:p>
        </w:tc>
      </w:tr>
      <w:tr w:rsidR="005F583A" w:rsidRPr="00662C0B" w14:paraId="169E7C82" w14:textId="77777777" w:rsidTr="005E234F">
        <w:tc>
          <w:tcPr>
            <w:tcW w:w="675" w:type="dxa"/>
            <w:vAlign w:val="center"/>
          </w:tcPr>
          <w:p w14:paraId="68D9B207" w14:textId="29E89524"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34</w:t>
            </w:r>
          </w:p>
        </w:tc>
        <w:tc>
          <w:tcPr>
            <w:tcW w:w="2581" w:type="dxa"/>
            <w:vAlign w:val="center"/>
          </w:tcPr>
          <w:p w14:paraId="028FB39A" w14:textId="77777777" w:rsidR="005F583A" w:rsidRPr="00662C0B" w:rsidRDefault="005F583A" w:rsidP="005E234F">
            <w:pPr>
              <w:spacing w:line="360" w:lineRule="auto"/>
              <w:rPr>
                <w:rFonts w:ascii="宋体" w:hAnsi="宋体" w:cs="宋体" w:hint="eastAsia"/>
              </w:rPr>
            </w:pPr>
            <w:r w:rsidRPr="00662C0B">
              <w:rPr>
                <w:rFonts w:ascii="宋体" w:hAnsi="宋体"/>
              </w:rPr>
              <w:t>浙江同花</w:t>
            </w:r>
            <w:proofErr w:type="gramStart"/>
            <w:r w:rsidRPr="00662C0B">
              <w:rPr>
                <w:rFonts w:ascii="宋体" w:hAnsi="宋体"/>
              </w:rPr>
              <w:t>顺基金</w:t>
            </w:r>
            <w:proofErr w:type="gramEnd"/>
            <w:r w:rsidRPr="00662C0B">
              <w:rPr>
                <w:rFonts w:ascii="宋体" w:hAnsi="宋体"/>
              </w:rPr>
              <w:t>销售有限公司</w:t>
            </w:r>
          </w:p>
        </w:tc>
        <w:tc>
          <w:tcPr>
            <w:tcW w:w="5039" w:type="dxa"/>
            <w:vAlign w:val="center"/>
          </w:tcPr>
          <w:p w14:paraId="5DE9D47D" w14:textId="42D52D9D"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注册(办公)地址：浙江省杭州市余杭区同顺街18号同花顺大楼</w:t>
            </w:r>
          </w:p>
          <w:p w14:paraId="6E89AC6E"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客户服务电话：952555</w:t>
            </w:r>
          </w:p>
          <w:p w14:paraId="32A8F3D2"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t>
            </w:r>
            <w:hyperlink r:id="rId11" w:history="1">
              <w:r w:rsidRPr="00662C0B">
                <w:rPr>
                  <w:rFonts w:ascii="宋体" w:hAnsi="宋体" w:cs="Calibri"/>
                  <w:color w:val="000000"/>
                  <w:szCs w:val="21"/>
                </w:rPr>
                <w:t>www.5ifund.com</w:t>
              </w:r>
            </w:hyperlink>
          </w:p>
        </w:tc>
      </w:tr>
      <w:tr w:rsidR="005F583A" w:rsidRPr="00662C0B" w14:paraId="6EE91177" w14:textId="77777777" w:rsidTr="005E234F">
        <w:tc>
          <w:tcPr>
            <w:tcW w:w="675" w:type="dxa"/>
            <w:vAlign w:val="center"/>
          </w:tcPr>
          <w:p w14:paraId="591B4A10" w14:textId="02BDF6DB" w:rsidR="005F583A" w:rsidRPr="005E234F" w:rsidRDefault="005F583A" w:rsidP="005F583A">
            <w:pPr>
              <w:spacing w:line="360" w:lineRule="auto"/>
              <w:jc w:val="center"/>
              <w:rPr>
                <w:rFonts w:ascii="宋体" w:hAnsi="宋体" w:cs="Arial" w:hint="eastAsia"/>
              </w:rPr>
            </w:pPr>
            <w:r w:rsidRPr="005E234F">
              <w:rPr>
                <w:rFonts w:ascii="宋体" w:hAnsi="宋体" w:cs="Arial" w:hint="eastAsia"/>
              </w:rPr>
              <w:t>35</w:t>
            </w:r>
          </w:p>
        </w:tc>
        <w:tc>
          <w:tcPr>
            <w:tcW w:w="2581" w:type="dxa"/>
            <w:vAlign w:val="center"/>
          </w:tcPr>
          <w:p w14:paraId="06F5228E" w14:textId="77777777" w:rsidR="005F583A" w:rsidRPr="005E234F" w:rsidRDefault="005F583A" w:rsidP="005E234F">
            <w:pPr>
              <w:spacing w:line="360" w:lineRule="auto"/>
              <w:rPr>
                <w:rFonts w:ascii="宋体" w:hAnsi="宋体" w:cs="Calibri" w:hint="eastAsia"/>
                <w:color w:val="000000"/>
                <w:szCs w:val="21"/>
              </w:rPr>
            </w:pPr>
            <w:r w:rsidRPr="00662C0B">
              <w:rPr>
                <w:rFonts w:ascii="宋体" w:hAnsi="宋体"/>
              </w:rPr>
              <w:t>上海陆金</w:t>
            </w:r>
            <w:proofErr w:type="gramStart"/>
            <w:r w:rsidRPr="00662C0B">
              <w:rPr>
                <w:rFonts w:ascii="宋体" w:hAnsi="宋体"/>
              </w:rPr>
              <w:t>所基金</w:t>
            </w:r>
            <w:proofErr w:type="gramEnd"/>
            <w:r w:rsidRPr="00662C0B">
              <w:rPr>
                <w:rFonts w:ascii="宋体" w:hAnsi="宋体"/>
              </w:rPr>
              <w:t>销售有限公司</w:t>
            </w:r>
          </w:p>
        </w:tc>
        <w:tc>
          <w:tcPr>
            <w:tcW w:w="5039" w:type="dxa"/>
            <w:vAlign w:val="center"/>
          </w:tcPr>
          <w:p w14:paraId="053B53CB"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注册(办公)地址：中国（上海）自由贸易试验区源深路1088号7层</w:t>
            </w:r>
          </w:p>
          <w:p w14:paraId="500A3AAF"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客户服务电话：400-821-9031</w:t>
            </w:r>
          </w:p>
          <w:p w14:paraId="337A1E4C" w14:textId="77777777" w:rsidR="005F583A" w:rsidRPr="005E234F"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网址：</w:t>
            </w:r>
            <w:r w:rsidRPr="00662C0B">
              <w:t>www.lufunds.com</w:t>
            </w:r>
          </w:p>
        </w:tc>
      </w:tr>
      <w:tr w:rsidR="005F583A" w:rsidRPr="00662C0B" w14:paraId="293DC859" w14:textId="77777777" w:rsidTr="005E234F">
        <w:tc>
          <w:tcPr>
            <w:tcW w:w="675" w:type="dxa"/>
            <w:vAlign w:val="center"/>
          </w:tcPr>
          <w:p w14:paraId="7E4FE37C" w14:textId="60AE070D"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36</w:t>
            </w:r>
          </w:p>
        </w:tc>
        <w:tc>
          <w:tcPr>
            <w:tcW w:w="2581" w:type="dxa"/>
            <w:vAlign w:val="center"/>
          </w:tcPr>
          <w:p w14:paraId="59D7038E"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上海联泰资产管理有限公司</w:t>
            </w:r>
          </w:p>
        </w:tc>
        <w:tc>
          <w:tcPr>
            <w:tcW w:w="5039" w:type="dxa"/>
            <w:vAlign w:val="center"/>
          </w:tcPr>
          <w:p w14:paraId="28B05400"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办公地址：中国（上海）自由贸易试验区富特北路277号3层310室</w:t>
            </w:r>
          </w:p>
          <w:p w14:paraId="0F934FAE"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客服电话：0754-88991000</w:t>
            </w:r>
          </w:p>
          <w:p w14:paraId="21648B39"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lastRenderedPageBreak/>
              <w:t>公司网址：https://www.gd-lt.com/</w:t>
            </w:r>
          </w:p>
        </w:tc>
      </w:tr>
      <w:tr w:rsidR="005F583A" w:rsidRPr="00662C0B" w14:paraId="3D0F88DA" w14:textId="77777777" w:rsidTr="005E234F">
        <w:tc>
          <w:tcPr>
            <w:tcW w:w="675" w:type="dxa"/>
            <w:vAlign w:val="center"/>
          </w:tcPr>
          <w:p w14:paraId="423BD27A" w14:textId="7964F0B6"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lastRenderedPageBreak/>
              <w:t>37</w:t>
            </w:r>
          </w:p>
        </w:tc>
        <w:tc>
          <w:tcPr>
            <w:tcW w:w="2581" w:type="dxa"/>
            <w:vAlign w:val="center"/>
          </w:tcPr>
          <w:p w14:paraId="0C066B7D"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上海天天基金销售有限公司</w:t>
            </w:r>
          </w:p>
        </w:tc>
        <w:tc>
          <w:tcPr>
            <w:tcW w:w="5039" w:type="dxa"/>
            <w:vAlign w:val="center"/>
          </w:tcPr>
          <w:p w14:paraId="6D5653BA"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办公地址：上海市徐汇区龙田路190号2号楼二层</w:t>
            </w:r>
          </w:p>
          <w:p w14:paraId="23D7050D"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客服电话：95021</w:t>
            </w:r>
          </w:p>
          <w:p w14:paraId="0AE98E94"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公司网址： fund.eastmoney.com</w:t>
            </w:r>
          </w:p>
        </w:tc>
      </w:tr>
      <w:tr w:rsidR="005F583A" w:rsidRPr="00662C0B" w14:paraId="0A7A719A" w14:textId="77777777" w:rsidTr="005E234F">
        <w:tc>
          <w:tcPr>
            <w:tcW w:w="675" w:type="dxa"/>
            <w:vAlign w:val="center"/>
          </w:tcPr>
          <w:p w14:paraId="1801D8CE" w14:textId="5C3EDAE6"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38</w:t>
            </w:r>
          </w:p>
        </w:tc>
        <w:tc>
          <w:tcPr>
            <w:tcW w:w="2581" w:type="dxa"/>
            <w:vAlign w:val="center"/>
          </w:tcPr>
          <w:p w14:paraId="19E726DD"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珠海盈米财富管理有限公司</w:t>
            </w:r>
          </w:p>
        </w:tc>
        <w:tc>
          <w:tcPr>
            <w:tcW w:w="5039" w:type="dxa"/>
            <w:vAlign w:val="center"/>
          </w:tcPr>
          <w:p w14:paraId="53CA9F76" w14:textId="0743A51F"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办公地址：珠海市横琴新区宝华路6号105室-3491</w:t>
            </w:r>
          </w:p>
          <w:p w14:paraId="1F544E08"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客服电话：020-89629066</w:t>
            </w:r>
          </w:p>
          <w:p w14:paraId="00424C6C"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公司网址：www.yingmi.cn</w:t>
            </w:r>
          </w:p>
        </w:tc>
      </w:tr>
      <w:tr w:rsidR="005F583A" w:rsidRPr="00662C0B" w14:paraId="5A5732BF" w14:textId="77777777" w:rsidTr="005E234F">
        <w:tc>
          <w:tcPr>
            <w:tcW w:w="675" w:type="dxa"/>
            <w:vAlign w:val="center"/>
          </w:tcPr>
          <w:p w14:paraId="1664D46D" w14:textId="4D0CD655"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39</w:t>
            </w:r>
          </w:p>
        </w:tc>
        <w:tc>
          <w:tcPr>
            <w:tcW w:w="2581" w:type="dxa"/>
            <w:vAlign w:val="center"/>
          </w:tcPr>
          <w:p w14:paraId="35361349"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上海长</w:t>
            </w:r>
            <w:proofErr w:type="gramStart"/>
            <w:r w:rsidRPr="00662C0B">
              <w:rPr>
                <w:rFonts w:ascii="宋体" w:hAnsi="宋体" w:cs="Calibri"/>
                <w:color w:val="000000"/>
                <w:szCs w:val="21"/>
              </w:rPr>
              <w:t>量基金</w:t>
            </w:r>
            <w:proofErr w:type="gramEnd"/>
            <w:r w:rsidRPr="00662C0B">
              <w:rPr>
                <w:rFonts w:ascii="宋体" w:hAnsi="宋体" w:cs="Calibri"/>
                <w:color w:val="000000"/>
                <w:szCs w:val="21"/>
              </w:rPr>
              <w:t>销售有限公司</w:t>
            </w:r>
          </w:p>
        </w:tc>
        <w:tc>
          <w:tcPr>
            <w:tcW w:w="5039" w:type="dxa"/>
            <w:vAlign w:val="center"/>
          </w:tcPr>
          <w:p w14:paraId="768E9CDD"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办公地址：上海市浦东新区东方路1267号11层</w:t>
            </w:r>
          </w:p>
          <w:p w14:paraId="5824BB77"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客服电话：400-820-2899</w:t>
            </w:r>
          </w:p>
          <w:p w14:paraId="14389921"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公司网站： www.erichfund.com</w:t>
            </w:r>
          </w:p>
        </w:tc>
      </w:tr>
      <w:tr w:rsidR="005F583A" w:rsidRPr="00662C0B" w14:paraId="0C521DF7" w14:textId="77777777" w:rsidTr="005E234F">
        <w:tc>
          <w:tcPr>
            <w:tcW w:w="675" w:type="dxa"/>
            <w:vAlign w:val="center"/>
          </w:tcPr>
          <w:p w14:paraId="5E42A639" w14:textId="28BD955F"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40</w:t>
            </w:r>
          </w:p>
        </w:tc>
        <w:tc>
          <w:tcPr>
            <w:tcW w:w="2581" w:type="dxa"/>
            <w:vAlign w:val="center"/>
          </w:tcPr>
          <w:p w14:paraId="3DEFB492"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北京汇成基金销售有限公司</w:t>
            </w:r>
          </w:p>
        </w:tc>
        <w:tc>
          <w:tcPr>
            <w:tcW w:w="5039" w:type="dxa"/>
            <w:vAlign w:val="center"/>
          </w:tcPr>
          <w:p w14:paraId="2FEF130A" w14:textId="49225BDF"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w:t>
            </w:r>
            <w:r w:rsidRPr="00662C0B">
              <w:rPr>
                <w:rFonts w:ascii="宋体" w:hAnsi="宋体" w:cs="Calibri"/>
                <w:bCs/>
                <w:color w:val="000000"/>
                <w:szCs w:val="21"/>
              </w:rPr>
              <w:t>北京市西城区宣武门外大街甲1号</w:t>
            </w:r>
            <w:proofErr w:type="gramStart"/>
            <w:r w:rsidRPr="00662C0B">
              <w:rPr>
                <w:rFonts w:ascii="宋体" w:hAnsi="宋体" w:cs="Calibri"/>
                <w:bCs/>
                <w:color w:val="000000"/>
                <w:szCs w:val="21"/>
              </w:rPr>
              <w:t>环球财讯中心</w:t>
            </w:r>
            <w:proofErr w:type="gramEnd"/>
            <w:r w:rsidRPr="00662C0B">
              <w:rPr>
                <w:rFonts w:ascii="宋体" w:hAnsi="宋体" w:cs="Calibri"/>
                <w:bCs/>
                <w:color w:val="000000"/>
                <w:szCs w:val="21"/>
              </w:rPr>
              <w:t>D座401</w:t>
            </w:r>
          </w:p>
          <w:p w14:paraId="01BA43D9"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客服电话：400-055-5728</w:t>
            </w:r>
          </w:p>
          <w:p w14:paraId="61C98DCF"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公司网址： www.hcjijin.com</w:t>
            </w:r>
          </w:p>
        </w:tc>
      </w:tr>
      <w:tr w:rsidR="005F583A" w:rsidRPr="00662C0B" w14:paraId="569B09B3" w14:textId="77777777" w:rsidTr="005E234F">
        <w:tc>
          <w:tcPr>
            <w:tcW w:w="675" w:type="dxa"/>
            <w:vAlign w:val="center"/>
          </w:tcPr>
          <w:p w14:paraId="45543617" w14:textId="2466602E"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41</w:t>
            </w:r>
          </w:p>
        </w:tc>
        <w:tc>
          <w:tcPr>
            <w:tcW w:w="2581" w:type="dxa"/>
            <w:vAlign w:val="center"/>
          </w:tcPr>
          <w:p w14:paraId="4AABF462"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济安财富（北京）基金销售有限公司</w:t>
            </w:r>
          </w:p>
        </w:tc>
        <w:tc>
          <w:tcPr>
            <w:tcW w:w="5039" w:type="dxa"/>
            <w:vAlign w:val="center"/>
          </w:tcPr>
          <w:p w14:paraId="41CB403F" w14:textId="462B4A09"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办公地址：北京市朝阳区东三环中路7号北京财富中心A座46层</w:t>
            </w:r>
          </w:p>
          <w:p w14:paraId="2D6C9943"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客户服务电话：400-673-7010</w:t>
            </w:r>
          </w:p>
          <w:p w14:paraId="3A407A27"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t>
            </w:r>
            <w:hyperlink r:id="rId12" w:history="1">
              <w:r w:rsidRPr="00662C0B">
                <w:rPr>
                  <w:rFonts w:ascii="宋体" w:hAnsi="宋体" w:cs="Calibri"/>
                  <w:color w:val="000000"/>
                </w:rPr>
                <w:t>www.jianfortune.com</w:t>
              </w:r>
            </w:hyperlink>
          </w:p>
        </w:tc>
      </w:tr>
      <w:tr w:rsidR="005F583A" w:rsidRPr="00662C0B" w14:paraId="4B6B2F2F" w14:textId="77777777" w:rsidTr="005E234F">
        <w:tc>
          <w:tcPr>
            <w:tcW w:w="675" w:type="dxa"/>
            <w:vAlign w:val="center"/>
          </w:tcPr>
          <w:p w14:paraId="14D00893" w14:textId="18256DF3"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42</w:t>
            </w:r>
          </w:p>
        </w:tc>
        <w:tc>
          <w:tcPr>
            <w:tcW w:w="2581" w:type="dxa"/>
            <w:vAlign w:val="center"/>
          </w:tcPr>
          <w:p w14:paraId="0BE59C23"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大连</w:t>
            </w:r>
            <w:proofErr w:type="gramStart"/>
            <w:r w:rsidRPr="00662C0B">
              <w:rPr>
                <w:rFonts w:ascii="宋体" w:hAnsi="宋体" w:cs="Calibri"/>
                <w:color w:val="000000"/>
                <w:szCs w:val="21"/>
              </w:rPr>
              <w:t>网金基金</w:t>
            </w:r>
            <w:proofErr w:type="gramEnd"/>
            <w:r w:rsidRPr="00662C0B">
              <w:rPr>
                <w:rFonts w:ascii="宋体" w:hAnsi="宋体" w:cs="Calibri"/>
                <w:color w:val="000000"/>
                <w:szCs w:val="21"/>
              </w:rPr>
              <w:t>销售有限公司</w:t>
            </w:r>
          </w:p>
        </w:tc>
        <w:tc>
          <w:tcPr>
            <w:tcW w:w="5039" w:type="dxa"/>
            <w:vAlign w:val="center"/>
          </w:tcPr>
          <w:p w14:paraId="02A3AF0E"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注册(办公)地址：大连市沙河口区体坛路22号诺德大厦2层</w:t>
            </w:r>
          </w:p>
          <w:p w14:paraId="5C7F525F"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客户服务电话：4000-899-100</w:t>
            </w:r>
          </w:p>
          <w:p w14:paraId="1B87FFC0"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 http://www.yibaijin.com/</w:t>
            </w:r>
          </w:p>
        </w:tc>
      </w:tr>
      <w:tr w:rsidR="005F583A" w:rsidRPr="00662C0B" w14:paraId="15DBD111" w14:textId="77777777" w:rsidTr="005E234F">
        <w:tc>
          <w:tcPr>
            <w:tcW w:w="675" w:type="dxa"/>
            <w:vAlign w:val="center"/>
          </w:tcPr>
          <w:p w14:paraId="69FDEE05" w14:textId="343C1CB4"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43</w:t>
            </w:r>
          </w:p>
        </w:tc>
        <w:tc>
          <w:tcPr>
            <w:tcW w:w="2581" w:type="dxa"/>
            <w:vAlign w:val="center"/>
          </w:tcPr>
          <w:p w14:paraId="4DA12EC0"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深圳</w:t>
            </w:r>
            <w:proofErr w:type="gramStart"/>
            <w:r w:rsidRPr="00662C0B">
              <w:rPr>
                <w:rFonts w:ascii="宋体" w:hAnsi="宋体" w:cs="Calibri"/>
                <w:color w:val="000000"/>
                <w:szCs w:val="21"/>
              </w:rPr>
              <w:t>众禄基金</w:t>
            </w:r>
            <w:proofErr w:type="gramEnd"/>
            <w:r w:rsidRPr="00662C0B">
              <w:rPr>
                <w:rFonts w:ascii="宋体" w:hAnsi="宋体" w:cs="Calibri"/>
                <w:color w:val="000000"/>
                <w:szCs w:val="21"/>
              </w:rPr>
              <w:t>销售股份有限公司</w:t>
            </w:r>
          </w:p>
        </w:tc>
        <w:tc>
          <w:tcPr>
            <w:tcW w:w="5039" w:type="dxa"/>
            <w:vAlign w:val="center"/>
          </w:tcPr>
          <w:p w14:paraId="3B8B5C09"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注册（办公）地址：深圳市罗湖区梨园路物资控股置地大厦8楼</w:t>
            </w:r>
          </w:p>
          <w:p w14:paraId="6C568867"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客户服务电话：4006-788-887</w:t>
            </w:r>
          </w:p>
          <w:p w14:paraId="4EBBCE07"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网址：</w:t>
            </w:r>
            <w:hyperlink r:id="rId13" w:history="1">
              <w:r w:rsidRPr="00662C0B">
                <w:rPr>
                  <w:rStyle w:val="a9"/>
                  <w:rFonts w:ascii="宋体" w:hAnsi="宋体" w:cs="Calibri"/>
                  <w:szCs w:val="21"/>
                </w:rPr>
                <w:t>www.zlfund.cn</w:t>
              </w:r>
            </w:hyperlink>
          </w:p>
        </w:tc>
      </w:tr>
      <w:tr w:rsidR="005F583A" w:rsidRPr="00662C0B" w14:paraId="00A1389A" w14:textId="77777777" w:rsidTr="005E234F">
        <w:tc>
          <w:tcPr>
            <w:tcW w:w="675" w:type="dxa"/>
            <w:vAlign w:val="center"/>
          </w:tcPr>
          <w:p w14:paraId="2CF02995" w14:textId="3CB48EF0"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44</w:t>
            </w:r>
          </w:p>
        </w:tc>
        <w:tc>
          <w:tcPr>
            <w:tcW w:w="2581" w:type="dxa"/>
            <w:vAlign w:val="center"/>
          </w:tcPr>
          <w:p w14:paraId="1477F9A5" w14:textId="05C414D0"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北京雪球基金销售有限公司</w:t>
            </w:r>
          </w:p>
        </w:tc>
        <w:tc>
          <w:tcPr>
            <w:tcW w:w="5039" w:type="dxa"/>
            <w:vAlign w:val="center"/>
          </w:tcPr>
          <w:p w14:paraId="59B0F17A"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注册（办公）地址：北京市朝阳区阜通东大街1号院6号楼2单元21层222507</w:t>
            </w:r>
          </w:p>
          <w:p w14:paraId="742CBA8C"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客户服务电话：400-159-9288</w:t>
            </w:r>
          </w:p>
          <w:p w14:paraId="72FD75E8"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网址：</w:t>
            </w:r>
            <w:hyperlink r:id="rId14" w:history="1">
              <w:r w:rsidRPr="00662C0B">
                <w:rPr>
                  <w:rFonts w:ascii="宋体" w:hAnsi="宋体" w:cs="Calibri"/>
                  <w:color w:val="000000"/>
                  <w:szCs w:val="21"/>
                </w:rPr>
                <w:t>http://danjuanapp.com/</w:t>
              </w:r>
            </w:hyperlink>
          </w:p>
        </w:tc>
      </w:tr>
      <w:tr w:rsidR="005F583A" w:rsidRPr="00662C0B" w14:paraId="3C84A8B8" w14:textId="77777777" w:rsidTr="005E234F">
        <w:tc>
          <w:tcPr>
            <w:tcW w:w="675" w:type="dxa"/>
            <w:vAlign w:val="center"/>
          </w:tcPr>
          <w:p w14:paraId="44050E0A" w14:textId="155CAF9A"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45</w:t>
            </w:r>
          </w:p>
        </w:tc>
        <w:tc>
          <w:tcPr>
            <w:tcW w:w="2581" w:type="dxa"/>
            <w:vAlign w:val="center"/>
          </w:tcPr>
          <w:p w14:paraId="10F861EA"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上海挖财基金销售有限公司</w:t>
            </w:r>
          </w:p>
        </w:tc>
        <w:tc>
          <w:tcPr>
            <w:tcW w:w="5039" w:type="dxa"/>
            <w:vAlign w:val="center"/>
          </w:tcPr>
          <w:p w14:paraId="23D10981"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注册(办公)地址：中国（上海）自由贸易试验区扬高南路799号5楼01、02、03室</w:t>
            </w:r>
          </w:p>
          <w:p w14:paraId="256655E2"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客户服务电话：021-50810673</w:t>
            </w:r>
          </w:p>
          <w:p w14:paraId="61F98588"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网址： </w:t>
            </w:r>
            <w:hyperlink r:id="rId15" w:history="1">
              <w:r w:rsidRPr="00662C0B">
                <w:rPr>
                  <w:rFonts w:ascii="宋体" w:hAnsi="宋体" w:cs="Calibri"/>
                  <w:color w:val="000000"/>
                  <w:szCs w:val="21"/>
                </w:rPr>
                <w:t>www.wacaijijin.com</w:t>
              </w:r>
            </w:hyperlink>
          </w:p>
        </w:tc>
      </w:tr>
      <w:tr w:rsidR="005F583A" w:rsidRPr="00662C0B" w14:paraId="59DBCE5A" w14:textId="77777777" w:rsidTr="005E234F">
        <w:tc>
          <w:tcPr>
            <w:tcW w:w="675" w:type="dxa"/>
            <w:vAlign w:val="center"/>
          </w:tcPr>
          <w:p w14:paraId="48496D6A" w14:textId="451FCB39"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46</w:t>
            </w:r>
          </w:p>
        </w:tc>
        <w:tc>
          <w:tcPr>
            <w:tcW w:w="2581" w:type="dxa"/>
            <w:vAlign w:val="center"/>
          </w:tcPr>
          <w:p w14:paraId="43F75BCA"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诺亚正</w:t>
            </w:r>
            <w:proofErr w:type="gramStart"/>
            <w:r w:rsidRPr="00662C0B">
              <w:rPr>
                <w:rFonts w:ascii="宋体" w:hAnsi="宋体" w:cs="Calibri"/>
                <w:color w:val="000000"/>
                <w:szCs w:val="21"/>
              </w:rPr>
              <w:t>行基金</w:t>
            </w:r>
            <w:proofErr w:type="gramEnd"/>
            <w:r w:rsidRPr="00662C0B">
              <w:rPr>
                <w:rFonts w:ascii="宋体" w:hAnsi="宋体" w:cs="Calibri"/>
                <w:color w:val="000000"/>
                <w:szCs w:val="21"/>
              </w:rPr>
              <w:t>销售有限公</w:t>
            </w:r>
            <w:r w:rsidRPr="00662C0B">
              <w:rPr>
                <w:rFonts w:ascii="宋体" w:hAnsi="宋体" w:cs="Calibri"/>
                <w:color w:val="000000"/>
                <w:szCs w:val="21"/>
              </w:rPr>
              <w:lastRenderedPageBreak/>
              <w:t>司</w:t>
            </w:r>
          </w:p>
        </w:tc>
        <w:tc>
          <w:tcPr>
            <w:tcW w:w="5039" w:type="dxa"/>
            <w:vAlign w:val="center"/>
          </w:tcPr>
          <w:p w14:paraId="03893DE3"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lastRenderedPageBreak/>
              <w:t>注册地址：上海市虹口区飞虹路360弄9号3724室</w:t>
            </w:r>
          </w:p>
          <w:p w14:paraId="4317D75A"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lastRenderedPageBreak/>
              <w:t>办公地址：上海市杨浦区秦皇岛路32号东码头园区C栋</w:t>
            </w:r>
          </w:p>
          <w:p w14:paraId="04AD5FC8"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客户服务电话：400-821-5399</w:t>
            </w:r>
          </w:p>
          <w:p w14:paraId="0A402518"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网址：www.noah-fund.com</w:t>
            </w:r>
          </w:p>
        </w:tc>
      </w:tr>
      <w:tr w:rsidR="005F583A" w:rsidRPr="00662C0B" w14:paraId="388B0580" w14:textId="77777777" w:rsidTr="005E234F">
        <w:tc>
          <w:tcPr>
            <w:tcW w:w="675" w:type="dxa"/>
            <w:vAlign w:val="center"/>
          </w:tcPr>
          <w:p w14:paraId="60883B38" w14:textId="08E1916B"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lastRenderedPageBreak/>
              <w:t>47</w:t>
            </w:r>
          </w:p>
        </w:tc>
        <w:tc>
          <w:tcPr>
            <w:tcW w:w="2581" w:type="dxa"/>
            <w:vAlign w:val="center"/>
          </w:tcPr>
          <w:p w14:paraId="6554BC17" w14:textId="77777777" w:rsidR="005F583A" w:rsidRPr="00662C0B" w:rsidRDefault="005F583A" w:rsidP="005E234F">
            <w:pPr>
              <w:spacing w:line="360" w:lineRule="auto"/>
              <w:rPr>
                <w:rFonts w:ascii="宋体" w:hAnsi="宋体" w:cs="宋体" w:hint="eastAsia"/>
              </w:rPr>
            </w:pPr>
            <w:proofErr w:type="gramStart"/>
            <w:r w:rsidRPr="00662C0B">
              <w:rPr>
                <w:rFonts w:ascii="宋体" w:hAnsi="宋体"/>
              </w:rPr>
              <w:t>泰信财富</w:t>
            </w:r>
            <w:proofErr w:type="gramEnd"/>
            <w:r w:rsidRPr="00662C0B">
              <w:rPr>
                <w:rFonts w:ascii="宋体" w:hAnsi="宋体"/>
              </w:rPr>
              <w:t>基金销售有限公司</w:t>
            </w:r>
          </w:p>
        </w:tc>
        <w:tc>
          <w:tcPr>
            <w:tcW w:w="5039" w:type="dxa"/>
            <w:vAlign w:val="center"/>
          </w:tcPr>
          <w:p w14:paraId="7EC0BC02"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注册（办公）地址：北京市朝阳区建国</w:t>
            </w:r>
            <w:proofErr w:type="gramStart"/>
            <w:r w:rsidRPr="00662C0B">
              <w:rPr>
                <w:rFonts w:ascii="宋体" w:hAnsi="宋体" w:cs="Calibri"/>
                <w:color w:val="000000"/>
                <w:szCs w:val="21"/>
              </w:rPr>
              <w:t>路乙118号京汇</w:t>
            </w:r>
            <w:proofErr w:type="gramEnd"/>
            <w:r w:rsidRPr="00662C0B">
              <w:rPr>
                <w:rFonts w:ascii="宋体" w:hAnsi="宋体" w:cs="Calibri"/>
                <w:color w:val="000000"/>
                <w:szCs w:val="21"/>
              </w:rPr>
              <w:t>大厦1206</w:t>
            </w:r>
          </w:p>
          <w:p w14:paraId="42F98A05" w14:textId="4E5F255C"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客户服务电话：400-004-8821</w:t>
            </w:r>
          </w:p>
          <w:p w14:paraId="7A30ADDE"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t>
            </w:r>
            <w:hyperlink r:id="rId16" w:history="1">
              <w:r w:rsidRPr="00662C0B">
                <w:rPr>
                  <w:rFonts w:ascii="宋体" w:hAnsi="宋体" w:cs="Calibri"/>
                  <w:color w:val="000000"/>
                  <w:szCs w:val="21"/>
                </w:rPr>
                <w:t>www.taixincf.com</w:t>
              </w:r>
            </w:hyperlink>
          </w:p>
        </w:tc>
      </w:tr>
      <w:tr w:rsidR="005F583A" w:rsidRPr="00662C0B" w14:paraId="31A7100A" w14:textId="77777777" w:rsidTr="005E234F">
        <w:tc>
          <w:tcPr>
            <w:tcW w:w="675" w:type="dxa"/>
            <w:vAlign w:val="center"/>
          </w:tcPr>
          <w:p w14:paraId="485ED00C" w14:textId="50D30E6E"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48</w:t>
            </w:r>
          </w:p>
        </w:tc>
        <w:tc>
          <w:tcPr>
            <w:tcW w:w="2581" w:type="dxa"/>
            <w:vAlign w:val="center"/>
          </w:tcPr>
          <w:p w14:paraId="78604050"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上海利得基金销售有限公司</w:t>
            </w:r>
          </w:p>
        </w:tc>
        <w:tc>
          <w:tcPr>
            <w:tcW w:w="5039" w:type="dxa"/>
            <w:vAlign w:val="center"/>
          </w:tcPr>
          <w:p w14:paraId="1F9022BE"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注册地址：上海市宝山区蕴川路5475号1033室</w:t>
            </w:r>
          </w:p>
          <w:p w14:paraId="7791993A"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客户服务电话：400-032-5885</w:t>
            </w:r>
          </w:p>
          <w:p w14:paraId="27B04DD8"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网址：www.leadfund.com.cn</w:t>
            </w:r>
          </w:p>
        </w:tc>
      </w:tr>
      <w:tr w:rsidR="005F583A" w:rsidRPr="00662C0B" w14:paraId="7A911495" w14:textId="77777777" w:rsidTr="005E234F">
        <w:tc>
          <w:tcPr>
            <w:tcW w:w="675" w:type="dxa"/>
            <w:vAlign w:val="center"/>
          </w:tcPr>
          <w:p w14:paraId="711F2ECA" w14:textId="46E210DD"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49</w:t>
            </w:r>
          </w:p>
        </w:tc>
        <w:tc>
          <w:tcPr>
            <w:tcW w:w="2581" w:type="dxa"/>
            <w:vAlign w:val="center"/>
          </w:tcPr>
          <w:p w14:paraId="5452EF72"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南京苏宁基金销售有限公司</w:t>
            </w:r>
          </w:p>
        </w:tc>
        <w:tc>
          <w:tcPr>
            <w:tcW w:w="5039" w:type="dxa"/>
            <w:vAlign w:val="center"/>
          </w:tcPr>
          <w:p w14:paraId="0CB8D031"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 :南京市玄武区苏宁大道1-6号</w:t>
            </w:r>
          </w:p>
          <w:p w14:paraId="2917B13B"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客户服务电话：95177</w:t>
            </w:r>
          </w:p>
          <w:p w14:paraId="0CF6FE93"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t>
            </w:r>
            <w:hyperlink r:id="rId17" w:history="1">
              <w:r w:rsidRPr="00662C0B">
                <w:rPr>
                  <w:color w:val="000000"/>
                </w:rPr>
                <w:t>www.snjijin</w:t>
              </w:r>
            </w:hyperlink>
            <w:r w:rsidRPr="00662C0B">
              <w:rPr>
                <w:rFonts w:ascii="宋体" w:hAnsi="宋体" w:cs="Calibri"/>
                <w:color w:val="000000"/>
                <w:szCs w:val="21"/>
              </w:rPr>
              <w:t>.com</w:t>
            </w:r>
          </w:p>
        </w:tc>
      </w:tr>
      <w:tr w:rsidR="005F583A" w:rsidRPr="00662C0B" w14:paraId="2E8A2E36" w14:textId="77777777" w:rsidTr="005E234F">
        <w:tc>
          <w:tcPr>
            <w:tcW w:w="675" w:type="dxa"/>
            <w:vAlign w:val="center"/>
          </w:tcPr>
          <w:p w14:paraId="2ACF8766" w14:textId="14FAECD4"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50</w:t>
            </w:r>
          </w:p>
        </w:tc>
        <w:tc>
          <w:tcPr>
            <w:tcW w:w="2581" w:type="dxa"/>
            <w:vAlign w:val="center"/>
          </w:tcPr>
          <w:p w14:paraId="768A23DA" w14:textId="77777777" w:rsidR="005F583A" w:rsidRPr="00662C0B" w:rsidRDefault="005F583A" w:rsidP="005E234F">
            <w:pPr>
              <w:spacing w:line="360" w:lineRule="auto"/>
              <w:rPr>
                <w:rFonts w:ascii="宋体" w:hAnsi="宋体" w:cs="宋体" w:hint="eastAsia"/>
              </w:rPr>
            </w:pPr>
            <w:proofErr w:type="gramStart"/>
            <w:r w:rsidRPr="00662C0B">
              <w:rPr>
                <w:rFonts w:ascii="宋体" w:hAnsi="宋体" w:cs="Calibri"/>
                <w:color w:val="000000"/>
                <w:szCs w:val="21"/>
              </w:rPr>
              <w:t>玄元保险</w:t>
            </w:r>
            <w:proofErr w:type="gramEnd"/>
            <w:r w:rsidRPr="00662C0B">
              <w:rPr>
                <w:rFonts w:ascii="宋体" w:hAnsi="宋体" w:cs="Calibri"/>
                <w:color w:val="000000"/>
                <w:szCs w:val="21"/>
              </w:rPr>
              <w:t>代理有限公司</w:t>
            </w:r>
          </w:p>
        </w:tc>
        <w:tc>
          <w:tcPr>
            <w:tcW w:w="5039" w:type="dxa"/>
            <w:vAlign w:val="center"/>
          </w:tcPr>
          <w:p w14:paraId="2C8E4D32"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注册地址: 中国（上海）自由贸易试验区张杨路707号1105室</w:t>
            </w:r>
          </w:p>
          <w:p w14:paraId="6A343953"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客户服务电话：021-50701003</w:t>
            </w:r>
          </w:p>
          <w:p w14:paraId="70880DE6"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网址：www.licaimofang.cn</w:t>
            </w:r>
          </w:p>
        </w:tc>
      </w:tr>
      <w:tr w:rsidR="005F583A" w:rsidRPr="00662C0B" w14:paraId="49A7729B" w14:textId="77777777" w:rsidTr="005E234F">
        <w:tc>
          <w:tcPr>
            <w:tcW w:w="675" w:type="dxa"/>
            <w:vAlign w:val="center"/>
          </w:tcPr>
          <w:p w14:paraId="061B98A0" w14:textId="4E17D7C3"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51</w:t>
            </w:r>
          </w:p>
        </w:tc>
        <w:tc>
          <w:tcPr>
            <w:tcW w:w="2581" w:type="dxa"/>
            <w:vAlign w:val="center"/>
          </w:tcPr>
          <w:p w14:paraId="6BBADEC8" w14:textId="77777777" w:rsidR="005F583A" w:rsidRPr="00662C0B" w:rsidRDefault="005F583A" w:rsidP="005E234F">
            <w:pPr>
              <w:spacing w:line="360" w:lineRule="auto"/>
              <w:rPr>
                <w:rFonts w:ascii="宋体" w:hAnsi="宋体" w:cs="宋体" w:hint="eastAsia"/>
              </w:rPr>
            </w:pPr>
            <w:proofErr w:type="gramStart"/>
            <w:r w:rsidRPr="00662C0B">
              <w:rPr>
                <w:rFonts w:ascii="宋体" w:hAnsi="宋体" w:cs="Calibri"/>
                <w:color w:val="000000"/>
                <w:szCs w:val="21"/>
              </w:rPr>
              <w:t>宜信普</w:t>
            </w:r>
            <w:proofErr w:type="gramEnd"/>
            <w:r w:rsidRPr="00662C0B">
              <w:rPr>
                <w:rFonts w:ascii="宋体" w:hAnsi="宋体" w:cs="Calibri"/>
                <w:color w:val="000000"/>
                <w:szCs w:val="21"/>
              </w:rPr>
              <w:t>泽（北京）基金销售有限公司</w:t>
            </w:r>
          </w:p>
        </w:tc>
        <w:tc>
          <w:tcPr>
            <w:tcW w:w="5039" w:type="dxa"/>
            <w:vAlign w:val="center"/>
          </w:tcPr>
          <w:p w14:paraId="7B018262"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注册地址: 北京市朝阳区建国路88号9号楼15层1809</w:t>
            </w:r>
          </w:p>
          <w:p w14:paraId="03F3E0D1"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客户服务电话：4006099200</w:t>
            </w:r>
          </w:p>
          <w:p w14:paraId="3E04651A"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网址：http://www.yixinfund.com/</w:t>
            </w:r>
          </w:p>
        </w:tc>
      </w:tr>
      <w:tr w:rsidR="005F583A" w:rsidRPr="00662C0B" w14:paraId="51DE53FA" w14:textId="77777777" w:rsidTr="005E234F">
        <w:tc>
          <w:tcPr>
            <w:tcW w:w="675" w:type="dxa"/>
            <w:vAlign w:val="center"/>
          </w:tcPr>
          <w:p w14:paraId="37E48E2F" w14:textId="06AAC2A9" w:rsidR="005F583A" w:rsidRPr="005E234F" w:rsidRDefault="005F583A" w:rsidP="005F583A">
            <w:pPr>
              <w:spacing w:line="360" w:lineRule="auto"/>
              <w:jc w:val="center"/>
              <w:rPr>
                <w:rFonts w:ascii="宋体" w:hAnsi="宋体" w:cs="Arial" w:hint="eastAsia"/>
              </w:rPr>
            </w:pPr>
            <w:r w:rsidRPr="005E234F">
              <w:rPr>
                <w:rFonts w:ascii="宋体" w:hAnsi="宋体" w:cs="Arial" w:hint="eastAsia"/>
              </w:rPr>
              <w:t>52</w:t>
            </w:r>
          </w:p>
        </w:tc>
        <w:tc>
          <w:tcPr>
            <w:tcW w:w="2581" w:type="dxa"/>
            <w:vAlign w:val="center"/>
          </w:tcPr>
          <w:p w14:paraId="562F6DCD" w14:textId="77777777" w:rsidR="005F583A" w:rsidRPr="005E234F" w:rsidRDefault="005F583A" w:rsidP="005E234F">
            <w:pPr>
              <w:spacing w:line="360" w:lineRule="auto"/>
              <w:rPr>
                <w:rFonts w:ascii="宋体" w:hAnsi="宋体" w:cs="宋体" w:hint="eastAsia"/>
              </w:rPr>
            </w:pPr>
            <w:proofErr w:type="gramStart"/>
            <w:r w:rsidRPr="00662C0B">
              <w:rPr>
                <w:rFonts w:ascii="宋体" w:hAnsi="宋体" w:cs="Calibri"/>
                <w:color w:val="000000"/>
                <w:szCs w:val="21"/>
              </w:rPr>
              <w:t>和耕传承</w:t>
            </w:r>
            <w:proofErr w:type="gramEnd"/>
            <w:r w:rsidRPr="00662C0B">
              <w:rPr>
                <w:rFonts w:ascii="宋体" w:hAnsi="宋体" w:cs="Calibri"/>
                <w:color w:val="000000"/>
                <w:szCs w:val="21"/>
              </w:rPr>
              <w:t>基金销售有限公司</w:t>
            </w:r>
          </w:p>
        </w:tc>
        <w:tc>
          <w:tcPr>
            <w:tcW w:w="5039" w:type="dxa"/>
            <w:vAlign w:val="center"/>
          </w:tcPr>
          <w:p w14:paraId="74942B4F"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注册地址: 河南自贸试验区郑州片区（郑东）普惠路55号1号楼9层30-910</w:t>
            </w:r>
          </w:p>
          <w:p w14:paraId="734E6DBB"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 4000-555-671</w:t>
            </w:r>
          </w:p>
          <w:p w14:paraId="22D49ED7" w14:textId="77777777" w:rsidR="005F583A" w:rsidRPr="005E234F"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网址：https://www.hgccpb.com/</w:t>
            </w:r>
          </w:p>
        </w:tc>
      </w:tr>
      <w:tr w:rsidR="005F583A" w:rsidRPr="00662C0B" w14:paraId="4DD314BD" w14:textId="77777777" w:rsidTr="005E234F">
        <w:tc>
          <w:tcPr>
            <w:tcW w:w="675" w:type="dxa"/>
            <w:vAlign w:val="center"/>
          </w:tcPr>
          <w:p w14:paraId="59488EA9" w14:textId="3957A6BA"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53</w:t>
            </w:r>
          </w:p>
        </w:tc>
        <w:tc>
          <w:tcPr>
            <w:tcW w:w="2581" w:type="dxa"/>
            <w:vAlign w:val="center"/>
          </w:tcPr>
          <w:p w14:paraId="4F95D85D" w14:textId="77777777" w:rsidR="005F583A" w:rsidRPr="00662C0B" w:rsidRDefault="005F583A" w:rsidP="005E234F">
            <w:pPr>
              <w:spacing w:line="360" w:lineRule="auto"/>
              <w:rPr>
                <w:rFonts w:ascii="宋体" w:hAnsi="宋体" w:cs="宋体" w:hint="eastAsia"/>
              </w:rPr>
            </w:pPr>
            <w:r w:rsidRPr="00662C0B">
              <w:rPr>
                <w:rFonts w:ascii="宋体" w:hAnsi="宋体" w:cs="Calibri"/>
                <w:color w:val="000000"/>
                <w:szCs w:val="21"/>
              </w:rPr>
              <w:t>通华财富（上海）基金销售有限公司</w:t>
            </w:r>
          </w:p>
        </w:tc>
        <w:tc>
          <w:tcPr>
            <w:tcW w:w="5039" w:type="dxa"/>
            <w:vAlign w:val="center"/>
          </w:tcPr>
          <w:p w14:paraId="429A4200" w14:textId="77777777" w:rsidR="005F583A" w:rsidRPr="00662C0B" w:rsidRDefault="005F583A" w:rsidP="005F583A">
            <w:pPr>
              <w:spacing w:line="360" w:lineRule="auto"/>
              <w:rPr>
                <w:rFonts w:ascii="宋体" w:hAnsi="宋体" w:cs="Calibri" w:hint="eastAsia"/>
                <w:color w:val="000000"/>
                <w:szCs w:val="21"/>
              </w:rPr>
            </w:pPr>
            <w:r w:rsidRPr="00662C0B">
              <w:rPr>
                <w:rFonts w:ascii="宋体" w:hAnsi="宋体" w:cs="Calibri"/>
                <w:color w:val="000000"/>
                <w:szCs w:val="21"/>
              </w:rPr>
              <w:t>注册地址：上海市虹口区同丰路667弄107号201室</w:t>
            </w:r>
          </w:p>
          <w:p w14:paraId="32E2C827" w14:textId="77777777" w:rsidR="005F583A" w:rsidRPr="00662C0B" w:rsidRDefault="005F583A" w:rsidP="005F583A">
            <w:pPr>
              <w:spacing w:line="360" w:lineRule="auto"/>
              <w:rPr>
                <w:rFonts w:ascii="宋体" w:hAnsi="宋体" w:cs="Calibri" w:hint="eastAsia"/>
                <w:color w:val="000000"/>
                <w:szCs w:val="21"/>
              </w:rPr>
            </w:pPr>
            <w:r w:rsidRPr="00662C0B">
              <w:rPr>
                <w:rFonts w:ascii="宋体" w:hAnsi="宋体" w:cs="Calibri"/>
                <w:color w:val="000000"/>
                <w:szCs w:val="21"/>
              </w:rPr>
              <w:t>客户服务电话：400-101-9301</w:t>
            </w:r>
          </w:p>
          <w:p w14:paraId="412544F4" w14:textId="77777777" w:rsidR="005F583A" w:rsidRPr="00662C0B" w:rsidRDefault="005F583A" w:rsidP="005F583A">
            <w:pPr>
              <w:snapToGrid w:val="0"/>
              <w:spacing w:line="360" w:lineRule="auto"/>
              <w:rPr>
                <w:rFonts w:ascii="宋体" w:hAnsi="宋体" w:cs="宋体" w:hint="eastAsia"/>
                <w:color w:val="000000"/>
              </w:rPr>
            </w:pPr>
            <w:r w:rsidRPr="00662C0B">
              <w:rPr>
                <w:rFonts w:ascii="宋体" w:hAnsi="宋体" w:cs="Calibri"/>
                <w:color w:val="000000"/>
                <w:szCs w:val="21"/>
              </w:rPr>
              <w:t>网址：www.tonghuafund.com</w:t>
            </w:r>
          </w:p>
        </w:tc>
      </w:tr>
      <w:tr w:rsidR="005F583A" w:rsidRPr="00662C0B" w14:paraId="3F3EEB32" w14:textId="77777777" w:rsidTr="005E234F">
        <w:tc>
          <w:tcPr>
            <w:tcW w:w="675" w:type="dxa"/>
            <w:vAlign w:val="center"/>
          </w:tcPr>
          <w:p w14:paraId="35CF772B" w14:textId="74AEFD60"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54</w:t>
            </w:r>
          </w:p>
        </w:tc>
        <w:tc>
          <w:tcPr>
            <w:tcW w:w="2581" w:type="dxa"/>
            <w:vAlign w:val="center"/>
          </w:tcPr>
          <w:p w14:paraId="731B84A9" w14:textId="3329244C"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Arial"/>
                <w:bCs/>
                <w:color w:val="000000"/>
                <w:szCs w:val="21"/>
                <w:lang w:val="zh-CN"/>
              </w:rPr>
              <w:t>上海万得基金销售有限公司</w:t>
            </w:r>
          </w:p>
          <w:p w14:paraId="01BD31A6" w14:textId="77777777" w:rsidR="005F583A" w:rsidRPr="00662C0B" w:rsidRDefault="005F583A" w:rsidP="005E234F">
            <w:pPr>
              <w:spacing w:line="360" w:lineRule="auto"/>
              <w:rPr>
                <w:rFonts w:ascii="宋体" w:hAnsi="宋体" w:cs="宋体" w:hint="eastAsia"/>
              </w:rPr>
            </w:pPr>
          </w:p>
        </w:tc>
        <w:tc>
          <w:tcPr>
            <w:tcW w:w="5039" w:type="dxa"/>
            <w:vAlign w:val="center"/>
          </w:tcPr>
          <w:p w14:paraId="5226504C" w14:textId="4C624456"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Arial"/>
                <w:bCs/>
                <w:color w:val="000000"/>
                <w:szCs w:val="21"/>
                <w:lang w:val="zh-CN"/>
              </w:rPr>
              <w:t>注册</w:t>
            </w:r>
            <w:r w:rsidRPr="00662C0B">
              <w:rPr>
                <w:rFonts w:ascii="宋体" w:hAnsi="宋体" w:cs="Calibri"/>
                <w:bCs/>
                <w:color w:val="000000"/>
                <w:szCs w:val="21"/>
                <w:lang w:val="zh-CN"/>
              </w:rPr>
              <w:t>（办公）</w:t>
            </w:r>
            <w:r w:rsidRPr="00662C0B">
              <w:rPr>
                <w:rFonts w:ascii="宋体" w:hAnsi="宋体" w:cs="Arial"/>
                <w:bCs/>
                <w:color w:val="000000"/>
                <w:szCs w:val="21"/>
                <w:lang w:val="zh-CN"/>
              </w:rPr>
              <w:t>地址：中国（上海）自由贸易试验区福山路 33 号 11 楼 B 座</w:t>
            </w:r>
          </w:p>
          <w:p w14:paraId="22E346C9" w14:textId="70E47114"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Arial"/>
                <w:bCs/>
                <w:color w:val="000000"/>
                <w:szCs w:val="21"/>
                <w:lang w:val="zh-CN"/>
              </w:rPr>
              <w:t>客户服务电话：400-799-1888</w:t>
            </w:r>
          </w:p>
          <w:p w14:paraId="041F48F7" w14:textId="77777777" w:rsidR="005F583A" w:rsidRPr="00662C0B" w:rsidRDefault="005F583A" w:rsidP="005F583A">
            <w:pPr>
              <w:snapToGrid w:val="0"/>
              <w:spacing w:line="360" w:lineRule="auto"/>
              <w:rPr>
                <w:rFonts w:ascii="宋体" w:hAnsi="宋体" w:cs="宋体" w:hint="eastAsia"/>
                <w:color w:val="000000"/>
              </w:rPr>
            </w:pPr>
            <w:r w:rsidRPr="00662C0B">
              <w:t>网址：</w:t>
            </w:r>
            <w:r w:rsidRPr="00662C0B">
              <w:t>www.520fund.com.cn</w:t>
            </w:r>
          </w:p>
        </w:tc>
      </w:tr>
      <w:tr w:rsidR="005F583A" w:rsidRPr="00662C0B" w14:paraId="78E6C2F7" w14:textId="77777777" w:rsidTr="005E234F">
        <w:tc>
          <w:tcPr>
            <w:tcW w:w="675" w:type="dxa"/>
            <w:vAlign w:val="center"/>
          </w:tcPr>
          <w:p w14:paraId="6BD1B13B" w14:textId="40AB4E2E"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55</w:t>
            </w:r>
          </w:p>
        </w:tc>
        <w:tc>
          <w:tcPr>
            <w:tcW w:w="2581" w:type="dxa"/>
            <w:vAlign w:val="center"/>
          </w:tcPr>
          <w:p w14:paraId="66891CFE" w14:textId="06D3044E"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Arial"/>
                <w:bCs/>
                <w:color w:val="000000"/>
                <w:szCs w:val="21"/>
                <w:lang w:val="zh-CN"/>
              </w:rPr>
              <w:t>泛华</w:t>
            </w:r>
            <w:proofErr w:type="gramStart"/>
            <w:r w:rsidRPr="00662C0B">
              <w:rPr>
                <w:rFonts w:ascii="宋体" w:hAnsi="宋体" w:cs="Arial"/>
                <w:bCs/>
                <w:color w:val="000000"/>
                <w:szCs w:val="21"/>
                <w:lang w:val="zh-CN"/>
              </w:rPr>
              <w:t>普益基金</w:t>
            </w:r>
            <w:proofErr w:type="gramEnd"/>
            <w:r w:rsidRPr="00662C0B">
              <w:rPr>
                <w:rFonts w:ascii="宋体" w:hAnsi="宋体" w:cs="Arial"/>
                <w:bCs/>
                <w:color w:val="000000"/>
                <w:szCs w:val="21"/>
                <w:lang w:val="zh-CN"/>
              </w:rPr>
              <w:t>销售有限公</w:t>
            </w:r>
            <w:r w:rsidRPr="00662C0B">
              <w:rPr>
                <w:rFonts w:ascii="宋体" w:hAnsi="宋体" w:cs="Arial"/>
                <w:bCs/>
                <w:color w:val="000000"/>
                <w:szCs w:val="21"/>
                <w:lang w:val="zh-CN"/>
              </w:rPr>
              <w:lastRenderedPageBreak/>
              <w:t>司</w:t>
            </w:r>
          </w:p>
          <w:p w14:paraId="352A2027" w14:textId="77777777" w:rsidR="005F583A" w:rsidRPr="00662C0B" w:rsidRDefault="005F583A" w:rsidP="005E234F">
            <w:pPr>
              <w:spacing w:line="360" w:lineRule="auto"/>
              <w:rPr>
                <w:rFonts w:ascii="宋体" w:hAnsi="宋体" w:cs="宋体" w:hint="eastAsia"/>
              </w:rPr>
            </w:pPr>
          </w:p>
        </w:tc>
        <w:tc>
          <w:tcPr>
            <w:tcW w:w="5039" w:type="dxa"/>
            <w:vAlign w:val="center"/>
          </w:tcPr>
          <w:p w14:paraId="2C2056E1" w14:textId="77777777"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Arial"/>
                <w:bCs/>
                <w:color w:val="000000"/>
                <w:szCs w:val="21"/>
                <w:lang w:val="zh-CN"/>
              </w:rPr>
              <w:lastRenderedPageBreak/>
              <w:t>注册（办公）地址：成都市成华区建设路9号高地中心</w:t>
            </w:r>
            <w:r w:rsidRPr="00662C0B">
              <w:rPr>
                <w:rFonts w:ascii="宋体" w:hAnsi="宋体" w:cs="Arial"/>
                <w:bCs/>
                <w:color w:val="000000"/>
                <w:szCs w:val="21"/>
                <w:lang w:val="zh-CN"/>
              </w:rPr>
              <w:lastRenderedPageBreak/>
              <w:t>1101 室</w:t>
            </w:r>
          </w:p>
          <w:p w14:paraId="6FB1BFFD" w14:textId="6858D783"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Arial"/>
                <w:bCs/>
                <w:color w:val="000000"/>
                <w:szCs w:val="21"/>
                <w:lang w:val="zh-CN"/>
              </w:rPr>
              <w:t>客户服务电话：400-080-3388</w:t>
            </w:r>
          </w:p>
          <w:p w14:paraId="111F4D57" w14:textId="77777777" w:rsidR="005F583A" w:rsidRPr="00662C0B" w:rsidRDefault="005F583A" w:rsidP="005F583A">
            <w:pPr>
              <w:widowControl/>
              <w:spacing w:after="120" w:line="360" w:lineRule="auto"/>
              <w:rPr>
                <w:rFonts w:ascii="宋体" w:hAnsi="宋体" w:cs="宋体" w:hint="eastAsia"/>
                <w:bCs/>
                <w:color w:val="000000"/>
                <w:szCs w:val="21"/>
                <w:lang w:val="zh-CN"/>
              </w:rPr>
            </w:pPr>
            <w:r w:rsidRPr="00662C0B">
              <w:rPr>
                <w:rFonts w:ascii="宋体" w:hAnsi="宋体" w:cs="Arial"/>
                <w:bCs/>
                <w:color w:val="000000"/>
                <w:szCs w:val="21"/>
                <w:lang w:val="zh-CN"/>
              </w:rPr>
              <w:t>网址：</w:t>
            </w:r>
            <w:hyperlink r:id="rId18" w:history="1">
              <w:r w:rsidRPr="00662C0B">
                <w:rPr>
                  <w:rFonts w:ascii="宋体" w:hAnsi="宋体" w:cs="Arial"/>
                  <w:bCs/>
                  <w:color w:val="000000"/>
                  <w:szCs w:val="21"/>
                  <w:lang w:val="zh-CN"/>
                </w:rPr>
                <w:t>www.puyifund.com</w:t>
              </w:r>
            </w:hyperlink>
          </w:p>
        </w:tc>
      </w:tr>
      <w:tr w:rsidR="005F583A" w:rsidRPr="00662C0B" w14:paraId="647AED32" w14:textId="77777777" w:rsidTr="005E234F">
        <w:tc>
          <w:tcPr>
            <w:tcW w:w="675" w:type="dxa"/>
            <w:vAlign w:val="center"/>
          </w:tcPr>
          <w:p w14:paraId="47D27F0E" w14:textId="3DD61A08"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lastRenderedPageBreak/>
              <w:t>56</w:t>
            </w:r>
          </w:p>
        </w:tc>
        <w:tc>
          <w:tcPr>
            <w:tcW w:w="2581" w:type="dxa"/>
            <w:vAlign w:val="center"/>
          </w:tcPr>
          <w:p w14:paraId="716129B4" w14:textId="77777777" w:rsidR="005F583A" w:rsidRPr="00662C0B" w:rsidRDefault="005F583A" w:rsidP="005E234F">
            <w:pPr>
              <w:rPr>
                <w:rFonts w:ascii="宋体" w:hAnsi="宋体" w:hint="eastAsia"/>
              </w:rPr>
            </w:pPr>
            <w:r w:rsidRPr="00662C0B">
              <w:rPr>
                <w:rFonts w:ascii="宋体" w:hAnsi="宋体"/>
              </w:rPr>
              <w:t>北京</w:t>
            </w:r>
            <w:proofErr w:type="gramStart"/>
            <w:r w:rsidRPr="00662C0B">
              <w:rPr>
                <w:rFonts w:ascii="宋体" w:hAnsi="宋体"/>
              </w:rPr>
              <w:t>创金启富基金</w:t>
            </w:r>
            <w:proofErr w:type="gramEnd"/>
            <w:r w:rsidRPr="00662C0B">
              <w:rPr>
                <w:rFonts w:ascii="宋体" w:hAnsi="宋体"/>
              </w:rPr>
              <w:t>销售有限公司</w:t>
            </w:r>
          </w:p>
          <w:p w14:paraId="3789D4A1" w14:textId="77777777" w:rsidR="005F583A" w:rsidRPr="00662C0B" w:rsidRDefault="005F583A" w:rsidP="005F583A">
            <w:pPr>
              <w:widowControl/>
              <w:spacing w:after="120" w:line="360" w:lineRule="auto"/>
              <w:rPr>
                <w:rFonts w:ascii="宋体" w:hAnsi="宋体" w:cs="Arial" w:hint="eastAsia"/>
                <w:bCs/>
                <w:color w:val="000000"/>
                <w:szCs w:val="21"/>
                <w:lang w:val="zh-CN"/>
              </w:rPr>
            </w:pPr>
          </w:p>
        </w:tc>
        <w:tc>
          <w:tcPr>
            <w:tcW w:w="5039" w:type="dxa"/>
            <w:vAlign w:val="center"/>
          </w:tcPr>
          <w:p w14:paraId="3DAEF03E" w14:textId="77777777" w:rsidR="005F583A" w:rsidRPr="00662C0B" w:rsidRDefault="005F583A" w:rsidP="005E234F">
            <w:r w:rsidRPr="00662C0B">
              <w:t>注册</w:t>
            </w:r>
            <w:r w:rsidRPr="00662C0B">
              <w:rPr>
                <w:rFonts w:ascii="宋体" w:hAnsi="宋体" w:cs="Calibri"/>
                <w:color w:val="000000"/>
                <w:szCs w:val="21"/>
              </w:rPr>
              <w:t>（办公）</w:t>
            </w:r>
            <w:r w:rsidRPr="00662C0B">
              <w:t>地址：北京市西城区白纸坊东街</w:t>
            </w:r>
            <w:r w:rsidRPr="00662C0B">
              <w:t>2</w:t>
            </w:r>
            <w:r w:rsidRPr="00662C0B">
              <w:t>号经济日报社</w:t>
            </w:r>
            <w:r w:rsidRPr="00662C0B">
              <w:t>A</w:t>
            </w:r>
            <w:proofErr w:type="gramStart"/>
            <w:r w:rsidRPr="00662C0B">
              <w:t>座综合</w:t>
            </w:r>
            <w:proofErr w:type="gramEnd"/>
            <w:r w:rsidRPr="00662C0B">
              <w:t>楼</w:t>
            </w:r>
            <w:r w:rsidRPr="00662C0B">
              <w:t>712</w:t>
            </w:r>
            <w:r w:rsidRPr="00662C0B">
              <w:t>室</w:t>
            </w:r>
          </w:p>
          <w:p w14:paraId="7B43467F" w14:textId="335098C1" w:rsidR="005F583A" w:rsidRPr="00662C0B" w:rsidRDefault="005F583A" w:rsidP="005E234F">
            <w:r w:rsidRPr="00662C0B">
              <w:t>客服电话：</w:t>
            </w:r>
            <w:r w:rsidRPr="00662C0B">
              <w:t>010-66154828</w:t>
            </w:r>
          </w:p>
          <w:p w14:paraId="5EF47D61" w14:textId="77777777" w:rsidR="005F583A" w:rsidRPr="005E234F" w:rsidRDefault="005F583A" w:rsidP="005F583A">
            <w:pPr>
              <w:widowControl/>
              <w:spacing w:after="120" w:line="360" w:lineRule="auto"/>
              <w:rPr>
                <w:rFonts w:ascii="宋体" w:hAnsi="宋体" w:cs="Arial" w:hint="eastAsia"/>
                <w:bCs/>
                <w:color w:val="000000"/>
                <w:szCs w:val="21"/>
              </w:rPr>
            </w:pPr>
            <w:r w:rsidRPr="00662C0B">
              <w:rPr>
                <w:rFonts w:ascii="宋体" w:hAnsi="宋体" w:cs="Arial"/>
                <w:bCs/>
                <w:color w:val="000000"/>
                <w:szCs w:val="21"/>
                <w:lang w:val="zh-CN"/>
              </w:rPr>
              <w:t>公司网站</w:t>
            </w:r>
            <w:r w:rsidRPr="005E234F">
              <w:rPr>
                <w:rFonts w:ascii="宋体" w:hAnsi="宋体" w:cs="Arial"/>
                <w:bCs/>
                <w:color w:val="000000"/>
                <w:szCs w:val="21"/>
              </w:rPr>
              <w:t>：https://www.5irich.com/</w:t>
            </w:r>
          </w:p>
        </w:tc>
      </w:tr>
      <w:tr w:rsidR="005F583A" w:rsidRPr="00662C0B" w14:paraId="5AAC0734" w14:textId="77777777" w:rsidTr="005E234F">
        <w:tc>
          <w:tcPr>
            <w:tcW w:w="675" w:type="dxa"/>
            <w:vAlign w:val="center"/>
          </w:tcPr>
          <w:p w14:paraId="5AEA73C6" w14:textId="195AE1F5"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57</w:t>
            </w:r>
          </w:p>
        </w:tc>
        <w:tc>
          <w:tcPr>
            <w:tcW w:w="2581" w:type="dxa"/>
            <w:vAlign w:val="center"/>
          </w:tcPr>
          <w:p w14:paraId="6F68603F" w14:textId="77777777" w:rsidR="005F583A" w:rsidRPr="00662C0B" w:rsidRDefault="005F583A" w:rsidP="005E234F">
            <w:pPr>
              <w:rPr>
                <w:rFonts w:ascii="宋体" w:hAnsi="宋体" w:hint="eastAsia"/>
              </w:rPr>
            </w:pPr>
            <w:r w:rsidRPr="00662C0B">
              <w:rPr>
                <w:rFonts w:ascii="宋体" w:hAnsi="宋体"/>
              </w:rPr>
              <w:t>和讯信息科技有限公司</w:t>
            </w:r>
          </w:p>
          <w:p w14:paraId="1241519E" w14:textId="77777777" w:rsidR="005F583A" w:rsidRPr="00662C0B" w:rsidRDefault="005F583A" w:rsidP="005F583A">
            <w:pPr>
              <w:widowControl/>
              <w:spacing w:after="120" w:line="360" w:lineRule="auto"/>
              <w:rPr>
                <w:rFonts w:ascii="宋体" w:hAnsi="宋体" w:cs="Arial" w:hint="eastAsia"/>
                <w:bCs/>
                <w:color w:val="000000"/>
                <w:szCs w:val="21"/>
                <w:lang w:val="zh-CN"/>
              </w:rPr>
            </w:pPr>
          </w:p>
        </w:tc>
        <w:tc>
          <w:tcPr>
            <w:tcW w:w="5039" w:type="dxa"/>
            <w:vAlign w:val="center"/>
          </w:tcPr>
          <w:p w14:paraId="6EE4D045" w14:textId="77777777" w:rsidR="005F583A" w:rsidRPr="00662C0B" w:rsidRDefault="005F583A" w:rsidP="005E234F">
            <w:pPr>
              <w:rPr>
                <w:rFonts w:ascii="宋体" w:hAnsi="宋体" w:hint="eastAsia"/>
              </w:rPr>
            </w:pPr>
            <w:r w:rsidRPr="00662C0B">
              <w:rPr>
                <w:rFonts w:ascii="宋体" w:hAnsi="宋体"/>
              </w:rPr>
              <w:t xml:space="preserve">注册（办公）地址：北京市朝外大街22号 </w:t>
            </w:r>
            <w:proofErr w:type="gramStart"/>
            <w:r w:rsidRPr="00662C0B">
              <w:rPr>
                <w:rFonts w:ascii="宋体" w:hAnsi="宋体"/>
              </w:rPr>
              <w:t>泛利大厦</w:t>
            </w:r>
            <w:proofErr w:type="gramEnd"/>
            <w:r w:rsidRPr="00662C0B">
              <w:rPr>
                <w:rFonts w:ascii="宋体" w:hAnsi="宋体"/>
              </w:rPr>
              <w:t>10层</w:t>
            </w:r>
          </w:p>
          <w:p w14:paraId="5B16D7E8" w14:textId="77777777" w:rsidR="005F583A" w:rsidRPr="00662C0B" w:rsidRDefault="005F583A" w:rsidP="005E234F">
            <w:pPr>
              <w:rPr>
                <w:rFonts w:ascii="宋体" w:hAnsi="宋体" w:hint="eastAsia"/>
              </w:rPr>
            </w:pPr>
            <w:r w:rsidRPr="00662C0B">
              <w:rPr>
                <w:rFonts w:ascii="宋体" w:hAnsi="宋体"/>
              </w:rPr>
              <w:t>客服电话：400-920-0022</w:t>
            </w:r>
          </w:p>
          <w:p w14:paraId="1665CE67" w14:textId="77777777" w:rsidR="005F583A" w:rsidRPr="00662C0B" w:rsidRDefault="005F583A" w:rsidP="005F583A">
            <w:pPr>
              <w:widowControl/>
              <w:spacing w:after="120" w:line="360" w:lineRule="auto"/>
              <w:rPr>
                <w:rFonts w:ascii="宋体" w:hAnsi="宋体" w:cs="Arial" w:hint="eastAsia"/>
                <w:bCs/>
                <w:color w:val="000000"/>
                <w:szCs w:val="21"/>
              </w:rPr>
            </w:pPr>
            <w:r w:rsidRPr="00662C0B">
              <w:rPr>
                <w:rFonts w:ascii="宋体" w:hAnsi="宋体"/>
                <w:bCs/>
                <w:color w:val="000000"/>
                <w:lang w:val="zh-CN"/>
              </w:rPr>
              <w:t>公司网站</w:t>
            </w:r>
            <w:r w:rsidRPr="00662C0B">
              <w:rPr>
                <w:rFonts w:ascii="宋体" w:hAnsi="宋体"/>
                <w:bCs/>
                <w:color w:val="000000"/>
              </w:rPr>
              <w:t>：www.licaike.com</w:t>
            </w:r>
          </w:p>
        </w:tc>
      </w:tr>
      <w:tr w:rsidR="005F583A" w:rsidRPr="00662C0B" w14:paraId="7F5897C7" w14:textId="77777777" w:rsidTr="005E234F">
        <w:tc>
          <w:tcPr>
            <w:tcW w:w="675" w:type="dxa"/>
            <w:vAlign w:val="center"/>
          </w:tcPr>
          <w:p w14:paraId="149D422A" w14:textId="534614E2"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58</w:t>
            </w:r>
          </w:p>
        </w:tc>
        <w:tc>
          <w:tcPr>
            <w:tcW w:w="2581" w:type="dxa"/>
            <w:vAlign w:val="center"/>
          </w:tcPr>
          <w:p w14:paraId="70000ACA" w14:textId="77777777"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Calibri"/>
                <w:bCs/>
                <w:color w:val="000000"/>
                <w:szCs w:val="21"/>
                <w:lang w:val="zh-CN"/>
              </w:rPr>
              <w:t>阳光人寿保险股份有限公司</w:t>
            </w:r>
          </w:p>
        </w:tc>
        <w:tc>
          <w:tcPr>
            <w:tcW w:w="5039" w:type="dxa"/>
            <w:vAlign w:val="center"/>
          </w:tcPr>
          <w:p w14:paraId="4CAAD6CD"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注册地址: 海南省三亚市迎宾路360-1号三亚阳光金融广场16层</w:t>
            </w:r>
          </w:p>
          <w:p w14:paraId="50FF5435"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办公地址： 北京市朝阳区朝阳门外大街乙12号院1号昆泰国际大厦12层</w:t>
            </w:r>
          </w:p>
          <w:p w14:paraId="6E4E5802"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客户服务电话：95510</w:t>
            </w:r>
          </w:p>
          <w:p w14:paraId="4E932E00" w14:textId="77777777"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Calibri"/>
                <w:bCs/>
                <w:color w:val="000000"/>
                <w:szCs w:val="21"/>
                <w:lang w:val="zh-CN"/>
              </w:rPr>
              <w:t>网址：fund.sinosig.com</w:t>
            </w:r>
          </w:p>
        </w:tc>
      </w:tr>
      <w:tr w:rsidR="005F583A" w:rsidRPr="00662C0B" w14:paraId="15A26B9C" w14:textId="77777777" w:rsidTr="005E234F">
        <w:tc>
          <w:tcPr>
            <w:tcW w:w="675" w:type="dxa"/>
            <w:vAlign w:val="center"/>
          </w:tcPr>
          <w:p w14:paraId="04C3AF13" w14:textId="2CF463AA"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59</w:t>
            </w:r>
          </w:p>
        </w:tc>
        <w:tc>
          <w:tcPr>
            <w:tcW w:w="2581" w:type="dxa"/>
            <w:vAlign w:val="center"/>
          </w:tcPr>
          <w:p w14:paraId="62201017" w14:textId="77777777"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Calibri"/>
                <w:bCs/>
                <w:color w:val="000000"/>
                <w:szCs w:val="21"/>
                <w:lang w:val="zh-CN"/>
              </w:rPr>
              <w:t>深圳市前海排</w:t>
            </w:r>
            <w:proofErr w:type="gramStart"/>
            <w:r w:rsidRPr="00662C0B">
              <w:rPr>
                <w:rFonts w:ascii="宋体" w:hAnsi="宋体" w:cs="Calibri"/>
                <w:bCs/>
                <w:color w:val="000000"/>
                <w:szCs w:val="21"/>
                <w:lang w:val="zh-CN"/>
              </w:rPr>
              <w:t>排</w:t>
            </w:r>
            <w:proofErr w:type="gramEnd"/>
            <w:r w:rsidRPr="00662C0B">
              <w:rPr>
                <w:rFonts w:ascii="宋体" w:hAnsi="宋体" w:cs="Calibri"/>
                <w:bCs/>
                <w:color w:val="000000"/>
                <w:szCs w:val="21"/>
                <w:lang w:val="zh-CN"/>
              </w:rPr>
              <w:t>网基金销售有限责任公司</w:t>
            </w:r>
          </w:p>
        </w:tc>
        <w:tc>
          <w:tcPr>
            <w:tcW w:w="5039" w:type="dxa"/>
            <w:vAlign w:val="center"/>
          </w:tcPr>
          <w:p w14:paraId="0316384C" w14:textId="77777777" w:rsidR="005F583A" w:rsidRPr="00662C0B" w:rsidRDefault="005F583A" w:rsidP="005F583A">
            <w:pPr>
              <w:spacing w:line="360" w:lineRule="auto"/>
              <w:rPr>
                <w:rFonts w:ascii="宋体" w:hAnsi="宋体" w:hint="eastAsia"/>
              </w:rPr>
            </w:pPr>
            <w:r w:rsidRPr="00662C0B">
              <w:rPr>
                <w:rFonts w:ascii="宋体" w:hAnsi="宋体"/>
              </w:rPr>
              <w:t>注册（办公）地址：深圳市前海深港合作区前湾一路1号A栋201室</w:t>
            </w:r>
          </w:p>
          <w:p w14:paraId="067A6B58" w14:textId="3600E7A0" w:rsidR="005F583A" w:rsidRPr="00662C0B" w:rsidRDefault="005F583A" w:rsidP="005F583A">
            <w:pPr>
              <w:spacing w:line="360" w:lineRule="auto"/>
              <w:rPr>
                <w:rFonts w:ascii="宋体" w:hAnsi="宋体" w:hint="eastAsia"/>
              </w:rPr>
            </w:pPr>
            <w:r w:rsidRPr="00662C0B">
              <w:rPr>
                <w:rFonts w:ascii="宋体" w:hAnsi="宋体"/>
              </w:rPr>
              <w:t>客服电话：400-666-7388</w:t>
            </w:r>
          </w:p>
          <w:p w14:paraId="2174B723" w14:textId="77777777" w:rsidR="005F583A" w:rsidRPr="005E234F" w:rsidRDefault="005F583A" w:rsidP="005F583A">
            <w:pPr>
              <w:widowControl/>
              <w:spacing w:after="120" w:line="360" w:lineRule="auto"/>
              <w:rPr>
                <w:rFonts w:ascii="宋体" w:hAnsi="宋体" w:cs="Arial" w:hint="eastAsia"/>
                <w:bCs/>
                <w:color w:val="000000"/>
                <w:szCs w:val="21"/>
              </w:rPr>
            </w:pPr>
            <w:r w:rsidRPr="00662C0B">
              <w:rPr>
                <w:rFonts w:ascii="宋体" w:hAnsi="宋体"/>
                <w:bCs/>
                <w:color w:val="000000"/>
                <w:lang w:val="zh-CN"/>
              </w:rPr>
              <w:t>公司网站</w:t>
            </w:r>
            <w:r w:rsidRPr="005E234F">
              <w:rPr>
                <w:rFonts w:ascii="宋体" w:hAnsi="宋体"/>
                <w:bCs/>
                <w:color w:val="000000"/>
              </w:rPr>
              <w:t>：www.ppwfund.com</w:t>
            </w:r>
          </w:p>
        </w:tc>
      </w:tr>
      <w:tr w:rsidR="005F583A" w:rsidRPr="00662C0B" w14:paraId="48D73EF0" w14:textId="77777777" w:rsidTr="005E234F">
        <w:tc>
          <w:tcPr>
            <w:tcW w:w="675" w:type="dxa"/>
            <w:vAlign w:val="center"/>
          </w:tcPr>
          <w:p w14:paraId="13070938" w14:textId="4A97782E"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60</w:t>
            </w:r>
          </w:p>
        </w:tc>
        <w:tc>
          <w:tcPr>
            <w:tcW w:w="2581" w:type="dxa"/>
            <w:vAlign w:val="center"/>
          </w:tcPr>
          <w:p w14:paraId="0FF95465" w14:textId="77777777" w:rsidR="005F583A" w:rsidRPr="00662C0B" w:rsidRDefault="005F583A" w:rsidP="005F583A">
            <w:pPr>
              <w:widowControl/>
              <w:spacing w:after="120" w:line="360" w:lineRule="auto"/>
              <w:rPr>
                <w:rFonts w:ascii="宋体" w:hAnsi="宋体" w:cs="Arial" w:hint="eastAsia"/>
                <w:bCs/>
                <w:color w:val="000000"/>
                <w:szCs w:val="21"/>
                <w:lang w:val="zh-CN"/>
              </w:rPr>
            </w:pPr>
            <w:r w:rsidRPr="00662C0B">
              <w:rPr>
                <w:rFonts w:ascii="宋体" w:hAnsi="宋体" w:cs="Calibri"/>
                <w:bCs/>
                <w:color w:val="000000"/>
                <w:szCs w:val="21"/>
                <w:lang w:val="zh-CN"/>
              </w:rPr>
              <w:t>上海爱建基金销售有限公司</w:t>
            </w:r>
          </w:p>
        </w:tc>
        <w:tc>
          <w:tcPr>
            <w:tcW w:w="5039" w:type="dxa"/>
            <w:vAlign w:val="center"/>
          </w:tcPr>
          <w:p w14:paraId="6B275482"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 : 上海市徐汇</w:t>
            </w:r>
            <w:proofErr w:type="gramStart"/>
            <w:r w:rsidRPr="00662C0B">
              <w:rPr>
                <w:rFonts w:ascii="宋体" w:hAnsi="宋体" w:cs="Calibri"/>
                <w:color w:val="000000"/>
                <w:szCs w:val="21"/>
              </w:rPr>
              <w:t>区肇嘉浜</w:t>
            </w:r>
            <w:proofErr w:type="gramEnd"/>
            <w:r w:rsidRPr="00662C0B">
              <w:rPr>
                <w:rFonts w:ascii="宋体" w:hAnsi="宋体" w:cs="Calibri"/>
                <w:color w:val="000000"/>
                <w:szCs w:val="21"/>
              </w:rPr>
              <w:t>路746号</w:t>
            </w:r>
          </w:p>
          <w:p w14:paraId="5EE1EF0E"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客户服务电话：400-803-2733</w:t>
            </w:r>
          </w:p>
          <w:p w14:paraId="1C9CDD01" w14:textId="77777777" w:rsidR="005F583A" w:rsidRPr="00662C0B" w:rsidRDefault="005F583A" w:rsidP="005F583A">
            <w:pPr>
              <w:widowControl/>
              <w:spacing w:after="120" w:line="360" w:lineRule="auto"/>
              <w:rPr>
                <w:rFonts w:ascii="宋体" w:hAnsi="宋体" w:cs="Arial" w:hint="eastAsia"/>
                <w:bCs/>
                <w:color w:val="000000"/>
                <w:szCs w:val="21"/>
              </w:rPr>
            </w:pPr>
            <w:r w:rsidRPr="00662C0B">
              <w:rPr>
                <w:rFonts w:ascii="宋体" w:hAnsi="宋体" w:cs="Calibri"/>
                <w:bCs/>
                <w:color w:val="000000"/>
                <w:szCs w:val="21"/>
                <w:lang w:val="zh-CN"/>
              </w:rPr>
              <w:t>网址</w:t>
            </w:r>
            <w:r w:rsidRPr="00662C0B">
              <w:rPr>
                <w:rFonts w:ascii="宋体" w:hAnsi="宋体" w:cs="Calibri"/>
                <w:bCs/>
                <w:color w:val="000000"/>
                <w:szCs w:val="21"/>
              </w:rPr>
              <w:t>：www.ajwm.com.cn</w:t>
            </w:r>
          </w:p>
        </w:tc>
      </w:tr>
      <w:tr w:rsidR="005F583A" w:rsidRPr="00662C0B" w14:paraId="4E4258E7" w14:textId="77777777" w:rsidTr="005E234F">
        <w:tc>
          <w:tcPr>
            <w:tcW w:w="675" w:type="dxa"/>
            <w:vAlign w:val="center"/>
          </w:tcPr>
          <w:p w14:paraId="04965349" w14:textId="64726DA5"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61</w:t>
            </w:r>
          </w:p>
        </w:tc>
        <w:tc>
          <w:tcPr>
            <w:tcW w:w="2581" w:type="dxa"/>
            <w:vAlign w:val="center"/>
          </w:tcPr>
          <w:p w14:paraId="1605BFAF" w14:textId="77777777" w:rsidR="005F583A" w:rsidRPr="00662C0B" w:rsidRDefault="005F583A" w:rsidP="005F583A">
            <w:pPr>
              <w:widowControl/>
              <w:spacing w:after="120" w:line="360" w:lineRule="auto"/>
              <w:rPr>
                <w:rFonts w:ascii="宋体" w:hAnsi="宋体" w:cs="Calibri" w:hint="eastAsia"/>
                <w:bCs/>
                <w:color w:val="000000"/>
                <w:szCs w:val="21"/>
                <w:lang w:val="zh-CN"/>
              </w:rPr>
            </w:pPr>
            <w:r w:rsidRPr="00662C0B">
              <w:rPr>
                <w:rFonts w:ascii="宋体" w:hAnsi="宋体" w:cs="Calibri"/>
                <w:bCs/>
                <w:color w:val="000000"/>
                <w:szCs w:val="21"/>
              </w:rPr>
              <w:t>上海大智慧基金销售有限公司</w:t>
            </w:r>
          </w:p>
        </w:tc>
        <w:tc>
          <w:tcPr>
            <w:tcW w:w="5039" w:type="dxa"/>
            <w:vAlign w:val="center"/>
          </w:tcPr>
          <w:p w14:paraId="75975DD5"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 : 上海市浦东</w:t>
            </w:r>
            <w:proofErr w:type="gramStart"/>
            <w:r w:rsidRPr="00662C0B">
              <w:rPr>
                <w:rFonts w:ascii="宋体" w:hAnsi="宋体" w:cs="Calibri"/>
                <w:color w:val="000000"/>
                <w:szCs w:val="21"/>
              </w:rPr>
              <w:t>新区杨</w:t>
            </w:r>
            <w:proofErr w:type="gramEnd"/>
            <w:r w:rsidRPr="00662C0B">
              <w:rPr>
                <w:rFonts w:ascii="宋体" w:hAnsi="宋体" w:cs="Calibri"/>
                <w:color w:val="000000"/>
                <w:szCs w:val="21"/>
              </w:rPr>
              <w:t>高南路428弄由</w:t>
            </w:r>
            <w:proofErr w:type="gramStart"/>
            <w:r w:rsidRPr="00662C0B">
              <w:rPr>
                <w:rFonts w:ascii="宋体" w:hAnsi="宋体" w:cs="Calibri"/>
                <w:color w:val="000000"/>
                <w:szCs w:val="21"/>
              </w:rPr>
              <w:t>由</w:t>
            </w:r>
            <w:proofErr w:type="gramEnd"/>
            <w:r w:rsidRPr="00662C0B">
              <w:rPr>
                <w:rFonts w:ascii="宋体" w:hAnsi="宋体" w:cs="Calibri"/>
                <w:color w:val="000000"/>
                <w:szCs w:val="21"/>
              </w:rPr>
              <w:t>世纪广场1号楼</w:t>
            </w:r>
          </w:p>
          <w:p w14:paraId="4AF7BC99"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客户服务电话：021-20219988</w:t>
            </w:r>
          </w:p>
          <w:p w14:paraId="1D0B1C1D"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bCs/>
                <w:color w:val="000000"/>
                <w:szCs w:val="21"/>
                <w:lang w:val="zh-CN"/>
              </w:rPr>
              <w:t>网址</w:t>
            </w:r>
            <w:r w:rsidRPr="00662C0B">
              <w:rPr>
                <w:rFonts w:ascii="宋体" w:hAnsi="宋体" w:cs="Calibri"/>
                <w:bCs/>
                <w:color w:val="000000"/>
                <w:szCs w:val="21"/>
              </w:rPr>
              <w:t>：https://www.gw.com.cn/</w:t>
            </w:r>
          </w:p>
        </w:tc>
      </w:tr>
      <w:tr w:rsidR="005F583A" w:rsidRPr="00662C0B" w14:paraId="2BF17459" w14:textId="77777777" w:rsidTr="005E234F">
        <w:tc>
          <w:tcPr>
            <w:tcW w:w="675" w:type="dxa"/>
            <w:vAlign w:val="center"/>
          </w:tcPr>
          <w:p w14:paraId="625983FC" w14:textId="5F54900C"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62</w:t>
            </w:r>
          </w:p>
        </w:tc>
        <w:tc>
          <w:tcPr>
            <w:tcW w:w="2581" w:type="dxa"/>
            <w:vAlign w:val="center"/>
          </w:tcPr>
          <w:p w14:paraId="1F29543C" w14:textId="77777777" w:rsidR="005F583A" w:rsidRPr="00662C0B" w:rsidRDefault="005F583A" w:rsidP="005F583A">
            <w:pPr>
              <w:widowControl/>
              <w:spacing w:after="120" w:line="360" w:lineRule="auto"/>
              <w:rPr>
                <w:rFonts w:ascii="宋体" w:hAnsi="宋体" w:cs="Calibri" w:hint="eastAsia"/>
                <w:bCs/>
                <w:color w:val="000000"/>
                <w:szCs w:val="21"/>
              </w:rPr>
            </w:pPr>
            <w:r w:rsidRPr="00662C0B">
              <w:rPr>
                <w:rFonts w:ascii="宋体" w:hAnsi="宋体" w:cs="Calibri"/>
                <w:bCs/>
                <w:color w:val="000000"/>
                <w:szCs w:val="21"/>
              </w:rPr>
              <w:t>上海国信嘉利基金销售有限公司</w:t>
            </w:r>
          </w:p>
        </w:tc>
        <w:tc>
          <w:tcPr>
            <w:tcW w:w="5039" w:type="dxa"/>
            <w:vAlign w:val="center"/>
          </w:tcPr>
          <w:p w14:paraId="0F9134AD"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 : 上海市浦东新区居里路99号</w:t>
            </w:r>
          </w:p>
          <w:p w14:paraId="509E9123"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客户服务电话：021-68809999</w:t>
            </w:r>
          </w:p>
          <w:p w14:paraId="6E32BFB5"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bCs/>
                <w:color w:val="000000"/>
                <w:szCs w:val="21"/>
                <w:lang w:val="zh-CN"/>
              </w:rPr>
              <w:t>网址</w:t>
            </w:r>
            <w:r w:rsidRPr="00662C0B">
              <w:rPr>
                <w:rFonts w:ascii="宋体" w:hAnsi="宋体" w:cs="Calibri"/>
                <w:bCs/>
                <w:color w:val="000000"/>
                <w:szCs w:val="21"/>
              </w:rPr>
              <w:t>：www.gxjlcn.com</w:t>
            </w:r>
          </w:p>
        </w:tc>
      </w:tr>
      <w:tr w:rsidR="005F583A" w:rsidRPr="00662C0B" w14:paraId="354A8421" w14:textId="77777777" w:rsidTr="005E234F">
        <w:tc>
          <w:tcPr>
            <w:tcW w:w="675" w:type="dxa"/>
            <w:vAlign w:val="center"/>
          </w:tcPr>
          <w:p w14:paraId="69093BE4" w14:textId="02384760"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lastRenderedPageBreak/>
              <w:t>63</w:t>
            </w:r>
          </w:p>
        </w:tc>
        <w:tc>
          <w:tcPr>
            <w:tcW w:w="2581" w:type="dxa"/>
            <w:vAlign w:val="center"/>
          </w:tcPr>
          <w:p w14:paraId="224B978F" w14:textId="77777777" w:rsidR="005F583A" w:rsidRPr="00662C0B" w:rsidRDefault="005F583A" w:rsidP="005F583A">
            <w:pPr>
              <w:widowControl/>
              <w:spacing w:after="120" w:line="360" w:lineRule="auto"/>
              <w:rPr>
                <w:rFonts w:ascii="宋体" w:hAnsi="宋体" w:cs="Calibri" w:hint="eastAsia"/>
                <w:bCs/>
                <w:color w:val="000000"/>
                <w:szCs w:val="21"/>
              </w:rPr>
            </w:pPr>
            <w:r w:rsidRPr="00662C0B">
              <w:rPr>
                <w:rFonts w:ascii="宋体" w:hAnsi="宋体" w:cs="Calibri"/>
                <w:bCs/>
                <w:color w:val="000000"/>
                <w:szCs w:val="21"/>
              </w:rPr>
              <w:t>上海证达通基金销售有限公司</w:t>
            </w:r>
          </w:p>
        </w:tc>
        <w:tc>
          <w:tcPr>
            <w:tcW w:w="5039" w:type="dxa"/>
            <w:vAlign w:val="center"/>
          </w:tcPr>
          <w:p w14:paraId="49021AD8"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 : 上海浦东</w:t>
            </w:r>
            <w:proofErr w:type="gramStart"/>
            <w:r w:rsidRPr="00662C0B">
              <w:rPr>
                <w:rFonts w:ascii="宋体" w:hAnsi="宋体" w:cs="Calibri"/>
                <w:color w:val="000000"/>
                <w:szCs w:val="21"/>
              </w:rPr>
              <w:t>新区金葵路</w:t>
            </w:r>
            <w:proofErr w:type="gramEnd"/>
            <w:r w:rsidRPr="00662C0B">
              <w:rPr>
                <w:rFonts w:ascii="宋体" w:hAnsi="宋体" w:cs="Calibri"/>
                <w:color w:val="000000"/>
                <w:szCs w:val="21"/>
              </w:rPr>
              <w:t>118号3楼B区</w:t>
            </w:r>
          </w:p>
          <w:p w14:paraId="70CCBEC3"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客户服务电话：021-20538880</w:t>
            </w:r>
          </w:p>
          <w:p w14:paraId="79BF2710"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bCs/>
                <w:color w:val="000000"/>
                <w:szCs w:val="21"/>
                <w:lang w:val="zh-CN"/>
              </w:rPr>
              <w:t>网址</w:t>
            </w:r>
            <w:r w:rsidRPr="00662C0B">
              <w:rPr>
                <w:rFonts w:ascii="宋体" w:hAnsi="宋体" w:cs="Calibri"/>
                <w:bCs/>
                <w:color w:val="000000"/>
                <w:szCs w:val="21"/>
              </w:rPr>
              <w:t>：www.zhengtongfunds.com</w:t>
            </w:r>
          </w:p>
        </w:tc>
      </w:tr>
      <w:tr w:rsidR="005F583A" w:rsidRPr="00662C0B" w14:paraId="137799FB" w14:textId="77777777" w:rsidTr="005E234F">
        <w:tc>
          <w:tcPr>
            <w:tcW w:w="675" w:type="dxa"/>
            <w:vAlign w:val="center"/>
          </w:tcPr>
          <w:p w14:paraId="06BBAE73" w14:textId="2E2FA03D" w:rsidR="005F583A" w:rsidRPr="00662C0B" w:rsidRDefault="005F583A" w:rsidP="005F583A">
            <w:pPr>
              <w:spacing w:line="360" w:lineRule="auto"/>
              <w:jc w:val="center"/>
              <w:rPr>
                <w:rFonts w:ascii="宋体" w:hAnsi="宋体" w:cs="Arial" w:hint="eastAsia"/>
              </w:rPr>
            </w:pPr>
            <w:r w:rsidRPr="00662C0B">
              <w:rPr>
                <w:rFonts w:ascii="宋体" w:hAnsi="宋体" w:cs="Arial" w:hint="eastAsia"/>
              </w:rPr>
              <w:t>64</w:t>
            </w:r>
          </w:p>
        </w:tc>
        <w:tc>
          <w:tcPr>
            <w:tcW w:w="2581" w:type="dxa"/>
            <w:vAlign w:val="center"/>
          </w:tcPr>
          <w:p w14:paraId="692017B0" w14:textId="77777777" w:rsidR="005F583A" w:rsidRPr="00662C0B" w:rsidRDefault="005F583A" w:rsidP="005F583A">
            <w:pPr>
              <w:widowControl/>
              <w:spacing w:after="120" w:line="360" w:lineRule="auto"/>
              <w:rPr>
                <w:rFonts w:ascii="宋体" w:hAnsi="宋体" w:cs="Calibri" w:hint="eastAsia"/>
                <w:bCs/>
                <w:color w:val="000000"/>
                <w:szCs w:val="21"/>
              </w:rPr>
            </w:pPr>
            <w:r w:rsidRPr="00662C0B">
              <w:rPr>
                <w:rFonts w:ascii="宋体" w:hAnsi="宋体" w:cs="Calibri"/>
                <w:bCs/>
                <w:color w:val="000000"/>
                <w:szCs w:val="21"/>
              </w:rPr>
              <w:t>深圳市金斧子基金销售有限公司</w:t>
            </w:r>
          </w:p>
        </w:tc>
        <w:tc>
          <w:tcPr>
            <w:tcW w:w="5039" w:type="dxa"/>
            <w:vAlign w:val="center"/>
          </w:tcPr>
          <w:p w14:paraId="0F39B7B2"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注册(办公)地址 : 深圳市南山区粤海街道科技园社区科苑路15号科兴科学园B栋B3-1801</w:t>
            </w:r>
          </w:p>
          <w:p w14:paraId="3448EBB3"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color w:val="000000"/>
                <w:szCs w:val="21"/>
              </w:rPr>
              <w:t>客户服务电话：400-8224-888</w:t>
            </w:r>
          </w:p>
          <w:p w14:paraId="6C87092B" w14:textId="77777777" w:rsidR="005F583A" w:rsidRPr="00662C0B" w:rsidRDefault="005F583A" w:rsidP="005F583A">
            <w:pPr>
              <w:snapToGrid w:val="0"/>
              <w:spacing w:line="360" w:lineRule="auto"/>
              <w:rPr>
                <w:rFonts w:ascii="宋体" w:hAnsi="宋体" w:cs="Calibri" w:hint="eastAsia"/>
                <w:color w:val="000000"/>
                <w:szCs w:val="21"/>
              </w:rPr>
            </w:pPr>
            <w:r w:rsidRPr="00662C0B">
              <w:rPr>
                <w:rFonts w:ascii="宋体" w:hAnsi="宋体" w:cs="Calibri"/>
                <w:bCs/>
                <w:color w:val="000000"/>
                <w:szCs w:val="21"/>
                <w:lang w:val="zh-CN"/>
              </w:rPr>
              <w:t>网址</w:t>
            </w:r>
            <w:r w:rsidRPr="00662C0B">
              <w:rPr>
                <w:rFonts w:ascii="宋体" w:hAnsi="宋体" w:cs="Calibri"/>
                <w:bCs/>
                <w:color w:val="000000"/>
                <w:szCs w:val="21"/>
              </w:rPr>
              <w:t>：www.jfzinv.com</w:t>
            </w:r>
          </w:p>
        </w:tc>
      </w:tr>
    </w:tbl>
    <w:p w14:paraId="231BA86A" w14:textId="663428EB" w:rsidR="007B7567" w:rsidRPr="00662C0B" w:rsidRDefault="00CE31BF" w:rsidP="007B7567">
      <w:pPr>
        <w:spacing w:line="360" w:lineRule="auto"/>
        <w:ind w:firstLineChars="200" w:firstLine="420"/>
      </w:pPr>
      <w:r w:rsidRPr="00662C0B">
        <w:t>3</w:t>
      </w:r>
      <w:r w:rsidRPr="00662C0B">
        <w:rPr>
          <w:rFonts w:hint="eastAsia"/>
        </w:rPr>
        <w:t>、</w:t>
      </w:r>
      <w:r w:rsidR="007B7567" w:rsidRPr="00662C0B">
        <w:rPr>
          <w:rFonts w:hint="eastAsia"/>
        </w:rPr>
        <w:t>基金管理人可根据有关法律法规，选择其他符合要求的机构代理发售本基金，并及时公告。</w:t>
      </w:r>
    </w:p>
    <w:p w14:paraId="7718ADB7" w14:textId="7D8FDF9D" w:rsidR="003537D7" w:rsidRPr="00662C0B" w:rsidRDefault="003537D7" w:rsidP="006B06DE">
      <w:pPr>
        <w:spacing w:line="360" w:lineRule="auto"/>
        <w:ind w:firstLineChars="200" w:firstLine="422"/>
        <w:outlineLvl w:val="1"/>
        <w:rPr>
          <w:b/>
        </w:rPr>
      </w:pPr>
      <w:bookmarkStart w:id="12" w:name="_Toc231466465"/>
      <w:r w:rsidRPr="00662C0B">
        <w:rPr>
          <w:rFonts w:hint="eastAsia"/>
          <w:b/>
        </w:rPr>
        <w:t>（</w:t>
      </w:r>
      <w:r w:rsidR="00ED2068" w:rsidRPr="00662C0B">
        <w:rPr>
          <w:rFonts w:hint="eastAsia"/>
          <w:b/>
        </w:rPr>
        <w:t>十</w:t>
      </w:r>
      <w:r w:rsidRPr="00662C0B">
        <w:rPr>
          <w:rFonts w:hint="eastAsia"/>
          <w:b/>
        </w:rPr>
        <w:t>）募集时间安排与基金合同生效</w:t>
      </w:r>
      <w:bookmarkEnd w:id="12"/>
    </w:p>
    <w:p w14:paraId="08CD4310" w14:textId="77777777" w:rsidR="003537D7" w:rsidRPr="00662C0B" w:rsidRDefault="003537D7" w:rsidP="003537D7">
      <w:pPr>
        <w:spacing w:line="360" w:lineRule="auto"/>
        <w:ind w:firstLineChars="200" w:firstLine="420"/>
      </w:pPr>
      <w:r w:rsidRPr="00662C0B">
        <w:rPr>
          <w:rFonts w:hint="eastAsia"/>
        </w:rPr>
        <w:t>1</w:t>
      </w:r>
      <w:r w:rsidRPr="00662C0B">
        <w:rPr>
          <w:rFonts w:hint="eastAsia"/>
        </w:rPr>
        <w:t>、根据有关法律、法规的规定，本基金的募集期为自基金份额发售之日起不超过三个月。</w:t>
      </w:r>
    </w:p>
    <w:p w14:paraId="459280C6" w14:textId="343D1164" w:rsidR="003537D7" w:rsidRPr="00662C0B" w:rsidRDefault="003537D7" w:rsidP="003537D7">
      <w:pPr>
        <w:spacing w:line="360" w:lineRule="auto"/>
        <w:ind w:firstLineChars="200" w:firstLine="420"/>
      </w:pPr>
      <w:r w:rsidRPr="00662C0B">
        <w:rPr>
          <w:rFonts w:hint="eastAsia"/>
        </w:rPr>
        <w:t>2</w:t>
      </w:r>
      <w:r w:rsidRPr="00662C0B">
        <w:rPr>
          <w:rFonts w:hint="eastAsia"/>
        </w:rPr>
        <w:t>、本基金的募集期自</w:t>
      </w:r>
      <w:r w:rsidR="00AA057C" w:rsidRPr="00662C0B">
        <w:t>2026</w:t>
      </w:r>
      <w:r w:rsidR="00A856C9" w:rsidRPr="00662C0B">
        <w:rPr>
          <w:rFonts w:hint="eastAsia"/>
        </w:rPr>
        <w:t>年</w:t>
      </w:r>
      <w:r w:rsidR="00054FD2" w:rsidRPr="005E234F">
        <w:t>10</w:t>
      </w:r>
      <w:r w:rsidR="00A856C9" w:rsidRPr="00662C0B">
        <w:rPr>
          <w:rFonts w:hint="eastAsia"/>
        </w:rPr>
        <w:t>月</w:t>
      </w:r>
      <w:r w:rsidR="00054FD2" w:rsidRPr="005E234F">
        <w:t>8</w:t>
      </w:r>
      <w:r w:rsidR="00DA42E4" w:rsidRPr="00662C0B">
        <w:rPr>
          <w:rFonts w:hint="eastAsia"/>
        </w:rPr>
        <w:t>日</w:t>
      </w:r>
      <w:r w:rsidR="000D0FF0" w:rsidRPr="00662C0B">
        <w:rPr>
          <w:rFonts w:hint="eastAsia"/>
        </w:rPr>
        <w:t>至</w:t>
      </w:r>
      <w:r w:rsidR="00AA057C" w:rsidRPr="00662C0B">
        <w:t>2026</w:t>
      </w:r>
      <w:r w:rsidR="00A856C9" w:rsidRPr="00662C0B">
        <w:rPr>
          <w:rFonts w:hint="eastAsia"/>
        </w:rPr>
        <w:t>年</w:t>
      </w:r>
      <w:r w:rsidR="00321240" w:rsidRPr="005E234F">
        <w:t>10</w:t>
      </w:r>
      <w:r w:rsidR="00A856C9" w:rsidRPr="00662C0B">
        <w:rPr>
          <w:rFonts w:hint="eastAsia"/>
        </w:rPr>
        <w:t>月</w:t>
      </w:r>
      <w:r w:rsidR="00054FD2" w:rsidRPr="005E234F">
        <w:t>3</w:t>
      </w:r>
      <w:r w:rsidR="00321240" w:rsidRPr="005E234F">
        <w:t>0</w:t>
      </w:r>
      <w:r w:rsidR="00DA42E4" w:rsidRPr="00662C0B">
        <w:rPr>
          <w:rFonts w:hint="eastAsia"/>
        </w:rPr>
        <w:t>日</w:t>
      </w:r>
      <w:r w:rsidRPr="00662C0B">
        <w:rPr>
          <w:rFonts w:hint="eastAsia"/>
        </w:rPr>
        <w:t>，期间面向</w:t>
      </w:r>
      <w:r w:rsidR="00DA42E4" w:rsidRPr="00662C0B">
        <w:rPr>
          <w:rFonts w:hint="eastAsia"/>
        </w:rPr>
        <w:t>符合法律法规规定的可投资于证券投资基金的个人投资者、机构投资者、合格境外投资者</w:t>
      </w:r>
      <w:r w:rsidR="00D66934" w:rsidRPr="00662C0B">
        <w:rPr>
          <w:rFonts w:hint="eastAsia"/>
        </w:rPr>
        <w:t>和人民币合格境外机构投资者</w:t>
      </w:r>
      <w:r w:rsidR="00DA42E4" w:rsidRPr="00662C0B">
        <w:rPr>
          <w:rFonts w:hint="eastAsia"/>
        </w:rPr>
        <w:t>以及法律法规或中国证监会允许购买证券投资基金的其他投资者</w:t>
      </w:r>
      <w:r w:rsidRPr="00662C0B">
        <w:rPr>
          <w:rFonts w:hint="eastAsia"/>
        </w:rPr>
        <w:t>同时发售。募集期满，若符合基金合同规定的生效条件，本基金将宣布基金合同生效，基金管理人亦可根据认购和市场情况提前结束发售。</w:t>
      </w:r>
    </w:p>
    <w:p w14:paraId="2062FC1B" w14:textId="47A9C5B7" w:rsidR="00B9176A" w:rsidRPr="00662C0B" w:rsidRDefault="00B9176A" w:rsidP="00B9176A">
      <w:pPr>
        <w:spacing w:line="360" w:lineRule="auto"/>
        <w:ind w:firstLineChars="200" w:firstLine="420"/>
      </w:pPr>
      <w:r w:rsidRPr="00662C0B">
        <w:rPr>
          <w:rFonts w:hint="eastAsia"/>
        </w:rPr>
        <w:t>3</w:t>
      </w:r>
      <w:r w:rsidRPr="00662C0B">
        <w:rPr>
          <w:rFonts w:hint="eastAsia"/>
        </w:rPr>
        <w:t>、本基金</w:t>
      </w:r>
      <w:r w:rsidR="00D66934" w:rsidRPr="00662C0B">
        <w:rPr>
          <w:rFonts w:hint="eastAsia"/>
        </w:rPr>
        <w:t>募集期间</w:t>
      </w:r>
      <w:r w:rsidRPr="00662C0B">
        <w:rPr>
          <w:rFonts w:hint="eastAsia"/>
        </w:rPr>
        <w:t>，在基金募集份额总额不少于</w:t>
      </w:r>
      <w:r w:rsidRPr="00662C0B">
        <w:rPr>
          <w:rFonts w:hint="eastAsia"/>
        </w:rPr>
        <w:t>2</w:t>
      </w:r>
      <w:r w:rsidRPr="00662C0B">
        <w:rPr>
          <w:rFonts w:hint="eastAsia"/>
        </w:rPr>
        <w:t>亿份，基金募集金额不少于</w:t>
      </w:r>
      <w:r w:rsidRPr="00662C0B">
        <w:rPr>
          <w:rFonts w:hint="eastAsia"/>
        </w:rPr>
        <w:t>2</w:t>
      </w:r>
      <w:r w:rsidRPr="00662C0B">
        <w:rPr>
          <w:rFonts w:hint="eastAsia"/>
        </w:rPr>
        <w:t>亿元人民币</w:t>
      </w:r>
      <w:proofErr w:type="gramStart"/>
      <w:r w:rsidRPr="00662C0B">
        <w:rPr>
          <w:rFonts w:hint="eastAsia"/>
        </w:rPr>
        <w:t>且基金</w:t>
      </w:r>
      <w:proofErr w:type="gramEnd"/>
      <w:r w:rsidRPr="00662C0B">
        <w:rPr>
          <w:rFonts w:hint="eastAsia"/>
        </w:rPr>
        <w:t>认购人数不少于</w:t>
      </w:r>
      <w:r w:rsidRPr="00662C0B">
        <w:rPr>
          <w:rFonts w:hint="eastAsia"/>
        </w:rPr>
        <w:t>200</w:t>
      </w:r>
      <w:r w:rsidRPr="00662C0B">
        <w:rPr>
          <w:rFonts w:hint="eastAsia"/>
        </w:rPr>
        <w:t>人的条件下，基金管理人依据法律法规及招募说明书可以决定停止基金发售，并在</w:t>
      </w:r>
      <w:r w:rsidRPr="00662C0B">
        <w:rPr>
          <w:rFonts w:hint="eastAsia"/>
        </w:rPr>
        <w:t>10</w:t>
      </w:r>
      <w:r w:rsidRPr="00662C0B">
        <w:rPr>
          <w:rFonts w:hint="eastAsia"/>
        </w:rPr>
        <w:t>日内聘请法定验资机构验资，自收到验资报告之日起</w:t>
      </w:r>
      <w:r w:rsidRPr="00662C0B">
        <w:rPr>
          <w:rFonts w:hint="eastAsia"/>
        </w:rPr>
        <w:t>10</w:t>
      </w:r>
      <w:r w:rsidRPr="00662C0B">
        <w:rPr>
          <w:rFonts w:hint="eastAsia"/>
        </w:rPr>
        <w:t>日内，向中国证监会办理基金备案手续。</w:t>
      </w:r>
    </w:p>
    <w:p w14:paraId="106E58ED" w14:textId="77777777" w:rsidR="00B9176A" w:rsidRPr="00662C0B" w:rsidRDefault="00B9176A" w:rsidP="00B9176A">
      <w:pPr>
        <w:spacing w:line="360" w:lineRule="auto"/>
        <w:ind w:firstLineChars="200" w:firstLine="420"/>
      </w:pPr>
      <w:r w:rsidRPr="00662C0B">
        <w:rPr>
          <w:rFonts w:hint="eastAsia"/>
        </w:rPr>
        <w:t>4</w:t>
      </w:r>
      <w:r w:rsidRPr="00662C0B">
        <w:rPr>
          <w:rFonts w:hint="eastAsia"/>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45629A7" w14:textId="5712CD94" w:rsidR="003537D7" w:rsidRPr="00662C0B" w:rsidRDefault="003537D7" w:rsidP="00B9176A">
      <w:pPr>
        <w:spacing w:line="360" w:lineRule="auto"/>
        <w:ind w:firstLineChars="200" w:firstLine="420"/>
      </w:pPr>
      <w:r w:rsidRPr="00662C0B">
        <w:rPr>
          <w:rFonts w:hint="eastAsia"/>
        </w:rPr>
        <w:t>5</w:t>
      </w:r>
      <w:r w:rsidRPr="00662C0B">
        <w:rPr>
          <w:rFonts w:hint="eastAsia"/>
        </w:rPr>
        <w:t>、若募集期满，基金合同未达到法定生效条件，</w:t>
      </w:r>
      <w:proofErr w:type="gramStart"/>
      <w:r w:rsidRPr="00662C0B">
        <w:rPr>
          <w:rFonts w:hint="eastAsia"/>
        </w:rPr>
        <w:t>则基金</w:t>
      </w:r>
      <w:proofErr w:type="gramEnd"/>
      <w:r w:rsidRPr="00662C0B">
        <w:rPr>
          <w:rFonts w:hint="eastAsia"/>
        </w:rPr>
        <w:t>合同不能生效，基金管理人应以其固有财产承担因募集行为而产生的债务和费用，在基金募集期限届满后</w:t>
      </w:r>
      <w:r w:rsidRPr="00662C0B">
        <w:rPr>
          <w:rFonts w:hint="eastAsia"/>
        </w:rPr>
        <w:t>30</w:t>
      </w:r>
      <w:r w:rsidRPr="00662C0B">
        <w:rPr>
          <w:rFonts w:hint="eastAsia"/>
        </w:rPr>
        <w:t>日内返还投资者已缴纳的款项，并加计银行同期活期存款利息。</w:t>
      </w:r>
    </w:p>
    <w:p w14:paraId="2888D64B" w14:textId="13102F13" w:rsidR="003537D7" w:rsidRPr="00662C0B" w:rsidRDefault="003537D7" w:rsidP="006B06DE">
      <w:pPr>
        <w:spacing w:line="360" w:lineRule="auto"/>
        <w:ind w:firstLineChars="200" w:firstLine="422"/>
        <w:outlineLvl w:val="1"/>
        <w:rPr>
          <w:b/>
        </w:rPr>
      </w:pPr>
      <w:bookmarkStart w:id="13" w:name="_Toc231466466"/>
      <w:r w:rsidRPr="00662C0B">
        <w:rPr>
          <w:rFonts w:hint="eastAsia"/>
          <w:b/>
        </w:rPr>
        <w:t>（十</w:t>
      </w:r>
      <w:r w:rsidR="00ED2068" w:rsidRPr="00662C0B">
        <w:rPr>
          <w:rFonts w:hint="eastAsia"/>
          <w:b/>
        </w:rPr>
        <w:t>一</w:t>
      </w:r>
      <w:r w:rsidRPr="00662C0B">
        <w:rPr>
          <w:rFonts w:hint="eastAsia"/>
          <w:b/>
        </w:rPr>
        <w:t>）基金认购方式与费率</w:t>
      </w:r>
      <w:bookmarkEnd w:id="13"/>
    </w:p>
    <w:p w14:paraId="2491C102" w14:textId="77777777" w:rsidR="00060BE5" w:rsidRPr="00662C0B" w:rsidRDefault="00060BE5" w:rsidP="00060BE5">
      <w:pPr>
        <w:adjustRightInd w:val="0"/>
        <w:snapToGrid w:val="0"/>
        <w:spacing w:line="360" w:lineRule="auto"/>
        <w:ind w:firstLineChars="200" w:firstLine="420"/>
        <w:rPr>
          <w:rFonts w:ascii="Arial Unicode MS" w:hAnsi="Arial Unicode MS" w:cs="Arial" w:hint="eastAsia"/>
          <w:szCs w:val="21"/>
        </w:rPr>
      </w:pPr>
      <w:r w:rsidRPr="00662C0B">
        <w:rPr>
          <w:rFonts w:ascii="Arial Unicode MS" w:hAnsi="Arial Unicode MS" w:cs="Arial" w:hint="eastAsia"/>
          <w:szCs w:val="21"/>
        </w:rPr>
        <w:t>1</w:t>
      </w:r>
      <w:r w:rsidRPr="00662C0B">
        <w:rPr>
          <w:rFonts w:ascii="Arial Unicode MS" w:hAnsi="Arial Unicode MS" w:cs="Arial" w:hint="eastAsia"/>
          <w:szCs w:val="21"/>
        </w:rPr>
        <w:t>、发售面值：人民币</w:t>
      </w:r>
      <w:r w:rsidRPr="00662C0B">
        <w:rPr>
          <w:rFonts w:ascii="Arial Unicode MS" w:hAnsi="Arial Unicode MS" w:cs="Arial" w:hint="eastAsia"/>
          <w:szCs w:val="21"/>
        </w:rPr>
        <w:t>1.00</w:t>
      </w:r>
      <w:r w:rsidRPr="00662C0B">
        <w:rPr>
          <w:rFonts w:ascii="Arial Unicode MS" w:hAnsi="Arial Unicode MS" w:cs="Arial" w:hint="eastAsia"/>
          <w:szCs w:val="21"/>
        </w:rPr>
        <w:t>元</w:t>
      </w:r>
    </w:p>
    <w:p w14:paraId="06A62154" w14:textId="77777777" w:rsidR="00060BE5" w:rsidRPr="00662C0B" w:rsidRDefault="00060BE5" w:rsidP="00060BE5">
      <w:pPr>
        <w:adjustRightInd w:val="0"/>
        <w:snapToGrid w:val="0"/>
        <w:spacing w:line="360" w:lineRule="auto"/>
        <w:ind w:firstLineChars="200" w:firstLine="420"/>
        <w:rPr>
          <w:rFonts w:ascii="Arial Unicode MS" w:hAnsi="Arial Unicode MS" w:cs="Arial" w:hint="eastAsia"/>
          <w:szCs w:val="21"/>
        </w:rPr>
      </w:pPr>
      <w:r w:rsidRPr="00662C0B">
        <w:rPr>
          <w:rFonts w:ascii="Arial Unicode MS" w:hAnsi="Arial Unicode MS" w:cs="Arial" w:hint="eastAsia"/>
          <w:szCs w:val="21"/>
        </w:rPr>
        <w:lastRenderedPageBreak/>
        <w:t>2</w:t>
      </w:r>
      <w:r w:rsidRPr="00662C0B">
        <w:rPr>
          <w:rFonts w:ascii="Arial Unicode MS" w:hAnsi="Arial Unicode MS" w:cs="Arial" w:hint="eastAsia"/>
          <w:szCs w:val="21"/>
        </w:rPr>
        <w:t>、认购费用：</w:t>
      </w:r>
    </w:p>
    <w:p w14:paraId="4CE6BC19" w14:textId="6727D613" w:rsidR="0099009B" w:rsidRPr="00662C0B" w:rsidRDefault="0099009B" w:rsidP="004E1D07">
      <w:pPr>
        <w:autoSpaceDE w:val="0"/>
        <w:autoSpaceDN w:val="0"/>
        <w:adjustRightInd w:val="0"/>
        <w:snapToGrid w:val="0"/>
        <w:spacing w:line="360" w:lineRule="auto"/>
        <w:ind w:firstLineChars="200" w:firstLine="420"/>
        <w:rPr>
          <w:rFonts w:ascii="宋体" w:eastAsia="宋体" w:hAnsi="宋体" w:cs="Arial" w:hint="eastAsia"/>
          <w:szCs w:val="21"/>
        </w:rPr>
      </w:pPr>
      <w:r w:rsidRPr="00662C0B">
        <w:rPr>
          <w:rFonts w:ascii="宋体" w:eastAsia="宋体" w:hAnsi="宋体" w:cs="Arial" w:hint="eastAsia"/>
          <w:szCs w:val="21"/>
        </w:rPr>
        <w:t>通过直销机构认购本基金 A 类基金份额不收取认购费，通过其他销售机构认购 A 类基金份额的，由认购A类基金份额的投资人承担，主要用于本基金募集期间发生的市场推广、销售、登记等各项费用。C类基金份额不收取认购费。</w:t>
      </w:r>
    </w:p>
    <w:p w14:paraId="6ED63506" w14:textId="74BB34D5" w:rsidR="004E1D07" w:rsidRPr="00662C0B" w:rsidRDefault="004E1D07" w:rsidP="004E1D07">
      <w:pPr>
        <w:autoSpaceDE w:val="0"/>
        <w:autoSpaceDN w:val="0"/>
        <w:adjustRightInd w:val="0"/>
        <w:snapToGrid w:val="0"/>
        <w:spacing w:line="360" w:lineRule="auto"/>
        <w:ind w:firstLineChars="200" w:firstLine="420"/>
        <w:rPr>
          <w:rFonts w:ascii="宋体" w:eastAsia="宋体" w:hAnsi="宋体" w:cs="Arial" w:hint="eastAsia"/>
          <w:szCs w:val="21"/>
        </w:rPr>
      </w:pPr>
      <w:r w:rsidRPr="00662C0B">
        <w:rPr>
          <w:rFonts w:ascii="宋体" w:eastAsia="宋体" w:hAnsi="宋体" w:cs="Arial" w:hint="eastAsia"/>
          <w:szCs w:val="21"/>
        </w:rPr>
        <w:t>本</w:t>
      </w:r>
      <w:proofErr w:type="gramStart"/>
      <w:r w:rsidRPr="00662C0B">
        <w:rPr>
          <w:rFonts w:ascii="宋体" w:eastAsia="宋体" w:hAnsi="宋体" w:cs="Arial" w:hint="eastAsia"/>
          <w:szCs w:val="21"/>
        </w:rPr>
        <w:t>基金基金</w:t>
      </w:r>
      <w:proofErr w:type="gramEnd"/>
      <w:r w:rsidRPr="00662C0B">
        <w:rPr>
          <w:rFonts w:ascii="宋体" w:eastAsia="宋体" w:hAnsi="宋体" w:cs="Arial" w:hint="eastAsia"/>
          <w:szCs w:val="21"/>
        </w:rPr>
        <w:t>份额采用前端收费模式收取基金认购费用。投资人在一天之内如果有多笔认购，适用费率按单笔分别计算。</w:t>
      </w:r>
    </w:p>
    <w:p w14:paraId="032C2FE0" w14:textId="5EE3AC5E" w:rsidR="00CB1E68" w:rsidRPr="00662C0B" w:rsidRDefault="00CB1E68" w:rsidP="004E1D07">
      <w:pPr>
        <w:autoSpaceDE w:val="0"/>
        <w:autoSpaceDN w:val="0"/>
        <w:adjustRightInd w:val="0"/>
        <w:snapToGrid w:val="0"/>
        <w:spacing w:line="360" w:lineRule="auto"/>
        <w:ind w:firstLineChars="200" w:firstLine="420"/>
        <w:rPr>
          <w:rFonts w:ascii="宋体" w:eastAsia="宋体" w:hAnsi="宋体" w:cs="Arial" w:hint="eastAsia"/>
          <w:color w:val="000000"/>
          <w:szCs w:val="21"/>
        </w:rPr>
      </w:pPr>
      <w:r w:rsidRPr="00662C0B">
        <w:rPr>
          <w:rFonts w:ascii="宋体" w:eastAsia="宋体" w:hAnsi="宋体" w:cs="Arial" w:hint="eastAsia"/>
          <w:color w:val="000000"/>
          <w:szCs w:val="21"/>
        </w:rPr>
        <w:t>通过其他销售机构认购本基金A类基金份额的认购费率如下：</w:t>
      </w:r>
    </w:p>
    <w:p w14:paraId="2ABD2228" w14:textId="77777777" w:rsidR="004E1D07" w:rsidRPr="00662C0B" w:rsidRDefault="004E1D07" w:rsidP="004E1D07">
      <w:pPr>
        <w:snapToGrid w:val="0"/>
        <w:spacing w:line="360" w:lineRule="auto"/>
        <w:jc w:val="center"/>
        <w:rPr>
          <w:rFonts w:ascii="宋体" w:eastAsia="宋体" w:hAnsi="宋体" w:cs="Arial" w:hint="eastAsia"/>
          <w:szCs w:val="21"/>
        </w:rPr>
      </w:pPr>
      <w:r w:rsidRPr="00662C0B">
        <w:rPr>
          <w:rFonts w:ascii="宋体" w:eastAsia="宋体" w:hAnsi="宋体" w:cs="Arial" w:hint="eastAsia"/>
          <w:szCs w:val="21"/>
        </w:rPr>
        <w:t>表1：本基金的认购费率结构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2915"/>
      </w:tblGrid>
      <w:tr w:rsidR="004E1D07" w:rsidRPr="00662C0B" w14:paraId="7B59EFAD" w14:textId="77777777" w:rsidTr="004E1D07">
        <w:trPr>
          <w:trHeight w:val="190"/>
          <w:jc w:val="center"/>
        </w:trPr>
        <w:tc>
          <w:tcPr>
            <w:tcW w:w="2691" w:type="dxa"/>
            <w:tcBorders>
              <w:top w:val="single" w:sz="4" w:space="0" w:color="auto"/>
              <w:left w:val="single" w:sz="4" w:space="0" w:color="auto"/>
              <w:bottom w:val="single" w:sz="4" w:space="0" w:color="auto"/>
              <w:right w:val="single" w:sz="4" w:space="0" w:color="auto"/>
            </w:tcBorders>
            <w:hideMark/>
          </w:tcPr>
          <w:p w14:paraId="34D42D6D" w14:textId="77777777" w:rsidR="004E1D07" w:rsidRPr="00662C0B" w:rsidRDefault="004E1D07">
            <w:pPr>
              <w:widowControl/>
              <w:spacing w:line="360" w:lineRule="auto"/>
              <w:jc w:val="center"/>
              <w:rPr>
                <w:rFonts w:ascii="宋体" w:eastAsia="宋体" w:hAnsi="宋体" w:cs="Times New Roman" w:hint="eastAsia"/>
                <w:bCs/>
                <w:kern w:val="0"/>
                <w:szCs w:val="21"/>
              </w:rPr>
            </w:pPr>
            <w:r w:rsidRPr="00662C0B">
              <w:rPr>
                <w:rFonts w:ascii="宋体" w:eastAsia="宋体" w:hAnsi="宋体" w:cs="Times New Roman" w:hint="eastAsia"/>
                <w:bCs/>
                <w:kern w:val="0"/>
                <w:szCs w:val="21"/>
              </w:rPr>
              <w:t>认购金额（M）</w:t>
            </w:r>
          </w:p>
        </w:tc>
        <w:tc>
          <w:tcPr>
            <w:tcW w:w="2915" w:type="dxa"/>
            <w:tcBorders>
              <w:top w:val="single" w:sz="4" w:space="0" w:color="auto"/>
              <w:left w:val="single" w:sz="4" w:space="0" w:color="auto"/>
              <w:bottom w:val="single" w:sz="4" w:space="0" w:color="auto"/>
              <w:right w:val="single" w:sz="4" w:space="0" w:color="auto"/>
            </w:tcBorders>
            <w:hideMark/>
          </w:tcPr>
          <w:p w14:paraId="4ADF80B8" w14:textId="77777777" w:rsidR="004E1D07" w:rsidRPr="00662C0B" w:rsidRDefault="004E1D07">
            <w:pPr>
              <w:widowControl/>
              <w:spacing w:line="360" w:lineRule="auto"/>
              <w:jc w:val="center"/>
              <w:rPr>
                <w:rFonts w:ascii="宋体" w:eastAsia="宋体" w:hAnsi="宋体" w:cs="Times New Roman" w:hint="eastAsia"/>
                <w:bCs/>
                <w:kern w:val="0"/>
                <w:szCs w:val="21"/>
              </w:rPr>
            </w:pPr>
            <w:r w:rsidRPr="00662C0B">
              <w:rPr>
                <w:rFonts w:ascii="宋体" w:eastAsia="宋体" w:hAnsi="宋体" w:cs="Times New Roman" w:hint="eastAsia"/>
                <w:bCs/>
                <w:kern w:val="0"/>
                <w:szCs w:val="21"/>
              </w:rPr>
              <w:t>认购费率</w:t>
            </w:r>
          </w:p>
        </w:tc>
      </w:tr>
      <w:tr w:rsidR="004E1D07" w:rsidRPr="00662C0B" w14:paraId="4C06DADF" w14:textId="77777777" w:rsidTr="004E1D07">
        <w:trPr>
          <w:trHeight w:val="190"/>
          <w:jc w:val="center"/>
        </w:trPr>
        <w:tc>
          <w:tcPr>
            <w:tcW w:w="2691" w:type="dxa"/>
            <w:tcBorders>
              <w:top w:val="single" w:sz="4" w:space="0" w:color="auto"/>
              <w:left w:val="single" w:sz="4" w:space="0" w:color="auto"/>
              <w:bottom w:val="single" w:sz="4" w:space="0" w:color="auto"/>
              <w:right w:val="single" w:sz="4" w:space="0" w:color="auto"/>
            </w:tcBorders>
            <w:hideMark/>
          </w:tcPr>
          <w:p w14:paraId="444CC213" w14:textId="77777777" w:rsidR="004E1D07" w:rsidRPr="00662C0B" w:rsidRDefault="004E1D07">
            <w:pPr>
              <w:widowControl/>
              <w:spacing w:line="360" w:lineRule="auto"/>
              <w:jc w:val="center"/>
              <w:rPr>
                <w:rFonts w:ascii="宋体" w:eastAsia="宋体" w:hAnsi="宋体" w:cs="Times New Roman" w:hint="eastAsia"/>
                <w:bCs/>
                <w:kern w:val="0"/>
                <w:szCs w:val="21"/>
              </w:rPr>
            </w:pPr>
            <w:r w:rsidRPr="00662C0B">
              <w:rPr>
                <w:rFonts w:ascii="宋体" w:eastAsia="宋体" w:hAnsi="宋体" w:cs="Times New Roman" w:hint="eastAsia"/>
                <w:bCs/>
                <w:kern w:val="0"/>
                <w:szCs w:val="21"/>
              </w:rPr>
              <w:t>M＜100万元</w:t>
            </w:r>
          </w:p>
        </w:tc>
        <w:tc>
          <w:tcPr>
            <w:tcW w:w="2915" w:type="dxa"/>
            <w:tcBorders>
              <w:top w:val="single" w:sz="4" w:space="0" w:color="auto"/>
              <w:left w:val="single" w:sz="4" w:space="0" w:color="auto"/>
              <w:bottom w:val="single" w:sz="4" w:space="0" w:color="auto"/>
              <w:right w:val="single" w:sz="4" w:space="0" w:color="auto"/>
            </w:tcBorders>
            <w:hideMark/>
          </w:tcPr>
          <w:p w14:paraId="4FBE210D" w14:textId="25D0ED4A" w:rsidR="004E1D07" w:rsidRPr="00662C0B" w:rsidRDefault="001B5215">
            <w:pPr>
              <w:widowControl/>
              <w:spacing w:line="360" w:lineRule="auto"/>
              <w:jc w:val="center"/>
              <w:rPr>
                <w:rFonts w:ascii="宋体" w:eastAsia="宋体" w:hAnsi="宋体" w:cs="Times New Roman" w:hint="eastAsia"/>
                <w:bCs/>
                <w:kern w:val="0"/>
                <w:szCs w:val="21"/>
              </w:rPr>
            </w:pPr>
            <w:r w:rsidRPr="00662C0B">
              <w:rPr>
                <w:rFonts w:ascii="宋体" w:eastAsia="宋体" w:hAnsi="宋体" w:cs="Times New Roman" w:hint="eastAsia"/>
                <w:bCs/>
                <w:kern w:val="0"/>
                <w:szCs w:val="21"/>
              </w:rPr>
              <w:t>0.30</w:t>
            </w:r>
            <w:r w:rsidR="004E1D07" w:rsidRPr="00662C0B">
              <w:rPr>
                <w:rFonts w:ascii="宋体" w:eastAsia="宋体" w:hAnsi="宋体" w:cs="Times New Roman" w:hint="eastAsia"/>
                <w:bCs/>
                <w:kern w:val="0"/>
                <w:szCs w:val="21"/>
              </w:rPr>
              <w:t>%</w:t>
            </w:r>
          </w:p>
        </w:tc>
      </w:tr>
      <w:tr w:rsidR="004E1D07" w:rsidRPr="00662C0B" w14:paraId="7B540A40" w14:textId="77777777" w:rsidTr="004E1D07">
        <w:trPr>
          <w:trHeight w:val="190"/>
          <w:jc w:val="center"/>
        </w:trPr>
        <w:tc>
          <w:tcPr>
            <w:tcW w:w="2691" w:type="dxa"/>
            <w:tcBorders>
              <w:top w:val="single" w:sz="4" w:space="0" w:color="auto"/>
              <w:left w:val="single" w:sz="4" w:space="0" w:color="auto"/>
              <w:bottom w:val="single" w:sz="4" w:space="0" w:color="auto"/>
              <w:right w:val="single" w:sz="4" w:space="0" w:color="auto"/>
            </w:tcBorders>
            <w:hideMark/>
          </w:tcPr>
          <w:p w14:paraId="3E076D1C" w14:textId="24C215B7" w:rsidR="004E1D07" w:rsidRPr="00662C0B" w:rsidRDefault="004E1D07">
            <w:pPr>
              <w:widowControl/>
              <w:spacing w:line="360" w:lineRule="auto"/>
              <w:jc w:val="center"/>
              <w:rPr>
                <w:rFonts w:ascii="宋体" w:eastAsia="宋体" w:hAnsi="宋体" w:cs="Times New Roman" w:hint="eastAsia"/>
                <w:bCs/>
                <w:kern w:val="0"/>
                <w:szCs w:val="21"/>
              </w:rPr>
            </w:pPr>
            <w:r w:rsidRPr="00662C0B">
              <w:rPr>
                <w:rFonts w:ascii="宋体" w:eastAsia="宋体" w:hAnsi="宋体" w:cs="Times New Roman" w:hint="eastAsia"/>
                <w:bCs/>
                <w:kern w:val="0"/>
                <w:szCs w:val="21"/>
              </w:rPr>
              <w:t>100万元≤M＜</w:t>
            </w:r>
            <w:r w:rsidR="00A073CA" w:rsidRPr="00662C0B">
              <w:rPr>
                <w:rFonts w:ascii="宋体" w:eastAsia="宋体" w:hAnsi="宋体" w:cs="Times New Roman"/>
                <w:bCs/>
                <w:kern w:val="0"/>
                <w:szCs w:val="21"/>
              </w:rPr>
              <w:t>3</w:t>
            </w:r>
            <w:r w:rsidRPr="00662C0B">
              <w:rPr>
                <w:rFonts w:ascii="宋体" w:eastAsia="宋体" w:hAnsi="宋体" w:cs="Times New Roman" w:hint="eastAsia"/>
                <w:bCs/>
                <w:kern w:val="0"/>
                <w:szCs w:val="21"/>
              </w:rPr>
              <w:t>00万元</w:t>
            </w:r>
          </w:p>
        </w:tc>
        <w:tc>
          <w:tcPr>
            <w:tcW w:w="2915" w:type="dxa"/>
            <w:tcBorders>
              <w:top w:val="single" w:sz="4" w:space="0" w:color="auto"/>
              <w:left w:val="single" w:sz="4" w:space="0" w:color="auto"/>
              <w:bottom w:val="single" w:sz="4" w:space="0" w:color="auto"/>
              <w:right w:val="single" w:sz="4" w:space="0" w:color="auto"/>
            </w:tcBorders>
            <w:hideMark/>
          </w:tcPr>
          <w:p w14:paraId="3DF1ABAE" w14:textId="5B2C000E" w:rsidR="004E1D07" w:rsidRPr="00662C0B" w:rsidRDefault="001B5215">
            <w:pPr>
              <w:widowControl/>
              <w:spacing w:line="360" w:lineRule="auto"/>
              <w:jc w:val="center"/>
              <w:rPr>
                <w:rFonts w:ascii="宋体" w:eastAsia="宋体" w:hAnsi="宋体" w:cs="Times New Roman" w:hint="eastAsia"/>
                <w:bCs/>
                <w:kern w:val="0"/>
                <w:szCs w:val="21"/>
              </w:rPr>
            </w:pPr>
            <w:r w:rsidRPr="00662C0B">
              <w:rPr>
                <w:rFonts w:ascii="宋体" w:eastAsia="宋体" w:hAnsi="宋体" w:cs="Times New Roman" w:hint="eastAsia"/>
                <w:bCs/>
                <w:kern w:val="0"/>
                <w:szCs w:val="21"/>
              </w:rPr>
              <w:t>0.20</w:t>
            </w:r>
            <w:r w:rsidR="004E1D07" w:rsidRPr="00662C0B">
              <w:rPr>
                <w:rFonts w:ascii="宋体" w:eastAsia="宋体" w:hAnsi="宋体" w:cs="Times New Roman" w:hint="eastAsia"/>
                <w:bCs/>
                <w:kern w:val="0"/>
                <w:szCs w:val="21"/>
              </w:rPr>
              <w:t>%</w:t>
            </w:r>
          </w:p>
        </w:tc>
      </w:tr>
      <w:tr w:rsidR="004E1D07" w:rsidRPr="00662C0B" w14:paraId="22E3708C" w14:textId="77777777" w:rsidTr="004E1D07">
        <w:trPr>
          <w:trHeight w:val="190"/>
          <w:jc w:val="center"/>
        </w:trPr>
        <w:tc>
          <w:tcPr>
            <w:tcW w:w="2691" w:type="dxa"/>
            <w:tcBorders>
              <w:top w:val="single" w:sz="4" w:space="0" w:color="auto"/>
              <w:left w:val="single" w:sz="4" w:space="0" w:color="auto"/>
              <w:bottom w:val="single" w:sz="4" w:space="0" w:color="auto"/>
              <w:right w:val="single" w:sz="4" w:space="0" w:color="auto"/>
            </w:tcBorders>
            <w:hideMark/>
          </w:tcPr>
          <w:p w14:paraId="1E64033D" w14:textId="420B0090" w:rsidR="004E1D07" w:rsidRPr="00662C0B" w:rsidRDefault="004E1D07">
            <w:pPr>
              <w:widowControl/>
              <w:spacing w:line="360" w:lineRule="auto"/>
              <w:jc w:val="center"/>
              <w:rPr>
                <w:rFonts w:ascii="宋体" w:eastAsia="宋体" w:hAnsi="宋体" w:cs="Times New Roman" w:hint="eastAsia"/>
                <w:bCs/>
                <w:kern w:val="0"/>
                <w:szCs w:val="21"/>
              </w:rPr>
            </w:pPr>
            <w:r w:rsidRPr="00662C0B">
              <w:rPr>
                <w:rFonts w:ascii="宋体" w:eastAsia="宋体" w:hAnsi="宋体" w:cs="Times New Roman" w:hint="eastAsia"/>
                <w:bCs/>
                <w:kern w:val="0"/>
                <w:szCs w:val="21"/>
              </w:rPr>
              <w:t>M≥</w:t>
            </w:r>
            <w:r w:rsidR="001B5215" w:rsidRPr="00662C0B">
              <w:rPr>
                <w:rFonts w:ascii="宋体" w:eastAsia="宋体" w:hAnsi="宋体" w:cs="Times New Roman" w:hint="eastAsia"/>
                <w:bCs/>
                <w:kern w:val="0"/>
                <w:szCs w:val="21"/>
              </w:rPr>
              <w:t>300</w:t>
            </w:r>
            <w:r w:rsidRPr="00662C0B">
              <w:rPr>
                <w:rFonts w:ascii="宋体" w:eastAsia="宋体" w:hAnsi="宋体" w:cs="Times New Roman" w:hint="eastAsia"/>
                <w:bCs/>
                <w:kern w:val="0"/>
                <w:szCs w:val="21"/>
              </w:rPr>
              <w:t>万元</w:t>
            </w:r>
          </w:p>
        </w:tc>
        <w:tc>
          <w:tcPr>
            <w:tcW w:w="2915" w:type="dxa"/>
            <w:tcBorders>
              <w:top w:val="single" w:sz="4" w:space="0" w:color="auto"/>
              <w:left w:val="single" w:sz="4" w:space="0" w:color="auto"/>
              <w:bottom w:val="single" w:sz="4" w:space="0" w:color="auto"/>
              <w:right w:val="single" w:sz="4" w:space="0" w:color="auto"/>
            </w:tcBorders>
            <w:hideMark/>
          </w:tcPr>
          <w:p w14:paraId="7DDD03B0" w14:textId="3B21683C" w:rsidR="004E1D07" w:rsidRPr="00662C0B" w:rsidRDefault="004E1D07">
            <w:pPr>
              <w:widowControl/>
              <w:spacing w:line="360" w:lineRule="auto"/>
              <w:jc w:val="center"/>
              <w:rPr>
                <w:rFonts w:ascii="宋体" w:eastAsia="宋体" w:hAnsi="宋体" w:cs="Times New Roman" w:hint="eastAsia"/>
                <w:bCs/>
                <w:kern w:val="0"/>
                <w:szCs w:val="21"/>
              </w:rPr>
            </w:pPr>
            <w:r w:rsidRPr="00662C0B">
              <w:rPr>
                <w:rFonts w:ascii="宋体" w:eastAsia="宋体" w:hAnsi="宋体" w:cs="Times New Roman" w:hint="eastAsia"/>
                <w:bCs/>
                <w:kern w:val="0"/>
                <w:szCs w:val="21"/>
              </w:rPr>
              <w:t>每笔100元</w:t>
            </w:r>
          </w:p>
        </w:tc>
      </w:tr>
    </w:tbl>
    <w:p w14:paraId="1EA0AB07" w14:textId="61D61621" w:rsidR="003579B1" w:rsidRPr="005E234F" w:rsidRDefault="003579B1" w:rsidP="003579B1">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若投资者通过其他基金销售机构认购本基金，其他基金销售机构可以在不违背法律法规规定及《基金合同》等基金法律文件约定的情形下，对本基金认购费用实行一定的优惠，费率优惠的相关规则和流程详见其他基金销售机构届时发布的相关公告或通知。</w:t>
      </w:r>
    </w:p>
    <w:p w14:paraId="7B9FD9E1" w14:textId="77777777" w:rsidR="000D0FF0" w:rsidRPr="005E234F" w:rsidRDefault="000D0FF0" w:rsidP="000D0FF0">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3、认购份额的计算</w:t>
      </w:r>
    </w:p>
    <w:p w14:paraId="1994EFC6"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（1）通过直销机构认购本基金A类基金份额的认购份额计算公式为：</w:t>
      </w:r>
    </w:p>
    <w:p w14:paraId="01BF39E7"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认购份额＝（认购金额＋认购期间利息）/基金份额发售面值</w:t>
      </w:r>
    </w:p>
    <w:p w14:paraId="201D0486"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（2）通过其他销售机构认购本基金A类基金份额的认购份额计算公式为：</w:t>
      </w:r>
    </w:p>
    <w:p w14:paraId="1443459A"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1）认购费用适用比例费率的情形下：</w:t>
      </w:r>
    </w:p>
    <w:p w14:paraId="73D1E2E8"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净认购金额＝认购金额/（1＋认购费率）</w:t>
      </w:r>
    </w:p>
    <w:p w14:paraId="55FAE6CD"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认购费用＝认购金额－净认购金额</w:t>
      </w:r>
    </w:p>
    <w:p w14:paraId="15751E84"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认购份额＝（净认购金额＋认购期间利息）/基金份额发售面值</w:t>
      </w:r>
    </w:p>
    <w:p w14:paraId="492071D7"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2）认购费用适用固定金额的情形下：</w:t>
      </w:r>
    </w:p>
    <w:p w14:paraId="7CBC0E4F"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认购费用＝固定金额</w:t>
      </w:r>
    </w:p>
    <w:p w14:paraId="557DD84C"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净认购金额＝认购金额-认购费用</w:t>
      </w:r>
    </w:p>
    <w:p w14:paraId="57DFAF27"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认购份额＝（净认购金额＋认购期间利息）/基金份额发售面值</w:t>
      </w:r>
    </w:p>
    <w:p w14:paraId="3B4F5950"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（3）认购本基金C类基金份额的认购份额计算公式为：</w:t>
      </w:r>
    </w:p>
    <w:p w14:paraId="6E222C59"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认购份额＝（认购金额＋认购期间利息）/基金份额发售面值</w:t>
      </w:r>
    </w:p>
    <w:p w14:paraId="300C4DD1"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4、计算举例</w:t>
      </w:r>
    </w:p>
    <w:p w14:paraId="63120B96"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例1：某投资人通过直销机构投资550万元认购本基金A类基金份额，假设其认购资金的利息为550元，则其可得到的认购份额为：</w:t>
      </w:r>
    </w:p>
    <w:p w14:paraId="46537054"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认购份额＝（5,500,000.00+550.00）/1.00＝5,500,550.00 份</w:t>
      </w:r>
    </w:p>
    <w:p w14:paraId="0A092381"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lastRenderedPageBreak/>
        <w:t>即：投资人通过直销机构投资550万元认购本基金A类基金份额，假设其认购资金的利息为550元，则其可得到5,500,550.00份A类基金份额。</w:t>
      </w:r>
    </w:p>
    <w:p w14:paraId="1BA3CF4D"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例2：某投资人通过其他销售机构投资30万元认购本基金A类基金份额，假设其认购资金的利息为30元，其对应的认购费率为0.30%，则其可得到的认购份额为：</w:t>
      </w:r>
    </w:p>
    <w:p w14:paraId="765482BA"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净认购金额＝300,000.00/（1+0.30%）＝299,102.69元</w:t>
      </w:r>
    </w:p>
    <w:p w14:paraId="23281DE5"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认购费用＝300,000.00－299,102.69＝897.31元</w:t>
      </w:r>
    </w:p>
    <w:p w14:paraId="550FABA3"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认购份额＝（299,102.69+30）/1.00＝299,132.69份</w:t>
      </w:r>
    </w:p>
    <w:p w14:paraId="55387710"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即：投资人通过其他销售机构投资30万元认购本基金A类基金份额，假设其认购资金的利息为30元，则其可得到299,132.69份A类基金份额。</w:t>
      </w:r>
    </w:p>
    <w:p w14:paraId="723C7B66"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例3：某投资人投资550万元认购本基金C类基金份额，假设其认购资金的利息为550元，则其可得到的认购份额为：</w:t>
      </w:r>
    </w:p>
    <w:p w14:paraId="1556E90D" w14:textId="77777777" w:rsidR="001B5215" w:rsidRPr="005E234F" w:rsidRDefault="001B5215" w:rsidP="001B5215">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认购份额＝（5,500,000.00+550.00）/1.00＝5,500,550.00 份</w:t>
      </w:r>
    </w:p>
    <w:p w14:paraId="3D48629D" w14:textId="604DDBDF" w:rsidR="000D0FF0" w:rsidRPr="005E234F" w:rsidRDefault="001B5215" w:rsidP="00BC1BFF">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即：投资人投资550万元认购本基金C类基金份额，假设其认购资金的利息为550元，则其可得到5,500,550.00份C类基金份额。</w:t>
      </w:r>
    </w:p>
    <w:p w14:paraId="1CFBFCAD" w14:textId="77777777" w:rsidR="000D0FF0" w:rsidRPr="005E234F" w:rsidRDefault="000D0FF0" w:rsidP="000D0FF0">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5、募集期利息的处理方式</w:t>
      </w:r>
    </w:p>
    <w:p w14:paraId="0A1931F2" w14:textId="25F8E4A3" w:rsidR="000D0FF0" w:rsidRPr="005E234F" w:rsidRDefault="001B5215" w:rsidP="000D0FF0">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本基金的有效认购款项在基金募集期间产生的利息将折算为基金份额（折算份额类型为投资者认购时选择的相应类别）</w:t>
      </w:r>
      <w:proofErr w:type="gramStart"/>
      <w:r w:rsidRPr="005E234F">
        <w:rPr>
          <w:rFonts w:asciiTheme="minorEastAsia" w:hAnsiTheme="minorEastAsia" w:cs="Arial" w:hint="eastAsia"/>
          <w:color w:val="000000"/>
          <w:szCs w:val="21"/>
        </w:rPr>
        <w:t>归基金</w:t>
      </w:r>
      <w:proofErr w:type="gramEnd"/>
      <w:r w:rsidRPr="005E234F">
        <w:rPr>
          <w:rFonts w:asciiTheme="minorEastAsia" w:hAnsiTheme="minorEastAsia" w:cs="Arial" w:hint="eastAsia"/>
          <w:color w:val="000000"/>
          <w:szCs w:val="21"/>
        </w:rPr>
        <w:t>份额持有人所有，其中利息的具体金额及利息转份额的具体数额以登记机构的记录为准。</w:t>
      </w:r>
    </w:p>
    <w:p w14:paraId="039DD421" w14:textId="77777777" w:rsidR="000D0FF0" w:rsidRPr="005E234F" w:rsidRDefault="000D0FF0" w:rsidP="000D0FF0">
      <w:pPr>
        <w:adjustRightInd w:val="0"/>
        <w:snapToGrid w:val="0"/>
        <w:spacing w:line="360" w:lineRule="auto"/>
        <w:ind w:firstLineChars="200" w:firstLine="420"/>
        <w:rPr>
          <w:rFonts w:asciiTheme="minorEastAsia" w:hAnsiTheme="minorEastAsia" w:cs="Arial" w:hint="eastAsia"/>
          <w:color w:val="000000"/>
          <w:szCs w:val="21"/>
        </w:rPr>
      </w:pPr>
      <w:r w:rsidRPr="005E234F">
        <w:rPr>
          <w:rFonts w:asciiTheme="minorEastAsia" w:hAnsiTheme="minorEastAsia" w:cs="Arial" w:hint="eastAsia"/>
          <w:color w:val="000000"/>
          <w:szCs w:val="21"/>
        </w:rPr>
        <w:t>6、认购份额余额的处理方式</w:t>
      </w:r>
    </w:p>
    <w:p w14:paraId="58DFA6D7" w14:textId="77777777" w:rsidR="005731B3" w:rsidRPr="00662C0B" w:rsidRDefault="000D0FF0" w:rsidP="000D0FF0">
      <w:pPr>
        <w:adjustRightInd w:val="0"/>
        <w:snapToGrid w:val="0"/>
        <w:spacing w:line="360" w:lineRule="auto"/>
        <w:ind w:firstLineChars="200" w:firstLine="420"/>
        <w:rPr>
          <w:rFonts w:asciiTheme="minorEastAsia" w:hAnsiTheme="minorEastAsia" w:cs="Times New Roman" w:hint="eastAsia"/>
          <w:szCs w:val="21"/>
        </w:rPr>
      </w:pPr>
      <w:r w:rsidRPr="005E234F">
        <w:rPr>
          <w:rFonts w:asciiTheme="minorEastAsia" w:hAnsiTheme="minorEastAsia" w:cs="Arial" w:hint="eastAsia"/>
          <w:color w:val="000000"/>
          <w:szCs w:val="21"/>
        </w:rPr>
        <w:t>认购份额的计算保留到小数点后两位，小数点两位以后的部分四舍五入，由此误差产生的收益或损失由基金财产承担。</w:t>
      </w:r>
    </w:p>
    <w:p w14:paraId="1710706E" w14:textId="77777777" w:rsidR="0010757D" w:rsidRPr="00662C0B" w:rsidRDefault="0010757D" w:rsidP="00B4768D">
      <w:pPr>
        <w:pStyle w:val="1"/>
        <w:jc w:val="left"/>
        <w:rPr>
          <w:sz w:val="28"/>
          <w:szCs w:val="28"/>
        </w:rPr>
      </w:pPr>
      <w:bookmarkStart w:id="14" w:name="_Toc231466467"/>
      <w:r w:rsidRPr="00662C0B">
        <w:rPr>
          <w:rFonts w:hint="eastAsia"/>
          <w:sz w:val="28"/>
          <w:szCs w:val="28"/>
        </w:rPr>
        <w:t>二、发售方式及相关规定</w:t>
      </w:r>
      <w:bookmarkEnd w:id="14"/>
    </w:p>
    <w:p w14:paraId="6CB5FC22" w14:textId="47FEBE0F" w:rsidR="00423D55" w:rsidRPr="00662C0B" w:rsidRDefault="00423D55" w:rsidP="00423D55">
      <w:pPr>
        <w:spacing w:line="360" w:lineRule="auto"/>
        <w:ind w:firstLineChars="200" w:firstLine="420"/>
      </w:pPr>
      <w:r w:rsidRPr="00662C0B">
        <w:rPr>
          <w:rFonts w:hint="eastAsia"/>
        </w:rPr>
        <w:t>1</w:t>
      </w:r>
      <w:r w:rsidRPr="00662C0B">
        <w:rPr>
          <w:rFonts w:hint="eastAsia"/>
        </w:rPr>
        <w:t>、本基金在发售期内面向</w:t>
      </w:r>
      <w:r w:rsidR="004456D3" w:rsidRPr="00662C0B">
        <w:rPr>
          <w:rFonts w:hint="eastAsia"/>
        </w:rPr>
        <w:t>符合法律法规规定的可投资于证券投资基金的个人投资者、机构投资者、合格境外投资者</w:t>
      </w:r>
      <w:r w:rsidR="003F0BFC" w:rsidRPr="00662C0B">
        <w:rPr>
          <w:rFonts w:hint="eastAsia"/>
        </w:rPr>
        <w:t>和人民币合格境外机构投资者</w:t>
      </w:r>
      <w:r w:rsidR="004456D3" w:rsidRPr="00662C0B">
        <w:rPr>
          <w:rFonts w:hint="eastAsia"/>
        </w:rPr>
        <w:t>以及法律法规或中国证监会允许购买证券投资基金的其他投资者</w:t>
      </w:r>
      <w:r w:rsidRPr="00662C0B">
        <w:rPr>
          <w:rFonts w:hint="eastAsia"/>
        </w:rPr>
        <w:t>同时公开发售。</w:t>
      </w:r>
    </w:p>
    <w:p w14:paraId="1C968BD4" w14:textId="77777777" w:rsidR="00915A78" w:rsidRPr="00662C0B" w:rsidRDefault="00423D55" w:rsidP="00D6096E">
      <w:pPr>
        <w:spacing w:line="360" w:lineRule="auto"/>
        <w:ind w:firstLineChars="200" w:firstLine="420"/>
      </w:pPr>
      <w:r w:rsidRPr="00662C0B">
        <w:rPr>
          <w:rFonts w:hint="eastAsia"/>
        </w:rPr>
        <w:t>2</w:t>
      </w:r>
      <w:r w:rsidRPr="00662C0B">
        <w:rPr>
          <w:rFonts w:hint="eastAsia"/>
        </w:rPr>
        <w:t>、</w:t>
      </w:r>
      <w:r w:rsidR="00915A78" w:rsidRPr="00662C0B">
        <w:rPr>
          <w:rFonts w:hint="eastAsia"/>
        </w:rPr>
        <w:t>在基金募集期内，投资者通过直销机构以外的其他销售机构认购本</w:t>
      </w:r>
      <w:proofErr w:type="gramStart"/>
      <w:r w:rsidR="00915A78" w:rsidRPr="00662C0B">
        <w:rPr>
          <w:rFonts w:hint="eastAsia"/>
        </w:rPr>
        <w:t>基金基金</w:t>
      </w:r>
      <w:proofErr w:type="gramEnd"/>
      <w:r w:rsidR="00915A78" w:rsidRPr="00662C0B">
        <w:rPr>
          <w:rFonts w:hint="eastAsia"/>
        </w:rPr>
        <w:t>份额的，单个基金账户的</w:t>
      </w:r>
      <w:r w:rsidR="009F4782" w:rsidRPr="00662C0B">
        <w:rPr>
          <w:rFonts w:hint="eastAsia"/>
        </w:rPr>
        <w:t>单笔最低认购金额不低于</w:t>
      </w:r>
      <w:r w:rsidR="009F4782" w:rsidRPr="00662C0B">
        <w:rPr>
          <w:rFonts w:hint="eastAsia"/>
        </w:rPr>
        <w:t>1.00</w:t>
      </w:r>
      <w:r w:rsidR="009F4782" w:rsidRPr="00662C0B">
        <w:rPr>
          <w:rFonts w:hint="eastAsia"/>
        </w:rPr>
        <w:t>元，追加认购最低金额为</w:t>
      </w:r>
      <w:r w:rsidR="009F4782" w:rsidRPr="00662C0B">
        <w:rPr>
          <w:rFonts w:hint="eastAsia"/>
        </w:rPr>
        <w:t>1.00</w:t>
      </w:r>
      <w:r w:rsidR="009F4782" w:rsidRPr="00662C0B">
        <w:rPr>
          <w:rFonts w:hint="eastAsia"/>
        </w:rPr>
        <w:t>元</w:t>
      </w:r>
      <w:r w:rsidR="00915A78" w:rsidRPr="00662C0B">
        <w:rPr>
          <w:rFonts w:hint="eastAsia"/>
        </w:rPr>
        <w:t>，具体认购限额以销售机构的规定为准。</w:t>
      </w:r>
    </w:p>
    <w:p w14:paraId="567F1802" w14:textId="77777777" w:rsidR="00915A78" w:rsidRPr="00662C0B" w:rsidRDefault="00915A78" w:rsidP="00915A78">
      <w:pPr>
        <w:spacing w:line="360" w:lineRule="auto"/>
        <w:ind w:firstLineChars="200" w:firstLine="420"/>
      </w:pPr>
      <w:r w:rsidRPr="00662C0B">
        <w:rPr>
          <w:rFonts w:hint="eastAsia"/>
        </w:rPr>
        <w:t>通过本基金管理人网上交易系统认购，</w:t>
      </w:r>
      <w:r w:rsidR="00592146" w:rsidRPr="00662C0B">
        <w:rPr>
          <w:rFonts w:hint="eastAsia"/>
        </w:rPr>
        <w:t>单个基金账户的单笔最低认购金额不低于</w:t>
      </w:r>
      <w:r w:rsidR="00592146" w:rsidRPr="00662C0B">
        <w:rPr>
          <w:rFonts w:hint="eastAsia"/>
        </w:rPr>
        <w:t>1.00</w:t>
      </w:r>
      <w:r w:rsidR="00592146" w:rsidRPr="00662C0B">
        <w:rPr>
          <w:rFonts w:hint="eastAsia"/>
        </w:rPr>
        <w:t>元，追加认购最低金额为</w:t>
      </w:r>
      <w:r w:rsidR="00592146" w:rsidRPr="00662C0B">
        <w:rPr>
          <w:rFonts w:hint="eastAsia"/>
        </w:rPr>
        <w:t>1.00</w:t>
      </w:r>
      <w:r w:rsidR="00592146" w:rsidRPr="00662C0B">
        <w:rPr>
          <w:rFonts w:hint="eastAsia"/>
        </w:rPr>
        <w:t>元</w:t>
      </w:r>
      <w:r w:rsidRPr="00662C0B">
        <w:rPr>
          <w:rFonts w:hint="eastAsia"/>
        </w:rPr>
        <w:t>。</w:t>
      </w:r>
    </w:p>
    <w:p w14:paraId="64C8F651" w14:textId="77777777" w:rsidR="00915A78" w:rsidRPr="00662C0B" w:rsidRDefault="00915A78" w:rsidP="00915A78">
      <w:pPr>
        <w:spacing w:line="360" w:lineRule="auto"/>
        <w:ind w:firstLineChars="200" w:firstLine="420"/>
      </w:pPr>
      <w:r w:rsidRPr="00662C0B">
        <w:rPr>
          <w:rFonts w:hint="eastAsia"/>
        </w:rPr>
        <w:lastRenderedPageBreak/>
        <w:t>通过本基金管理人直销机构认购，</w:t>
      </w:r>
      <w:r w:rsidR="00592146" w:rsidRPr="00662C0B">
        <w:rPr>
          <w:rFonts w:hint="eastAsia"/>
        </w:rPr>
        <w:t>单个基金账户的单笔最低认购金额不低于</w:t>
      </w:r>
      <w:r w:rsidR="00592146" w:rsidRPr="00662C0B">
        <w:rPr>
          <w:rFonts w:hint="eastAsia"/>
        </w:rPr>
        <w:t>1.00</w:t>
      </w:r>
      <w:r w:rsidR="00592146" w:rsidRPr="00662C0B">
        <w:rPr>
          <w:rFonts w:hint="eastAsia"/>
        </w:rPr>
        <w:t>元，追加认购最低金额为</w:t>
      </w:r>
      <w:r w:rsidR="00592146" w:rsidRPr="00662C0B">
        <w:rPr>
          <w:rFonts w:hint="eastAsia"/>
        </w:rPr>
        <w:t>1.00</w:t>
      </w:r>
      <w:r w:rsidR="00592146" w:rsidRPr="00662C0B">
        <w:rPr>
          <w:rFonts w:hint="eastAsia"/>
        </w:rPr>
        <w:t>元</w:t>
      </w:r>
      <w:r w:rsidRPr="00662C0B">
        <w:rPr>
          <w:rFonts w:hint="eastAsia"/>
        </w:rPr>
        <w:t>。</w:t>
      </w:r>
    </w:p>
    <w:p w14:paraId="0C9E695B" w14:textId="77777777" w:rsidR="00423D55" w:rsidRPr="00662C0B" w:rsidRDefault="00423D55" w:rsidP="00423D55">
      <w:pPr>
        <w:spacing w:line="360" w:lineRule="auto"/>
        <w:ind w:firstLineChars="200" w:firstLine="420"/>
      </w:pPr>
      <w:r w:rsidRPr="00662C0B">
        <w:rPr>
          <w:rFonts w:hint="eastAsia"/>
        </w:rPr>
        <w:t>3</w:t>
      </w:r>
      <w:r w:rsidRPr="00662C0B">
        <w:rPr>
          <w:rFonts w:hint="eastAsia"/>
        </w:rPr>
        <w:t>、投资者在首次认购本基金时，如尚未开立本公司基金账户，需按销售机构的规定，提出开立本公司基金账户和销售机构交易账户的申请。开户和认购申请可同时办理，一次性完成，但认购申请的确认须以开户确认成功为前提条件。已开立本公司基金账户的投资者在原开户机构的网点购买本基金时不需再次开立本公司基金账户，在新的销售机构网点购买本基金时，可办理增开交易账户业务。</w:t>
      </w:r>
    </w:p>
    <w:p w14:paraId="343C7910" w14:textId="77777777" w:rsidR="0010757D" w:rsidRPr="00662C0B" w:rsidRDefault="00423D55" w:rsidP="00423D55">
      <w:pPr>
        <w:spacing w:line="360" w:lineRule="auto"/>
        <w:ind w:firstLineChars="200" w:firstLine="420"/>
      </w:pPr>
      <w:r w:rsidRPr="00662C0B">
        <w:rPr>
          <w:rFonts w:hint="eastAsia"/>
        </w:rPr>
        <w:t>4</w:t>
      </w:r>
      <w:r w:rsidRPr="00662C0B">
        <w:rPr>
          <w:rFonts w:hint="eastAsia"/>
        </w:rPr>
        <w:t>、发售期</w:t>
      </w:r>
      <w:r w:rsidR="000D0FF0" w:rsidRPr="00662C0B">
        <w:rPr>
          <w:rFonts w:hint="eastAsia"/>
        </w:rPr>
        <w:t>内投资人可以重复认购本基金，认购申请受理完成后，投资者不得撤销</w:t>
      </w:r>
      <w:r w:rsidRPr="00662C0B">
        <w:rPr>
          <w:rFonts w:hint="eastAsia"/>
        </w:rPr>
        <w:t>。</w:t>
      </w:r>
    </w:p>
    <w:p w14:paraId="0EFD2CB6" w14:textId="77777777" w:rsidR="0010757D" w:rsidRPr="00662C0B" w:rsidRDefault="0010757D" w:rsidP="00B4768D">
      <w:pPr>
        <w:pStyle w:val="1"/>
        <w:rPr>
          <w:sz w:val="28"/>
          <w:szCs w:val="28"/>
        </w:rPr>
      </w:pPr>
      <w:bookmarkStart w:id="15" w:name="_Toc231466468"/>
      <w:r w:rsidRPr="00662C0B">
        <w:rPr>
          <w:rFonts w:hint="eastAsia"/>
          <w:sz w:val="28"/>
          <w:szCs w:val="28"/>
        </w:rPr>
        <w:t>三、个人投资者的开户与认购程序</w:t>
      </w:r>
      <w:bookmarkEnd w:id="15"/>
    </w:p>
    <w:p w14:paraId="21A90A0D" w14:textId="77777777" w:rsidR="007A6725" w:rsidRPr="00662C0B" w:rsidRDefault="007A6725" w:rsidP="0053103C">
      <w:pPr>
        <w:spacing w:line="360" w:lineRule="auto"/>
        <w:ind w:firstLineChars="200" w:firstLine="422"/>
        <w:rPr>
          <w:b/>
        </w:rPr>
      </w:pPr>
      <w:r w:rsidRPr="00662C0B">
        <w:rPr>
          <w:rFonts w:hint="eastAsia"/>
          <w:b/>
        </w:rPr>
        <w:t>（</w:t>
      </w:r>
      <w:r w:rsidR="001D0EA2" w:rsidRPr="00662C0B">
        <w:rPr>
          <w:rFonts w:hint="eastAsia"/>
          <w:b/>
        </w:rPr>
        <w:t>一</w:t>
      </w:r>
      <w:r w:rsidRPr="00662C0B">
        <w:rPr>
          <w:rFonts w:hint="eastAsia"/>
          <w:b/>
        </w:rPr>
        <w:t>）本公司直销中心受理个人投资者的开户与认购程序</w:t>
      </w:r>
    </w:p>
    <w:p w14:paraId="6CF35695" w14:textId="77777777" w:rsidR="007A6725" w:rsidRPr="00662C0B" w:rsidRDefault="007A6725" w:rsidP="007A6725">
      <w:pPr>
        <w:spacing w:line="360" w:lineRule="auto"/>
        <w:ind w:firstLineChars="200" w:firstLine="420"/>
      </w:pPr>
      <w:r w:rsidRPr="00662C0B">
        <w:rPr>
          <w:rFonts w:hint="eastAsia"/>
        </w:rPr>
        <w:t>1</w:t>
      </w:r>
      <w:r w:rsidRPr="00662C0B">
        <w:rPr>
          <w:rFonts w:hint="eastAsia"/>
        </w:rPr>
        <w:t>、本公司直销中心受理个人投资者的开户与认购申请。</w:t>
      </w:r>
    </w:p>
    <w:p w14:paraId="4E4D855E" w14:textId="77777777" w:rsidR="007A6725" w:rsidRPr="00662C0B" w:rsidRDefault="007A6725" w:rsidP="007A6725">
      <w:pPr>
        <w:spacing w:line="360" w:lineRule="auto"/>
        <w:ind w:firstLineChars="200" w:firstLine="420"/>
      </w:pPr>
      <w:r w:rsidRPr="00662C0B">
        <w:rPr>
          <w:rFonts w:hint="eastAsia"/>
        </w:rPr>
        <w:t>2</w:t>
      </w:r>
      <w:r w:rsidRPr="00662C0B">
        <w:rPr>
          <w:rFonts w:hint="eastAsia"/>
        </w:rPr>
        <w:t>、受理开户和认购的时间：</w:t>
      </w:r>
    </w:p>
    <w:p w14:paraId="0F024F14" w14:textId="77777777" w:rsidR="007A6725" w:rsidRPr="00662C0B" w:rsidRDefault="007A6725" w:rsidP="007A6725">
      <w:pPr>
        <w:spacing w:line="360" w:lineRule="auto"/>
        <w:ind w:firstLineChars="200" w:firstLine="420"/>
      </w:pPr>
      <w:r w:rsidRPr="00662C0B">
        <w:rPr>
          <w:rFonts w:hint="eastAsia"/>
        </w:rPr>
        <w:t>基金份额发售日的</w:t>
      </w:r>
      <w:r w:rsidRPr="00662C0B">
        <w:rPr>
          <w:rFonts w:hint="eastAsia"/>
        </w:rPr>
        <w:t>9:30</w:t>
      </w:r>
      <w:r w:rsidRPr="00662C0B">
        <w:rPr>
          <w:rFonts w:hint="eastAsia"/>
        </w:rPr>
        <w:t>—</w:t>
      </w:r>
      <w:r w:rsidRPr="00662C0B">
        <w:rPr>
          <w:rFonts w:hint="eastAsia"/>
        </w:rPr>
        <w:t>17:00</w:t>
      </w:r>
      <w:r w:rsidRPr="00662C0B">
        <w:rPr>
          <w:rFonts w:hint="eastAsia"/>
        </w:rPr>
        <w:t>（法定节假日及交易所公告的休市日不营业）。</w:t>
      </w:r>
    </w:p>
    <w:p w14:paraId="66A06344" w14:textId="77777777" w:rsidR="007A6725" w:rsidRPr="00662C0B" w:rsidRDefault="007A6725" w:rsidP="007A6725">
      <w:pPr>
        <w:spacing w:line="360" w:lineRule="auto"/>
        <w:ind w:firstLineChars="200" w:firstLine="420"/>
      </w:pPr>
      <w:r w:rsidRPr="00662C0B">
        <w:rPr>
          <w:rFonts w:hint="eastAsia"/>
        </w:rPr>
        <w:t>3</w:t>
      </w:r>
      <w:r w:rsidRPr="00662C0B">
        <w:rPr>
          <w:rFonts w:hint="eastAsia"/>
        </w:rPr>
        <w:t>、个人投资者于我司直销中心开立基金账户</w:t>
      </w:r>
      <w:proofErr w:type="gramStart"/>
      <w:r w:rsidRPr="00662C0B">
        <w:rPr>
          <w:rFonts w:hint="eastAsia"/>
        </w:rPr>
        <w:t>需客户</w:t>
      </w:r>
      <w:proofErr w:type="gramEnd"/>
      <w:r w:rsidRPr="00662C0B">
        <w:rPr>
          <w:rFonts w:hint="eastAsia"/>
        </w:rPr>
        <w:t>本人亲临柜台办理，个人客户所需提供的开户材料如下：</w:t>
      </w:r>
    </w:p>
    <w:p w14:paraId="320D1FF7"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1</w:t>
      </w:r>
      <w:r w:rsidRPr="00662C0B">
        <w:rPr>
          <w:rFonts w:hint="eastAsia"/>
        </w:rPr>
        <w:t>）填妥并签字的《个人账户业务申请表》；</w:t>
      </w:r>
    </w:p>
    <w:p w14:paraId="3C900EAA"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2</w:t>
      </w:r>
      <w:r w:rsidRPr="00662C0B">
        <w:rPr>
          <w:rFonts w:hint="eastAsia"/>
        </w:rPr>
        <w:t>）开户人出示身份证原件并提供复印件（正反面）；</w:t>
      </w:r>
    </w:p>
    <w:p w14:paraId="7D8F519E"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3</w:t>
      </w:r>
      <w:r w:rsidRPr="00662C0B">
        <w:rPr>
          <w:rFonts w:hint="eastAsia"/>
        </w:rPr>
        <w:t>）银行储蓄存折或银行借记卡复印件；</w:t>
      </w:r>
    </w:p>
    <w:p w14:paraId="7E3B0DA2"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4</w:t>
      </w:r>
      <w:r w:rsidRPr="00662C0B">
        <w:rPr>
          <w:rFonts w:hint="eastAsia"/>
        </w:rPr>
        <w:t>）填妥并签字的《个人投资者风险承受能力调查问卷》；</w:t>
      </w:r>
    </w:p>
    <w:p w14:paraId="3A870E24" w14:textId="77777777" w:rsidR="00192D5C" w:rsidRPr="00662C0B" w:rsidRDefault="007A6725" w:rsidP="007A6725">
      <w:pPr>
        <w:spacing w:line="360" w:lineRule="auto"/>
        <w:ind w:firstLineChars="200" w:firstLine="420"/>
      </w:pPr>
      <w:r w:rsidRPr="00662C0B">
        <w:rPr>
          <w:rFonts w:hint="eastAsia"/>
        </w:rPr>
        <w:t>（</w:t>
      </w:r>
      <w:r w:rsidR="00DC649A" w:rsidRPr="00662C0B">
        <w:rPr>
          <w:rFonts w:hint="eastAsia"/>
        </w:rPr>
        <w:t>5</w:t>
      </w:r>
      <w:r w:rsidRPr="00662C0B">
        <w:rPr>
          <w:rFonts w:hint="eastAsia"/>
        </w:rPr>
        <w:t>）本公司要求的其他材料。</w:t>
      </w:r>
    </w:p>
    <w:p w14:paraId="6A365284" w14:textId="77777777" w:rsidR="007A6725" w:rsidRPr="00662C0B" w:rsidRDefault="007A6725" w:rsidP="007A6725">
      <w:pPr>
        <w:spacing w:line="360" w:lineRule="auto"/>
        <w:ind w:firstLineChars="200" w:firstLine="420"/>
      </w:pPr>
      <w:r w:rsidRPr="00662C0B">
        <w:rPr>
          <w:rFonts w:hint="eastAsia"/>
        </w:rPr>
        <w:t>注：其中指定银行账户是指投资者开户时预留的作为赎回、退款的结算账户，银行账户名称必须同投资者基金账户的户名一致。</w:t>
      </w:r>
    </w:p>
    <w:p w14:paraId="4108912E" w14:textId="77777777" w:rsidR="007A6725" w:rsidRPr="00662C0B" w:rsidRDefault="007A6725" w:rsidP="007A6725">
      <w:pPr>
        <w:spacing w:line="360" w:lineRule="auto"/>
        <w:ind w:firstLineChars="200" w:firstLine="420"/>
      </w:pPr>
      <w:r w:rsidRPr="00662C0B">
        <w:rPr>
          <w:rFonts w:hint="eastAsia"/>
        </w:rPr>
        <w:t>4</w:t>
      </w:r>
      <w:r w:rsidRPr="00662C0B">
        <w:rPr>
          <w:rFonts w:hint="eastAsia"/>
        </w:rPr>
        <w:t>、个人投资者申请认购本基金应提供以下材料：</w:t>
      </w:r>
    </w:p>
    <w:p w14:paraId="00B67BE3"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1</w:t>
      </w:r>
      <w:r w:rsidRPr="00662C0B">
        <w:rPr>
          <w:rFonts w:hint="eastAsia"/>
        </w:rPr>
        <w:t>）填妥并签字的《基金交易申请表》；</w:t>
      </w:r>
    </w:p>
    <w:p w14:paraId="73BB75B3"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2</w:t>
      </w:r>
      <w:r w:rsidRPr="00662C0B">
        <w:rPr>
          <w:rFonts w:hint="eastAsia"/>
        </w:rPr>
        <w:t>）转账凭证复印件；</w:t>
      </w:r>
    </w:p>
    <w:p w14:paraId="799F43BE"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3</w:t>
      </w:r>
      <w:r w:rsidRPr="00662C0B">
        <w:rPr>
          <w:rFonts w:hint="eastAsia"/>
        </w:rPr>
        <w:t>）出示身份证原件并提供身份证件复印件</w:t>
      </w:r>
      <w:r w:rsidR="00EF49AC" w:rsidRPr="00662C0B">
        <w:rPr>
          <w:rFonts w:hint="eastAsia"/>
        </w:rPr>
        <w:t>；</w:t>
      </w:r>
    </w:p>
    <w:p w14:paraId="6DF6D52B" w14:textId="77777777" w:rsidR="003A69E2" w:rsidRPr="00662C0B" w:rsidRDefault="003A69E2">
      <w:pPr>
        <w:spacing w:line="360" w:lineRule="auto"/>
        <w:ind w:firstLineChars="200" w:firstLine="420"/>
      </w:pPr>
      <w:r w:rsidRPr="00662C0B">
        <w:rPr>
          <w:rFonts w:hint="eastAsia"/>
        </w:rPr>
        <w:t>（</w:t>
      </w:r>
      <w:r w:rsidRPr="00662C0B">
        <w:rPr>
          <w:rFonts w:hint="eastAsia"/>
        </w:rPr>
        <w:t>4</w:t>
      </w:r>
      <w:r w:rsidRPr="00662C0B">
        <w:rPr>
          <w:rFonts w:hint="eastAsia"/>
        </w:rPr>
        <w:t>）本公司要求的其他材料。</w:t>
      </w:r>
    </w:p>
    <w:p w14:paraId="315CCA48" w14:textId="77777777" w:rsidR="007A6725" w:rsidRPr="00662C0B" w:rsidRDefault="007A6725" w:rsidP="007A6725">
      <w:pPr>
        <w:spacing w:line="360" w:lineRule="auto"/>
        <w:ind w:firstLineChars="200" w:firstLine="420"/>
      </w:pPr>
      <w:r w:rsidRPr="00662C0B">
        <w:rPr>
          <w:rFonts w:hint="eastAsia"/>
        </w:rPr>
        <w:lastRenderedPageBreak/>
        <w:t>5</w:t>
      </w:r>
      <w:r w:rsidRPr="00662C0B">
        <w:rPr>
          <w:rFonts w:hint="eastAsia"/>
        </w:rPr>
        <w:t>、认购资金的划拨</w:t>
      </w:r>
    </w:p>
    <w:p w14:paraId="4FC90924"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1</w:t>
      </w:r>
      <w:r w:rsidRPr="00662C0B">
        <w:rPr>
          <w:rFonts w:hint="eastAsia"/>
        </w:rPr>
        <w:t>）个人投资者办理认购前应将足额认购资金通过银行转账汇入本公司指定的直销专户：</w:t>
      </w:r>
    </w:p>
    <w:p w14:paraId="6E7093E0" w14:textId="77777777" w:rsidR="007A6725" w:rsidRPr="00662C0B" w:rsidRDefault="007A6725" w:rsidP="007A6725">
      <w:pPr>
        <w:spacing w:line="360" w:lineRule="auto"/>
        <w:ind w:firstLineChars="200" w:firstLine="420"/>
      </w:pPr>
      <w:r w:rsidRPr="00662C0B">
        <w:rPr>
          <w:rFonts w:hint="eastAsia"/>
        </w:rPr>
        <w:t>账户名称：富</w:t>
      </w:r>
      <w:proofErr w:type="gramStart"/>
      <w:r w:rsidRPr="00662C0B">
        <w:rPr>
          <w:rFonts w:hint="eastAsia"/>
        </w:rPr>
        <w:t>荣基金</w:t>
      </w:r>
      <w:proofErr w:type="gramEnd"/>
      <w:r w:rsidRPr="00662C0B">
        <w:rPr>
          <w:rFonts w:hint="eastAsia"/>
        </w:rPr>
        <w:t>管理有限公司</w:t>
      </w:r>
    </w:p>
    <w:p w14:paraId="6FE5E47E" w14:textId="77777777" w:rsidR="007A6725" w:rsidRPr="00662C0B" w:rsidRDefault="007A6725" w:rsidP="007A6725">
      <w:pPr>
        <w:spacing w:line="360" w:lineRule="auto"/>
        <w:ind w:firstLineChars="200" w:firstLine="420"/>
      </w:pPr>
      <w:r w:rsidRPr="00662C0B">
        <w:rPr>
          <w:rFonts w:hint="eastAsia"/>
        </w:rPr>
        <w:t>银行全称：中国工商银行深圳湾支行</w:t>
      </w:r>
    </w:p>
    <w:p w14:paraId="617BBA2C" w14:textId="77777777" w:rsidR="007A6725" w:rsidRPr="00662C0B" w:rsidRDefault="007A6725" w:rsidP="007A6725">
      <w:pPr>
        <w:spacing w:line="360" w:lineRule="auto"/>
        <w:ind w:firstLineChars="200" w:firstLine="420"/>
      </w:pPr>
      <w:r w:rsidRPr="00662C0B">
        <w:rPr>
          <w:rFonts w:hint="eastAsia"/>
        </w:rPr>
        <w:t>银行账号：</w:t>
      </w:r>
      <w:r w:rsidR="00475650" w:rsidRPr="00662C0B">
        <w:rPr>
          <w:rFonts w:hint="eastAsia"/>
        </w:rPr>
        <w:t>4000027719200579133</w:t>
      </w:r>
    </w:p>
    <w:p w14:paraId="62A20253" w14:textId="77777777" w:rsidR="007A6725" w:rsidRPr="00662C0B" w:rsidRDefault="007A6725" w:rsidP="007A6725">
      <w:pPr>
        <w:spacing w:line="360" w:lineRule="auto"/>
        <w:ind w:firstLineChars="200" w:firstLine="420"/>
      </w:pPr>
      <w:r w:rsidRPr="00662C0B">
        <w:rPr>
          <w:rFonts w:hint="eastAsia"/>
        </w:rPr>
        <w:t>人行支付系统机构号：</w:t>
      </w:r>
      <w:r w:rsidRPr="00662C0B">
        <w:rPr>
          <w:rFonts w:hint="eastAsia"/>
        </w:rPr>
        <w:t>102584002776</w:t>
      </w:r>
    </w:p>
    <w:p w14:paraId="7C4009E8"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2</w:t>
      </w:r>
      <w:r w:rsidRPr="00662C0B">
        <w:rPr>
          <w:rFonts w:hint="eastAsia"/>
        </w:rPr>
        <w:t>）认购申请当日下午</w:t>
      </w:r>
      <w:r w:rsidRPr="00662C0B">
        <w:rPr>
          <w:rFonts w:hint="eastAsia"/>
        </w:rPr>
        <w:t>17</w:t>
      </w:r>
      <w:r w:rsidRPr="00662C0B">
        <w:rPr>
          <w:rFonts w:hint="eastAsia"/>
        </w:rPr>
        <w:t>：</w:t>
      </w:r>
      <w:r w:rsidRPr="00662C0B">
        <w:rPr>
          <w:rFonts w:hint="eastAsia"/>
        </w:rPr>
        <w:t>00</w:t>
      </w:r>
      <w:r w:rsidRPr="00662C0B">
        <w:rPr>
          <w:rFonts w:hint="eastAsia"/>
        </w:rPr>
        <w:t>之前，若投资者的认购资金未全额到本公司指定直销专户，则认购申请无效。</w:t>
      </w:r>
    </w:p>
    <w:p w14:paraId="3FC90EBB" w14:textId="77777777" w:rsidR="007A6725" w:rsidRPr="00662C0B" w:rsidRDefault="007A6725" w:rsidP="00192D5C">
      <w:pPr>
        <w:spacing w:line="360" w:lineRule="auto"/>
        <w:ind w:firstLineChars="200" w:firstLine="420"/>
      </w:pPr>
      <w:r w:rsidRPr="00662C0B">
        <w:rPr>
          <w:rFonts w:hint="eastAsia"/>
        </w:rPr>
        <w:t>6</w:t>
      </w:r>
      <w:r w:rsidRPr="00662C0B">
        <w:rPr>
          <w:rFonts w:hint="eastAsia"/>
        </w:rPr>
        <w:t>、具体业务办理规则以本公司直销中心的规定为准，直销中心咨询电话：</w:t>
      </w:r>
      <w:r w:rsidRPr="00662C0B">
        <w:rPr>
          <w:rFonts w:hint="eastAsia"/>
        </w:rPr>
        <w:t>0755-</w:t>
      </w:r>
      <w:r w:rsidR="00A1586D" w:rsidRPr="00662C0B">
        <w:rPr>
          <w:rFonts w:hint="eastAsia"/>
        </w:rPr>
        <w:t>84356649</w:t>
      </w:r>
      <w:r w:rsidR="00192D5C" w:rsidRPr="00662C0B">
        <w:rPr>
          <w:rFonts w:hint="eastAsia"/>
        </w:rPr>
        <w:t>；</w:t>
      </w:r>
      <w:r w:rsidRPr="00662C0B">
        <w:rPr>
          <w:rFonts w:hint="eastAsia"/>
        </w:rPr>
        <w:t>传真：</w:t>
      </w:r>
      <w:r w:rsidRPr="00662C0B">
        <w:rPr>
          <w:rFonts w:hint="eastAsia"/>
        </w:rPr>
        <w:t>0755- 83230902</w:t>
      </w:r>
      <w:r w:rsidRPr="00662C0B">
        <w:rPr>
          <w:rFonts w:hint="eastAsia"/>
        </w:rPr>
        <w:t>。</w:t>
      </w:r>
    </w:p>
    <w:p w14:paraId="1F46E2BE" w14:textId="77777777" w:rsidR="007A6725" w:rsidRPr="00662C0B" w:rsidRDefault="007A6725" w:rsidP="0053103C">
      <w:pPr>
        <w:spacing w:line="360" w:lineRule="auto"/>
        <w:ind w:firstLineChars="200" w:firstLine="422"/>
        <w:rPr>
          <w:b/>
        </w:rPr>
      </w:pPr>
      <w:r w:rsidRPr="00662C0B">
        <w:rPr>
          <w:rFonts w:hint="eastAsia"/>
          <w:b/>
        </w:rPr>
        <w:t>（</w:t>
      </w:r>
      <w:r w:rsidR="001D0EA2" w:rsidRPr="00662C0B">
        <w:rPr>
          <w:rFonts w:hint="eastAsia"/>
          <w:b/>
        </w:rPr>
        <w:t>二</w:t>
      </w:r>
      <w:r w:rsidRPr="00662C0B">
        <w:rPr>
          <w:rFonts w:hint="eastAsia"/>
          <w:b/>
        </w:rPr>
        <w:t>）通过富</w:t>
      </w:r>
      <w:proofErr w:type="gramStart"/>
      <w:r w:rsidRPr="00662C0B">
        <w:rPr>
          <w:rFonts w:hint="eastAsia"/>
          <w:b/>
        </w:rPr>
        <w:t>荣基金</w:t>
      </w:r>
      <w:proofErr w:type="gramEnd"/>
      <w:r w:rsidRPr="00662C0B">
        <w:rPr>
          <w:rFonts w:hint="eastAsia"/>
          <w:b/>
        </w:rPr>
        <w:t>管理有限公司网站开户与认购程序</w:t>
      </w:r>
    </w:p>
    <w:p w14:paraId="7D755F72" w14:textId="77777777" w:rsidR="007A6725" w:rsidRPr="00662C0B" w:rsidRDefault="007A6725" w:rsidP="007A6725">
      <w:pPr>
        <w:spacing w:line="360" w:lineRule="auto"/>
        <w:ind w:firstLineChars="200" w:firstLine="420"/>
      </w:pPr>
      <w:r w:rsidRPr="00662C0B">
        <w:rPr>
          <w:rFonts w:hint="eastAsia"/>
        </w:rPr>
        <w:t>1</w:t>
      </w:r>
      <w:r w:rsidRPr="00662C0B">
        <w:rPr>
          <w:rFonts w:hint="eastAsia"/>
        </w:rPr>
        <w:t>、受理开户及认购的时间</w:t>
      </w:r>
    </w:p>
    <w:p w14:paraId="1ADBA31C" w14:textId="77777777" w:rsidR="007A6725" w:rsidRPr="00662C0B" w:rsidRDefault="007A6725" w:rsidP="007A6725">
      <w:pPr>
        <w:spacing w:line="360" w:lineRule="auto"/>
        <w:ind w:firstLineChars="200" w:firstLine="420"/>
      </w:pPr>
      <w:r w:rsidRPr="00662C0B">
        <w:rPr>
          <w:rFonts w:hint="eastAsia"/>
        </w:rPr>
        <w:t>基金份额发售日全天</w:t>
      </w:r>
      <w:r w:rsidRPr="00662C0B">
        <w:rPr>
          <w:rFonts w:hint="eastAsia"/>
        </w:rPr>
        <w:t>24</w:t>
      </w:r>
      <w:r w:rsidRPr="00662C0B">
        <w:rPr>
          <w:rFonts w:hint="eastAsia"/>
        </w:rPr>
        <w:t>小时接受开户及认购业务（认购期首日认购的起始时间为</w:t>
      </w:r>
      <w:r w:rsidRPr="00662C0B">
        <w:rPr>
          <w:rFonts w:hint="eastAsia"/>
        </w:rPr>
        <w:t>9:</w:t>
      </w:r>
      <w:r w:rsidR="00982C2A" w:rsidRPr="00662C0B">
        <w:rPr>
          <w:rFonts w:hint="eastAsia"/>
        </w:rPr>
        <w:t>30</w:t>
      </w:r>
      <w:r w:rsidRPr="00662C0B">
        <w:rPr>
          <w:rFonts w:hint="eastAsia"/>
        </w:rPr>
        <w:t>），但工作日</w:t>
      </w:r>
      <w:r w:rsidRPr="00662C0B">
        <w:rPr>
          <w:rFonts w:hint="eastAsia"/>
        </w:rPr>
        <w:t>17</w:t>
      </w:r>
      <w:r w:rsidRPr="00662C0B">
        <w:rPr>
          <w:rFonts w:hint="eastAsia"/>
        </w:rPr>
        <w:t>：</w:t>
      </w:r>
      <w:r w:rsidRPr="00662C0B">
        <w:rPr>
          <w:rFonts w:hint="eastAsia"/>
        </w:rPr>
        <w:t>00</w:t>
      </w:r>
      <w:r w:rsidRPr="00662C0B">
        <w:rPr>
          <w:rFonts w:hint="eastAsia"/>
        </w:rPr>
        <w:t>之后以及法定节假日的认购申请，视为下一工作日提交的认购申请。</w:t>
      </w:r>
    </w:p>
    <w:p w14:paraId="770D2509" w14:textId="77777777" w:rsidR="007A6725" w:rsidRPr="00662C0B" w:rsidRDefault="007A6725" w:rsidP="007A6725">
      <w:pPr>
        <w:spacing w:line="360" w:lineRule="auto"/>
        <w:ind w:firstLineChars="200" w:firstLine="420"/>
      </w:pPr>
      <w:r w:rsidRPr="00662C0B">
        <w:rPr>
          <w:rFonts w:hint="eastAsia"/>
        </w:rPr>
        <w:t>2</w:t>
      </w:r>
      <w:r w:rsidRPr="00662C0B">
        <w:rPr>
          <w:rFonts w:hint="eastAsia"/>
        </w:rPr>
        <w:t>、开户及认购程序</w:t>
      </w:r>
    </w:p>
    <w:p w14:paraId="4E52CF7E"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1</w:t>
      </w:r>
      <w:r w:rsidRPr="00662C0B">
        <w:rPr>
          <w:rFonts w:hint="eastAsia"/>
        </w:rPr>
        <w:t>）投资者可登录本公司网站</w:t>
      </w:r>
      <w:r w:rsidRPr="00662C0B">
        <w:rPr>
          <w:rFonts w:hint="eastAsia"/>
        </w:rPr>
        <w:t>www.furamc.com.cn</w:t>
      </w:r>
      <w:r w:rsidRPr="00662C0B">
        <w:rPr>
          <w:rFonts w:hint="eastAsia"/>
        </w:rPr>
        <w:t>办理相关开户和认购等业务；</w:t>
      </w:r>
    </w:p>
    <w:p w14:paraId="59EEED1D" w14:textId="77777777" w:rsidR="007A6725" w:rsidRPr="00662C0B" w:rsidRDefault="007A6725" w:rsidP="007A6725">
      <w:pPr>
        <w:spacing w:line="360" w:lineRule="auto"/>
        <w:ind w:firstLineChars="200" w:firstLine="420"/>
      </w:pPr>
      <w:r w:rsidRPr="00662C0B">
        <w:rPr>
          <w:rFonts w:hint="eastAsia"/>
        </w:rPr>
        <w:t>（</w:t>
      </w:r>
      <w:r w:rsidRPr="00662C0B">
        <w:rPr>
          <w:rFonts w:hint="eastAsia"/>
        </w:rPr>
        <w:t>2</w:t>
      </w:r>
      <w:r w:rsidRPr="00662C0B">
        <w:rPr>
          <w:rFonts w:hint="eastAsia"/>
        </w:rPr>
        <w:t>）尚未</w:t>
      </w:r>
      <w:proofErr w:type="gramStart"/>
      <w:r w:rsidRPr="00662C0B">
        <w:rPr>
          <w:rFonts w:hint="eastAsia"/>
        </w:rPr>
        <w:t>开通富荣基金</w:t>
      </w:r>
      <w:proofErr w:type="gramEnd"/>
      <w:r w:rsidRPr="00662C0B">
        <w:rPr>
          <w:rFonts w:hint="eastAsia"/>
        </w:rPr>
        <w:t>网上交易的个人投资者，可以登录本公司网站（</w:t>
      </w:r>
      <w:r w:rsidRPr="00662C0B">
        <w:rPr>
          <w:rFonts w:hint="eastAsia"/>
        </w:rPr>
        <w:t>www.furamc.com.cn</w:t>
      </w:r>
      <w:r w:rsidRPr="00662C0B">
        <w:rPr>
          <w:rFonts w:hint="eastAsia"/>
        </w:rPr>
        <w:t>），根据页面提示进行直销交易账户开户，在开户申请提交成功后，即可直接通过富</w:t>
      </w:r>
      <w:proofErr w:type="gramStart"/>
      <w:r w:rsidRPr="00662C0B">
        <w:rPr>
          <w:rFonts w:hint="eastAsia"/>
        </w:rPr>
        <w:t>荣基金</w:t>
      </w:r>
      <w:proofErr w:type="gramEnd"/>
      <w:r w:rsidRPr="00662C0B">
        <w:rPr>
          <w:rFonts w:hint="eastAsia"/>
        </w:rPr>
        <w:t>网上交易平台进行认购和支付；</w:t>
      </w:r>
    </w:p>
    <w:p w14:paraId="3E0B514B" w14:textId="77777777" w:rsidR="0010757D" w:rsidRPr="00662C0B" w:rsidRDefault="007A6725" w:rsidP="007A6725">
      <w:pPr>
        <w:spacing w:line="360" w:lineRule="auto"/>
        <w:ind w:firstLineChars="200" w:firstLine="420"/>
      </w:pPr>
      <w:r w:rsidRPr="00662C0B">
        <w:rPr>
          <w:rFonts w:hint="eastAsia"/>
        </w:rPr>
        <w:t>（</w:t>
      </w:r>
      <w:r w:rsidRPr="00662C0B">
        <w:rPr>
          <w:rFonts w:hint="eastAsia"/>
        </w:rPr>
        <w:t>3</w:t>
      </w:r>
      <w:r w:rsidRPr="00662C0B">
        <w:rPr>
          <w:rFonts w:hint="eastAsia"/>
        </w:rPr>
        <w:t>）已经</w:t>
      </w:r>
      <w:proofErr w:type="gramStart"/>
      <w:r w:rsidRPr="00662C0B">
        <w:rPr>
          <w:rFonts w:hint="eastAsia"/>
        </w:rPr>
        <w:t>开通富荣基金</w:t>
      </w:r>
      <w:proofErr w:type="gramEnd"/>
      <w:r w:rsidRPr="00662C0B">
        <w:rPr>
          <w:rFonts w:hint="eastAsia"/>
        </w:rPr>
        <w:t>网上交易的个人投资者，请直接登录富</w:t>
      </w:r>
      <w:proofErr w:type="gramStart"/>
      <w:r w:rsidRPr="00662C0B">
        <w:rPr>
          <w:rFonts w:hint="eastAsia"/>
        </w:rPr>
        <w:t>荣基金</w:t>
      </w:r>
      <w:proofErr w:type="gramEnd"/>
      <w:r w:rsidRPr="00662C0B">
        <w:rPr>
          <w:rFonts w:hint="eastAsia"/>
        </w:rPr>
        <w:t>网上交易系统进行网上认购。</w:t>
      </w:r>
    </w:p>
    <w:p w14:paraId="533A8954" w14:textId="77777777" w:rsidR="0010757D" w:rsidRPr="00662C0B" w:rsidRDefault="0010757D" w:rsidP="00B4768D">
      <w:pPr>
        <w:pStyle w:val="1"/>
        <w:rPr>
          <w:sz w:val="28"/>
          <w:szCs w:val="28"/>
        </w:rPr>
      </w:pPr>
      <w:bookmarkStart w:id="16" w:name="_Toc231466469"/>
      <w:r w:rsidRPr="00662C0B">
        <w:rPr>
          <w:rFonts w:hint="eastAsia"/>
          <w:sz w:val="28"/>
          <w:szCs w:val="28"/>
        </w:rPr>
        <w:t>四、机构投资者的开户与认购程序</w:t>
      </w:r>
      <w:bookmarkEnd w:id="16"/>
    </w:p>
    <w:p w14:paraId="07B3489D" w14:textId="77777777" w:rsidR="0053103C" w:rsidRPr="00662C0B" w:rsidRDefault="0053103C" w:rsidP="00386A7B">
      <w:pPr>
        <w:spacing w:line="360" w:lineRule="auto"/>
        <w:ind w:firstLineChars="200" w:firstLine="422"/>
        <w:rPr>
          <w:b/>
        </w:rPr>
      </w:pPr>
      <w:r w:rsidRPr="00662C0B">
        <w:rPr>
          <w:rFonts w:hint="eastAsia"/>
          <w:b/>
        </w:rPr>
        <w:t>（</w:t>
      </w:r>
      <w:r w:rsidR="001D0EA2" w:rsidRPr="00662C0B">
        <w:rPr>
          <w:rFonts w:hint="eastAsia"/>
          <w:b/>
        </w:rPr>
        <w:t>一</w:t>
      </w:r>
      <w:r w:rsidRPr="00662C0B">
        <w:rPr>
          <w:rFonts w:hint="eastAsia"/>
          <w:b/>
        </w:rPr>
        <w:t>）本公司直销中心受理机构投资者的开户与认购申请程序如下：</w:t>
      </w:r>
    </w:p>
    <w:p w14:paraId="03F5747F" w14:textId="77777777" w:rsidR="0053103C" w:rsidRPr="00662C0B" w:rsidRDefault="0053103C" w:rsidP="0053103C">
      <w:pPr>
        <w:spacing w:line="360" w:lineRule="auto"/>
        <w:ind w:firstLineChars="200" w:firstLine="420"/>
      </w:pPr>
      <w:r w:rsidRPr="00662C0B">
        <w:rPr>
          <w:rFonts w:hint="eastAsia"/>
        </w:rPr>
        <w:t>1</w:t>
      </w:r>
      <w:r w:rsidRPr="00662C0B">
        <w:rPr>
          <w:rFonts w:hint="eastAsia"/>
        </w:rPr>
        <w:t>、本公司直销中心受理机构投资者的开户与认购申请。</w:t>
      </w:r>
    </w:p>
    <w:p w14:paraId="7A82EE38" w14:textId="77777777" w:rsidR="0053103C" w:rsidRPr="00662C0B" w:rsidRDefault="0053103C" w:rsidP="0053103C">
      <w:pPr>
        <w:spacing w:line="360" w:lineRule="auto"/>
        <w:ind w:firstLineChars="200" w:firstLine="420"/>
      </w:pPr>
      <w:r w:rsidRPr="00662C0B">
        <w:rPr>
          <w:rFonts w:hint="eastAsia"/>
        </w:rPr>
        <w:t>2</w:t>
      </w:r>
      <w:r w:rsidRPr="00662C0B">
        <w:rPr>
          <w:rFonts w:hint="eastAsia"/>
        </w:rPr>
        <w:t>、开户和认购的时间：</w:t>
      </w:r>
    </w:p>
    <w:p w14:paraId="0BF9E27E" w14:textId="77777777" w:rsidR="0053103C" w:rsidRPr="00662C0B" w:rsidRDefault="0053103C" w:rsidP="0053103C">
      <w:pPr>
        <w:spacing w:line="360" w:lineRule="auto"/>
        <w:ind w:firstLineChars="200" w:firstLine="420"/>
      </w:pPr>
      <w:r w:rsidRPr="00662C0B">
        <w:rPr>
          <w:rFonts w:hint="eastAsia"/>
        </w:rPr>
        <w:t>基金份额发售日的</w:t>
      </w:r>
      <w:r w:rsidRPr="00662C0B">
        <w:rPr>
          <w:rFonts w:hint="eastAsia"/>
        </w:rPr>
        <w:t>9:30</w:t>
      </w:r>
      <w:r w:rsidRPr="00662C0B">
        <w:rPr>
          <w:rFonts w:hint="eastAsia"/>
        </w:rPr>
        <w:t>—</w:t>
      </w:r>
      <w:r w:rsidRPr="00662C0B">
        <w:rPr>
          <w:rFonts w:hint="eastAsia"/>
        </w:rPr>
        <w:t>17:00</w:t>
      </w:r>
      <w:r w:rsidRPr="00662C0B">
        <w:rPr>
          <w:rFonts w:hint="eastAsia"/>
        </w:rPr>
        <w:t>（法定节假日及交易所公告的休市日不营业）。</w:t>
      </w:r>
    </w:p>
    <w:p w14:paraId="0C72B0E7" w14:textId="77777777" w:rsidR="0053103C" w:rsidRPr="00662C0B" w:rsidRDefault="0053103C" w:rsidP="0053103C">
      <w:pPr>
        <w:spacing w:line="360" w:lineRule="auto"/>
        <w:ind w:firstLineChars="200" w:firstLine="420"/>
      </w:pPr>
      <w:r w:rsidRPr="00662C0B">
        <w:rPr>
          <w:rFonts w:hint="eastAsia"/>
        </w:rPr>
        <w:lastRenderedPageBreak/>
        <w:t>3</w:t>
      </w:r>
      <w:r w:rsidRPr="00662C0B">
        <w:rPr>
          <w:rFonts w:hint="eastAsia"/>
        </w:rPr>
        <w:t>、机构投资者于我司直销中心开立基金账户时须提交的材料：</w:t>
      </w:r>
    </w:p>
    <w:p w14:paraId="26F93914" w14:textId="77777777" w:rsidR="0053103C" w:rsidRPr="00662C0B" w:rsidRDefault="0053103C" w:rsidP="0053103C">
      <w:pPr>
        <w:spacing w:line="360" w:lineRule="auto"/>
        <w:ind w:firstLineChars="200" w:firstLine="420"/>
      </w:pPr>
      <w:r w:rsidRPr="00662C0B">
        <w:rPr>
          <w:rFonts w:hint="eastAsia"/>
        </w:rPr>
        <w:t>（</w:t>
      </w:r>
      <w:r w:rsidRPr="00662C0B">
        <w:rPr>
          <w:rFonts w:hint="eastAsia"/>
        </w:rPr>
        <w:t>1</w:t>
      </w:r>
      <w:r w:rsidRPr="00662C0B">
        <w:rPr>
          <w:rFonts w:hint="eastAsia"/>
        </w:rPr>
        <w:t>）提供填妥并加盖单位公章和法定代表人签章的《机构账户业务申请表》；</w:t>
      </w:r>
      <w:r w:rsidRPr="00662C0B">
        <w:rPr>
          <w:rFonts w:hint="eastAsia"/>
        </w:rPr>
        <w:t xml:space="preserve"> </w:t>
      </w:r>
    </w:p>
    <w:p w14:paraId="420F7FB8" w14:textId="07658747" w:rsidR="0053103C" w:rsidRPr="00662C0B" w:rsidRDefault="0053103C" w:rsidP="0053103C">
      <w:pPr>
        <w:spacing w:line="360" w:lineRule="auto"/>
        <w:ind w:firstLineChars="200" w:firstLine="420"/>
      </w:pPr>
      <w:r w:rsidRPr="00662C0B">
        <w:rPr>
          <w:rFonts w:hint="eastAsia"/>
        </w:rPr>
        <w:t>（</w:t>
      </w:r>
      <w:r w:rsidRPr="00662C0B">
        <w:rPr>
          <w:rFonts w:hint="eastAsia"/>
        </w:rPr>
        <w:t>2</w:t>
      </w:r>
      <w:r w:rsidRPr="00662C0B">
        <w:rPr>
          <w:rFonts w:hint="eastAsia"/>
        </w:rPr>
        <w:t>）加盖单位公章的营业执照复印件；</w:t>
      </w:r>
      <w:r w:rsidRPr="00662C0B">
        <w:rPr>
          <w:rFonts w:hint="eastAsia"/>
        </w:rPr>
        <w:t xml:space="preserve"> </w:t>
      </w:r>
    </w:p>
    <w:p w14:paraId="084AA412" w14:textId="30AD1B2D" w:rsidR="0053103C" w:rsidRPr="00662C0B" w:rsidRDefault="0053103C" w:rsidP="0053103C">
      <w:pPr>
        <w:spacing w:line="360" w:lineRule="auto"/>
        <w:ind w:firstLineChars="200" w:firstLine="420"/>
      </w:pPr>
      <w:r w:rsidRPr="00662C0B">
        <w:rPr>
          <w:rFonts w:hint="eastAsia"/>
        </w:rPr>
        <w:t>（</w:t>
      </w:r>
      <w:r w:rsidR="00026AB8" w:rsidRPr="00662C0B">
        <w:t>3</w:t>
      </w:r>
      <w:r w:rsidRPr="00662C0B">
        <w:rPr>
          <w:rFonts w:hint="eastAsia"/>
        </w:rPr>
        <w:t>）</w:t>
      </w:r>
      <w:r w:rsidRPr="00662C0B">
        <w:rPr>
          <w:rFonts w:hint="eastAsia"/>
        </w:rPr>
        <w:t xml:space="preserve"> </w:t>
      </w:r>
      <w:r w:rsidRPr="00662C0B">
        <w:rPr>
          <w:rFonts w:hint="eastAsia"/>
        </w:rPr>
        <w:t>加盖单位公章的由银行出具的银行账户证明复印件；</w:t>
      </w:r>
      <w:r w:rsidRPr="00662C0B">
        <w:rPr>
          <w:rFonts w:hint="eastAsia"/>
        </w:rPr>
        <w:t xml:space="preserve"> </w:t>
      </w:r>
    </w:p>
    <w:p w14:paraId="3284F333" w14:textId="7BF85520" w:rsidR="0053103C" w:rsidRPr="00662C0B" w:rsidRDefault="0053103C" w:rsidP="0053103C">
      <w:pPr>
        <w:spacing w:line="360" w:lineRule="auto"/>
        <w:ind w:firstLineChars="200" w:firstLine="420"/>
      </w:pPr>
      <w:r w:rsidRPr="00662C0B">
        <w:rPr>
          <w:rFonts w:hint="eastAsia"/>
        </w:rPr>
        <w:t>（</w:t>
      </w:r>
      <w:r w:rsidR="00026AB8" w:rsidRPr="00662C0B">
        <w:t>4</w:t>
      </w:r>
      <w:r w:rsidRPr="00662C0B">
        <w:rPr>
          <w:rFonts w:hint="eastAsia"/>
        </w:rPr>
        <w:t>）填妥并加盖单位公章和法定代表人签章的《富荣基金直销业务授权委托书》；</w:t>
      </w:r>
      <w:r w:rsidRPr="00662C0B">
        <w:rPr>
          <w:rFonts w:hint="eastAsia"/>
        </w:rPr>
        <w:t xml:space="preserve"> </w:t>
      </w:r>
    </w:p>
    <w:p w14:paraId="3172A8E5" w14:textId="00E6AD48" w:rsidR="0053103C" w:rsidRPr="00662C0B" w:rsidRDefault="0053103C" w:rsidP="0053103C">
      <w:pPr>
        <w:spacing w:line="360" w:lineRule="auto"/>
        <w:ind w:firstLineChars="200" w:firstLine="420"/>
      </w:pPr>
      <w:r w:rsidRPr="00662C0B">
        <w:rPr>
          <w:rFonts w:hint="eastAsia"/>
        </w:rPr>
        <w:t>（</w:t>
      </w:r>
      <w:r w:rsidR="00026AB8" w:rsidRPr="00662C0B">
        <w:t>5</w:t>
      </w:r>
      <w:r w:rsidRPr="00662C0B">
        <w:rPr>
          <w:rFonts w:hint="eastAsia"/>
        </w:rPr>
        <w:t>）填妥并加盖单位公章的《机构客户预留印鉴卡》一式两份；</w:t>
      </w:r>
      <w:r w:rsidRPr="00662C0B">
        <w:rPr>
          <w:rFonts w:hint="eastAsia"/>
        </w:rPr>
        <w:t xml:space="preserve"> </w:t>
      </w:r>
    </w:p>
    <w:p w14:paraId="16C629F8" w14:textId="04601E8C" w:rsidR="0053103C" w:rsidRPr="00662C0B" w:rsidRDefault="0053103C" w:rsidP="0053103C">
      <w:pPr>
        <w:spacing w:line="360" w:lineRule="auto"/>
        <w:ind w:firstLineChars="200" w:firstLine="420"/>
      </w:pPr>
      <w:r w:rsidRPr="00662C0B">
        <w:rPr>
          <w:rFonts w:hint="eastAsia"/>
        </w:rPr>
        <w:t>（</w:t>
      </w:r>
      <w:r w:rsidR="00026AB8" w:rsidRPr="00662C0B">
        <w:t>6</w:t>
      </w:r>
      <w:r w:rsidRPr="00662C0B">
        <w:rPr>
          <w:rFonts w:hint="eastAsia"/>
        </w:rPr>
        <w:t>）填妥并加盖单位公章的《富荣基金直销</w:t>
      </w:r>
      <w:r w:rsidR="0064067E" w:rsidRPr="00662C0B">
        <w:rPr>
          <w:rFonts w:hint="eastAsia"/>
        </w:rPr>
        <w:t>远程</w:t>
      </w:r>
      <w:r w:rsidRPr="00662C0B">
        <w:rPr>
          <w:rFonts w:hint="eastAsia"/>
        </w:rPr>
        <w:t>交易协议书》一式两份；</w:t>
      </w:r>
      <w:r w:rsidRPr="00662C0B">
        <w:rPr>
          <w:rFonts w:hint="eastAsia"/>
        </w:rPr>
        <w:t xml:space="preserve"> </w:t>
      </w:r>
    </w:p>
    <w:p w14:paraId="4B44BB3A" w14:textId="76809259" w:rsidR="0053103C" w:rsidRPr="00662C0B" w:rsidRDefault="0053103C" w:rsidP="0053103C">
      <w:pPr>
        <w:spacing w:line="360" w:lineRule="auto"/>
        <w:ind w:firstLineChars="200" w:firstLine="420"/>
      </w:pPr>
      <w:r w:rsidRPr="00662C0B">
        <w:rPr>
          <w:rFonts w:hint="eastAsia"/>
        </w:rPr>
        <w:t>（</w:t>
      </w:r>
      <w:r w:rsidR="00026AB8" w:rsidRPr="00662C0B">
        <w:t>7</w:t>
      </w:r>
      <w:r w:rsidRPr="00662C0B">
        <w:rPr>
          <w:rFonts w:hint="eastAsia"/>
        </w:rPr>
        <w:t>）加盖单位公章的经办人的有效身份证明复印件（正反面）；</w:t>
      </w:r>
      <w:r w:rsidRPr="00662C0B">
        <w:rPr>
          <w:rFonts w:hint="eastAsia"/>
        </w:rPr>
        <w:t xml:space="preserve"> </w:t>
      </w:r>
    </w:p>
    <w:p w14:paraId="26CF7963" w14:textId="3D7B4C57" w:rsidR="0053103C" w:rsidRPr="00662C0B" w:rsidRDefault="0053103C" w:rsidP="0053103C">
      <w:pPr>
        <w:spacing w:line="360" w:lineRule="auto"/>
        <w:ind w:firstLineChars="200" w:firstLine="420"/>
      </w:pPr>
      <w:r w:rsidRPr="00662C0B">
        <w:rPr>
          <w:rFonts w:hint="eastAsia"/>
        </w:rPr>
        <w:t>（</w:t>
      </w:r>
      <w:r w:rsidR="00026AB8" w:rsidRPr="00662C0B">
        <w:t>8</w:t>
      </w:r>
      <w:r w:rsidRPr="00662C0B">
        <w:rPr>
          <w:rFonts w:hint="eastAsia"/>
        </w:rPr>
        <w:t>）加盖单位公章的法定代表人的有效身份证复印件（正反面）；</w:t>
      </w:r>
      <w:r w:rsidRPr="00662C0B">
        <w:rPr>
          <w:rFonts w:hint="eastAsia"/>
        </w:rPr>
        <w:t xml:space="preserve"> </w:t>
      </w:r>
    </w:p>
    <w:p w14:paraId="0070923A" w14:textId="3E2C8C55" w:rsidR="0053103C" w:rsidRPr="00662C0B" w:rsidRDefault="0053103C" w:rsidP="0053103C">
      <w:pPr>
        <w:spacing w:line="360" w:lineRule="auto"/>
        <w:ind w:firstLineChars="200" w:firstLine="420"/>
      </w:pPr>
      <w:r w:rsidRPr="00662C0B">
        <w:rPr>
          <w:rFonts w:hint="eastAsia"/>
        </w:rPr>
        <w:t>（</w:t>
      </w:r>
      <w:r w:rsidR="00026AB8" w:rsidRPr="00662C0B">
        <w:t>9</w:t>
      </w:r>
      <w:r w:rsidRPr="00662C0B">
        <w:rPr>
          <w:rFonts w:hint="eastAsia"/>
        </w:rPr>
        <w:t>）填妥并加盖单位公章和授权经办人签字的《机构投资者风险承受力调查问卷》；</w:t>
      </w:r>
      <w:r w:rsidRPr="00662C0B">
        <w:rPr>
          <w:rFonts w:hint="eastAsia"/>
        </w:rPr>
        <w:t xml:space="preserve"> </w:t>
      </w:r>
    </w:p>
    <w:p w14:paraId="79A66494" w14:textId="4E1073D7" w:rsidR="0053103C" w:rsidRPr="00662C0B" w:rsidRDefault="0053103C" w:rsidP="0053103C">
      <w:pPr>
        <w:spacing w:line="360" w:lineRule="auto"/>
        <w:ind w:firstLineChars="200" w:firstLine="420"/>
      </w:pPr>
      <w:r w:rsidRPr="00662C0B">
        <w:rPr>
          <w:rFonts w:hint="eastAsia"/>
        </w:rPr>
        <w:t>（</w:t>
      </w:r>
      <w:r w:rsidRPr="00662C0B">
        <w:rPr>
          <w:rFonts w:hint="eastAsia"/>
        </w:rPr>
        <w:t>1</w:t>
      </w:r>
      <w:r w:rsidR="00026AB8" w:rsidRPr="00662C0B">
        <w:t>0</w:t>
      </w:r>
      <w:r w:rsidRPr="00662C0B">
        <w:rPr>
          <w:rFonts w:hint="eastAsia"/>
        </w:rPr>
        <w:t>）本公司要求提供的其他材料。</w:t>
      </w:r>
    </w:p>
    <w:p w14:paraId="7F6D73BB" w14:textId="27EC6ACB" w:rsidR="0053103C" w:rsidRPr="00662C0B" w:rsidRDefault="0053103C" w:rsidP="0053103C">
      <w:pPr>
        <w:spacing w:line="360" w:lineRule="auto"/>
        <w:ind w:firstLineChars="200" w:firstLine="420"/>
      </w:pPr>
      <w:r w:rsidRPr="00662C0B">
        <w:rPr>
          <w:rFonts w:hint="eastAsia"/>
        </w:rPr>
        <w:t>注：其中指定银行账户是指投资者开户时预留的作为赎回、退款的结算账户，银行账户名称必须同投资者基金账户的户名一致。其他非法人机构投资者办理开户业务流程可致电直销中心（电话：</w:t>
      </w:r>
      <w:r w:rsidRPr="00662C0B">
        <w:rPr>
          <w:rFonts w:hint="eastAsia"/>
        </w:rPr>
        <w:t>0755-843566</w:t>
      </w:r>
      <w:r w:rsidR="00192D5C" w:rsidRPr="00662C0B">
        <w:rPr>
          <w:rFonts w:hint="eastAsia"/>
        </w:rPr>
        <w:t>4</w:t>
      </w:r>
      <w:r w:rsidRPr="00662C0B">
        <w:rPr>
          <w:rFonts w:hint="eastAsia"/>
        </w:rPr>
        <w:t>9</w:t>
      </w:r>
      <w:r w:rsidRPr="00662C0B">
        <w:rPr>
          <w:rFonts w:hint="eastAsia"/>
        </w:rPr>
        <w:t>）咨询。</w:t>
      </w:r>
    </w:p>
    <w:p w14:paraId="24FDBCF4" w14:textId="77777777" w:rsidR="0053103C" w:rsidRPr="00662C0B" w:rsidRDefault="0053103C" w:rsidP="0053103C">
      <w:pPr>
        <w:spacing w:line="360" w:lineRule="auto"/>
        <w:ind w:firstLineChars="200" w:firstLine="420"/>
      </w:pPr>
      <w:r w:rsidRPr="00662C0B">
        <w:rPr>
          <w:rFonts w:hint="eastAsia"/>
        </w:rPr>
        <w:t>4</w:t>
      </w:r>
      <w:r w:rsidRPr="00662C0B">
        <w:rPr>
          <w:rFonts w:hint="eastAsia"/>
        </w:rPr>
        <w:t>、机构投资者办理认购申请时须提交以下材料：</w:t>
      </w:r>
    </w:p>
    <w:p w14:paraId="3546A566" w14:textId="77777777" w:rsidR="0053103C" w:rsidRPr="00662C0B" w:rsidRDefault="0053103C" w:rsidP="0053103C">
      <w:pPr>
        <w:spacing w:line="360" w:lineRule="auto"/>
        <w:ind w:firstLineChars="200" w:firstLine="420"/>
      </w:pPr>
      <w:r w:rsidRPr="00662C0B">
        <w:rPr>
          <w:rFonts w:hint="eastAsia"/>
        </w:rPr>
        <w:t>（</w:t>
      </w:r>
      <w:r w:rsidRPr="00662C0B">
        <w:rPr>
          <w:rFonts w:hint="eastAsia"/>
        </w:rPr>
        <w:t>1</w:t>
      </w:r>
      <w:r w:rsidRPr="00662C0B">
        <w:rPr>
          <w:rFonts w:hint="eastAsia"/>
        </w:rPr>
        <w:t>）填妥并加盖预留印鉴及授权经办人签字的《基金交易申请表》；</w:t>
      </w:r>
    </w:p>
    <w:p w14:paraId="7243FBD7" w14:textId="77777777" w:rsidR="0053103C" w:rsidRPr="00662C0B" w:rsidRDefault="0053103C" w:rsidP="0053103C">
      <w:pPr>
        <w:spacing w:line="360" w:lineRule="auto"/>
        <w:ind w:firstLineChars="200" w:firstLine="420"/>
      </w:pPr>
      <w:r w:rsidRPr="00662C0B">
        <w:rPr>
          <w:rFonts w:hint="eastAsia"/>
        </w:rPr>
        <w:t>（</w:t>
      </w:r>
      <w:r w:rsidRPr="00662C0B">
        <w:rPr>
          <w:rFonts w:hint="eastAsia"/>
        </w:rPr>
        <w:t>2</w:t>
      </w:r>
      <w:r w:rsidRPr="00662C0B">
        <w:rPr>
          <w:rFonts w:hint="eastAsia"/>
        </w:rPr>
        <w:t>）认购款项转账凭证复印件。</w:t>
      </w:r>
    </w:p>
    <w:p w14:paraId="35215361" w14:textId="77777777" w:rsidR="00BF6920" w:rsidRPr="00662C0B" w:rsidRDefault="00BF6920">
      <w:pPr>
        <w:spacing w:line="360" w:lineRule="auto"/>
        <w:ind w:firstLineChars="200" w:firstLine="420"/>
      </w:pPr>
      <w:r w:rsidRPr="00662C0B">
        <w:rPr>
          <w:rFonts w:hint="eastAsia"/>
        </w:rPr>
        <w:t>（</w:t>
      </w:r>
      <w:r w:rsidRPr="00662C0B">
        <w:t>3</w:t>
      </w:r>
      <w:r w:rsidRPr="00662C0B">
        <w:rPr>
          <w:rFonts w:hint="eastAsia"/>
        </w:rPr>
        <w:t>）本公司要求的其他材料。</w:t>
      </w:r>
    </w:p>
    <w:p w14:paraId="5A8875D8" w14:textId="77777777" w:rsidR="0053103C" w:rsidRPr="00662C0B" w:rsidRDefault="0053103C" w:rsidP="0053103C">
      <w:pPr>
        <w:spacing w:line="360" w:lineRule="auto"/>
        <w:ind w:firstLineChars="200" w:firstLine="420"/>
      </w:pPr>
      <w:r w:rsidRPr="00662C0B">
        <w:rPr>
          <w:rFonts w:hint="eastAsia"/>
        </w:rPr>
        <w:t>5</w:t>
      </w:r>
      <w:r w:rsidRPr="00662C0B">
        <w:rPr>
          <w:rFonts w:hint="eastAsia"/>
        </w:rPr>
        <w:t>、认购资金的划拨</w:t>
      </w:r>
    </w:p>
    <w:p w14:paraId="401DD5DB" w14:textId="77777777" w:rsidR="0053103C" w:rsidRPr="00662C0B" w:rsidRDefault="0053103C" w:rsidP="0053103C">
      <w:pPr>
        <w:spacing w:line="360" w:lineRule="auto"/>
        <w:ind w:firstLineChars="200" w:firstLine="420"/>
      </w:pPr>
      <w:r w:rsidRPr="00662C0B">
        <w:rPr>
          <w:rFonts w:hint="eastAsia"/>
        </w:rPr>
        <w:t>（</w:t>
      </w:r>
      <w:r w:rsidRPr="00662C0B">
        <w:rPr>
          <w:rFonts w:hint="eastAsia"/>
        </w:rPr>
        <w:t>1</w:t>
      </w:r>
      <w:r w:rsidRPr="00662C0B">
        <w:rPr>
          <w:rFonts w:hint="eastAsia"/>
        </w:rPr>
        <w:t>）机构投资者办理认购前应将足额认购资金通过银行转账汇入本公司指定的直销专户：</w:t>
      </w:r>
    </w:p>
    <w:p w14:paraId="53A20C19" w14:textId="77777777" w:rsidR="0053103C" w:rsidRPr="00662C0B" w:rsidRDefault="0053103C" w:rsidP="0053103C">
      <w:pPr>
        <w:spacing w:line="360" w:lineRule="auto"/>
        <w:ind w:firstLineChars="200" w:firstLine="420"/>
      </w:pPr>
      <w:r w:rsidRPr="00662C0B">
        <w:rPr>
          <w:rFonts w:hint="eastAsia"/>
        </w:rPr>
        <w:t>账户名称：富</w:t>
      </w:r>
      <w:proofErr w:type="gramStart"/>
      <w:r w:rsidRPr="00662C0B">
        <w:rPr>
          <w:rFonts w:hint="eastAsia"/>
        </w:rPr>
        <w:t>荣基金</w:t>
      </w:r>
      <w:proofErr w:type="gramEnd"/>
      <w:r w:rsidRPr="00662C0B">
        <w:rPr>
          <w:rFonts w:hint="eastAsia"/>
        </w:rPr>
        <w:t>管理有限公司</w:t>
      </w:r>
    </w:p>
    <w:p w14:paraId="0AB6F73F" w14:textId="77777777" w:rsidR="0053103C" w:rsidRPr="00662C0B" w:rsidRDefault="0053103C" w:rsidP="0053103C">
      <w:pPr>
        <w:spacing w:line="360" w:lineRule="auto"/>
        <w:ind w:firstLineChars="200" w:firstLine="420"/>
      </w:pPr>
      <w:r w:rsidRPr="00662C0B">
        <w:rPr>
          <w:rFonts w:hint="eastAsia"/>
        </w:rPr>
        <w:t>银行全称：中国工商银行深圳湾支行</w:t>
      </w:r>
      <w:r w:rsidRPr="00662C0B">
        <w:rPr>
          <w:rFonts w:hint="eastAsia"/>
        </w:rPr>
        <w:t xml:space="preserve"> </w:t>
      </w:r>
    </w:p>
    <w:p w14:paraId="2837EF66" w14:textId="77777777" w:rsidR="0053103C" w:rsidRPr="00662C0B" w:rsidRDefault="0053103C" w:rsidP="0053103C">
      <w:pPr>
        <w:spacing w:line="360" w:lineRule="auto"/>
        <w:ind w:firstLineChars="200" w:firstLine="420"/>
      </w:pPr>
      <w:r w:rsidRPr="00662C0B">
        <w:rPr>
          <w:rFonts w:hint="eastAsia"/>
        </w:rPr>
        <w:t>银行账号：</w:t>
      </w:r>
      <w:r w:rsidRPr="00662C0B">
        <w:rPr>
          <w:rFonts w:hint="eastAsia"/>
        </w:rPr>
        <w:t xml:space="preserve">4000027719200579133 </w:t>
      </w:r>
    </w:p>
    <w:p w14:paraId="04E7E8C9" w14:textId="77777777" w:rsidR="0053103C" w:rsidRPr="00662C0B" w:rsidRDefault="0053103C" w:rsidP="0053103C">
      <w:pPr>
        <w:spacing w:line="360" w:lineRule="auto"/>
        <w:ind w:firstLineChars="200" w:firstLine="420"/>
      </w:pPr>
      <w:r w:rsidRPr="00662C0B">
        <w:rPr>
          <w:rFonts w:hint="eastAsia"/>
        </w:rPr>
        <w:t>人行支付系统机构号：</w:t>
      </w:r>
      <w:r w:rsidRPr="00662C0B">
        <w:rPr>
          <w:rFonts w:hint="eastAsia"/>
        </w:rPr>
        <w:t>102584002776</w:t>
      </w:r>
    </w:p>
    <w:p w14:paraId="4FDA1A7F" w14:textId="77777777" w:rsidR="0053103C" w:rsidRPr="00662C0B" w:rsidRDefault="0053103C" w:rsidP="0053103C">
      <w:pPr>
        <w:spacing w:line="360" w:lineRule="auto"/>
        <w:ind w:firstLineChars="200" w:firstLine="420"/>
      </w:pPr>
      <w:r w:rsidRPr="00662C0B">
        <w:rPr>
          <w:rFonts w:hint="eastAsia"/>
        </w:rPr>
        <w:t>（</w:t>
      </w:r>
      <w:r w:rsidRPr="00662C0B">
        <w:rPr>
          <w:rFonts w:hint="eastAsia"/>
        </w:rPr>
        <w:t>2</w:t>
      </w:r>
      <w:r w:rsidRPr="00662C0B">
        <w:rPr>
          <w:rFonts w:hint="eastAsia"/>
        </w:rPr>
        <w:t>）认购申请当日下午</w:t>
      </w:r>
      <w:r w:rsidRPr="00662C0B">
        <w:rPr>
          <w:rFonts w:hint="eastAsia"/>
        </w:rPr>
        <w:t>17</w:t>
      </w:r>
      <w:r w:rsidRPr="00662C0B">
        <w:rPr>
          <w:rFonts w:hint="eastAsia"/>
        </w:rPr>
        <w:t>：</w:t>
      </w:r>
      <w:r w:rsidRPr="00662C0B">
        <w:rPr>
          <w:rFonts w:hint="eastAsia"/>
        </w:rPr>
        <w:t>00</w:t>
      </w:r>
      <w:r w:rsidRPr="00662C0B">
        <w:rPr>
          <w:rFonts w:hint="eastAsia"/>
        </w:rPr>
        <w:t>之前，若投资者的认购资金未全额到本公司指定直销专户，则当日申请无效。</w:t>
      </w:r>
    </w:p>
    <w:p w14:paraId="7D374BCE" w14:textId="77777777" w:rsidR="0053103C" w:rsidRPr="00662C0B" w:rsidRDefault="0053103C" w:rsidP="0053103C">
      <w:pPr>
        <w:spacing w:line="360" w:lineRule="auto"/>
        <w:ind w:firstLineChars="200" w:firstLine="420"/>
      </w:pPr>
      <w:r w:rsidRPr="00662C0B">
        <w:rPr>
          <w:rFonts w:hint="eastAsia"/>
        </w:rPr>
        <w:t>6</w:t>
      </w:r>
      <w:r w:rsidRPr="00662C0B">
        <w:rPr>
          <w:rFonts w:hint="eastAsia"/>
        </w:rPr>
        <w:t>、具体业务办理规则以本公司直销中心的规定为准，直销中心咨询电话：</w:t>
      </w:r>
      <w:r w:rsidRPr="00662C0B">
        <w:rPr>
          <w:rFonts w:hint="eastAsia"/>
        </w:rPr>
        <w:t>0755-</w:t>
      </w:r>
      <w:r w:rsidR="00C20529" w:rsidRPr="00662C0B">
        <w:rPr>
          <w:rFonts w:hint="eastAsia"/>
        </w:rPr>
        <w:t>84356649</w:t>
      </w:r>
      <w:r w:rsidRPr="00662C0B">
        <w:rPr>
          <w:rFonts w:hint="eastAsia"/>
        </w:rPr>
        <w:t>，传真：</w:t>
      </w:r>
      <w:r w:rsidRPr="00662C0B">
        <w:rPr>
          <w:rFonts w:hint="eastAsia"/>
        </w:rPr>
        <w:t>0755- 83230902</w:t>
      </w:r>
      <w:r w:rsidRPr="00662C0B">
        <w:rPr>
          <w:rFonts w:hint="eastAsia"/>
        </w:rPr>
        <w:t>。</w:t>
      </w:r>
    </w:p>
    <w:p w14:paraId="4D641D97" w14:textId="77777777" w:rsidR="0010757D" w:rsidRPr="00662C0B" w:rsidRDefault="0053103C" w:rsidP="00386A7B">
      <w:pPr>
        <w:spacing w:line="360" w:lineRule="auto"/>
        <w:ind w:firstLineChars="200" w:firstLine="422"/>
        <w:rPr>
          <w:b/>
        </w:rPr>
      </w:pPr>
      <w:r w:rsidRPr="00662C0B">
        <w:rPr>
          <w:rFonts w:hint="eastAsia"/>
          <w:b/>
        </w:rPr>
        <w:t>（</w:t>
      </w:r>
      <w:r w:rsidR="001D0EA2" w:rsidRPr="00662C0B">
        <w:rPr>
          <w:rFonts w:hint="eastAsia"/>
          <w:b/>
        </w:rPr>
        <w:t>二</w:t>
      </w:r>
      <w:r w:rsidRPr="00662C0B">
        <w:rPr>
          <w:rFonts w:hint="eastAsia"/>
          <w:b/>
        </w:rPr>
        <w:t>）本公司网上交易系统尚未开通机构投资者的开户、交易等业务。</w:t>
      </w:r>
    </w:p>
    <w:p w14:paraId="096FE941" w14:textId="77777777" w:rsidR="0010757D" w:rsidRPr="00662C0B" w:rsidRDefault="0010757D" w:rsidP="00B4768D">
      <w:pPr>
        <w:pStyle w:val="1"/>
        <w:rPr>
          <w:sz w:val="28"/>
          <w:szCs w:val="28"/>
        </w:rPr>
      </w:pPr>
      <w:bookmarkStart w:id="17" w:name="_Toc231466470"/>
      <w:r w:rsidRPr="00662C0B">
        <w:rPr>
          <w:rFonts w:hint="eastAsia"/>
          <w:sz w:val="28"/>
          <w:szCs w:val="28"/>
        </w:rPr>
        <w:lastRenderedPageBreak/>
        <w:t>五、清算与交割</w:t>
      </w:r>
      <w:bookmarkEnd w:id="17"/>
    </w:p>
    <w:p w14:paraId="25542A79" w14:textId="77777777" w:rsidR="00244CB2" w:rsidRPr="00662C0B" w:rsidRDefault="00244CB2" w:rsidP="00244CB2">
      <w:pPr>
        <w:spacing w:line="360" w:lineRule="auto"/>
        <w:ind w:firstLineChars="200" w:firstLine="420"/>
      </w:pPr>
      <w:r w:rsidRPr="00662C0B">
        <w:rPr>
          <w:rFonts w:hint="eastAsia"/>
        </w:rPr>
        <w:t>1</w:t>
      </w:r>
      <w:r w:rsidRPr="00662C0B">
        <w:rPr>
          <w:rFonts w:hint="eastAsia"/>
        </w:rPr>
        <w:t>、投资人无效认购资金将于本基金注册登记机构确认为无效后</w:t>
      </w:r>
      <w:r w:rsidRPr="00662C0B">
        <w:rPr>
          <w:rFonts w:hint="eastAsia"/>
        </w:rPr>
        <w:t>3</w:t>
      </w:r>
      <w:r w:rsidRPr="00662C0B">
        <w:rPr>
          <w:rFonts w:hint="eastAsia"/>
        </w:rPr>
        <w:t>个工作日内向投资人指定账户划出。</w:t>
      </w:r>
    </w:p>
    <w:p w14:paraId="28EE1EDA" w14:textId="77777777" w:rsidR="00244CB2" w:rsidRPr="00662C0B" w:rsidRDefault="00244CB2" w:rsidP="00244CB2">
      <w:pPr>
        <w:spacing w:line="360" w:lineRule="auto"/>
        <w:ind w:firstLineChars="200" w:firstLine="420"/>
      </w:pPr>
      <w:r w:rsidRPr="00662C0B">
        <w:rPr>
          <w:rFonts w:hint="eastAsia"/>
        </w:rPr>
        <w:t>2</w:t>
      </w:r>
      <w:r w:rsidRPr="00662C0B">
        <w:rPr>
          <w:rFonts w:hint="eastAsia"/>
        </w:rPr>
        <w:t>、基金合同生效前，投资者的认购款项只能存入专门账户，不得动用。有效认购款项在募集期间产生的利息将折算为基金份额</w:t>
      </w:r>
      <w:proofErr w:type="gramStart"/>
      <w:r w:rsidRPr="00662C0B">
        <w:rPr>
          <w:rFonts w:hint="eastAsia"/>
        </w:rPr>
        <w:t>归基金</w:t>
      </w:r>
      <w:proofErr w:type="gramEnd"/>
      <w:r w:rsidRPr="00662C0B">
        <w:rPr>
          <w:rFonts w:hint="eastAsia"/>
        </w:rPr>
        <w:t>份额持有人所有，其中利息转份额以注册登记机构的记录为准。</w:t>
      </w:r>
    </w:p>
    <w:p w14:paraId="52226231" w14:textId="77777777" w:rsidR="0010757D" w:rsidRPr="00662C0B" w:rsidRDefault="00244CB2" w:rsidP="00244CB2">
      <w:pPr>
        <w:spacing w:line="360" w:lineRule="auto"/>
        <w:ind w:firstLineChars="200" w:firstLine="420"/>
      </w:pPr>
      <w:r w:rsidRPr="00662C0B">
        <w:rPr>
          <w:rFonts w:hint="eastAsia"/>
        </w:rPr>
        <w:t>3</w:t>
      </w:r>
      <w:r w:rsidRPr="00662C0B">
        <w:rPr>
          <w:rFonts w:hint="eastAsia"/>
        </w:rPr>
        <w:t>、本基金持有人权益登记由基金注册登记机构在募集结束后完成注册登记。</w:t>
      </w:r>
    </w:p>
    <w:p w14:paraId="0C1DD935" w14:textId="77777777" w:rsidR="0010757D" w:rsidRPr="00662C0B" w:rsidRDefault="0010757D" w:rsidP="00B4768D">
      <w:pPr>
        <w:pStyle w:val="1"/>
        <w:rPr>
          <w:sz w:val="28"/>
          <w:szCs w:val="28"/>
        </w:rPr>
      </w:pPr>
      <w:bookmarkStart w:id="18" w:name="_Toc231466471"/>
      <w:r w:rsidRPr="00662C0B">
        <w:rPr>
          <w:rFonts w:hint="eastAsia"/>
          <w:sz w:val="28"/>
          <w:szCs w:val="28"/>
        </w:rPr>
        <w:t>六、基金的验资与基金合同生效</w:t>
      </w:r>
      <w:bookmarkEnd w:id="18"/>
    </w:p>
    <w:p w14:paraId="70226CD7" w14:textId="77777777" w:rsidR="00140AC9" w:rsidRPr="00662C0B" w:rsidRDefault="00140AC9" w:rsidP="00140AC9">
      <w:pPr>
        <w:spacing w:line="360" w:lineRule="auto"/>
        <w:ind w:firstLineChars="200" w:firstLine="420"/>
      </w:pPr>
      <w:r w:rsidRPr="00662C0B">
        <w:rPr>
          <w:rFonts w:hint="eastAsia"/>
        </w:rPr>
        <w:t>1</w:t>
      </w:r>
      <w:r w:rsidRPr="00662C0B">
        <w:rPr>
          <w:rFonts w:hint="eastAsia"/>
        </w:rPr>
        <w:t>、募集期截止后，基金管理人根据注册登记机构确认的数据，将有效认购资金（不含认购费）及其所生利息一并划入在基金托管行的专用验资账户，并委托具有资格的会计师事务所对基金资产进行验资并出具报告，注册登记机构出具认购户数证明。</w:t>
      </w:r>
    </w:p>
    <w:p w14:paraId="73B662D9" w14:textId="77777777" w:rsidR="00140AC9" w:rsidRPr="00662C0B" w:rsidRDefault="00140AC9" w:rsidP="00140AC9">
      <w:pPr>
        <w:spacing w:line="360" w:lineRule="auto"/>
        <w:ind w:firstLineChars="200" w:firstLine="420"/>
      </w:pPr>
      <w:r w:rsidRPr="00662C0B">
        <w:rPr>
          <w:rFonts w:hint="eastAsia"/>
        </w:rPr>
        <w:t>2</w:t>
      </w:r>
      <w:r w:rsidRPr="00662C0B">
        <w:rPr>
          <w:rFonts w:hint="eastAsia"/>
        </w:rPr>
        <w:t>、</w:t>
      </w:r>
      <w:proofErr w:type="gramStart"/>
      <w:r w:rsidRPr="00662C0B">
        <w:rPr>
          <w:rFonts w:hint="eastAsia"/>
        </w:rPr>
        <w:t>若基金</w:t>
      </w:r>
      <w:proofErr w:type="gramEnd"/>
      <w:r w:rsidRPr="00662C0B">
        <w:rPr>
          <w:rFonts w:hint="eastAsia"/>
        </w:rPr>
        <w:t>合同达到生效条件，基金管理人向中国证监会提交验资报告，办理基金备案手续。自中国证监会书面确认之日起，基金合同生效。基金管理人在收到其书面确认的次日公告。</w:t>
      </w:r>
    </w:p>
    <w:p w14:paraId="36FB0AA8" w14:textId="77777777" w:rsidR="0010757D" w:rsidRPr="00662C0B" w:rsidRDefault="00140AC9" w:rsidP="00140AC9">
      <w:pPr>
        <w:spacing w:line="360" w:lineRule="auto"/>
        <w:ind w:firstLineChars="200" w:firstLine="420"/>
      </w:pPr>
      <w:r w:rsidRPr="00662C0B">
        <w:rPr>
          <w:rFonts w:hint="eastAsia"/>
        </w:rPr>
        <w:t>3</w:t>
      </w:r>
      <w:r w:rsidRPr="00662C0B">
        <w:rPr>
          <w:rFonts w:hint="eastAsia"/>
        </w:rPr>
        <w:t>、若因本基金未达到法定生效条件而导致基金合同无法生效，</w:t>
      </w:r>
      <w:proofErr w:type="gramStart"/>
      <w:r w:rsidRPr="00662C0B">
        <w:rPr>
          <w:rFonts w:hint="eastAsia"/>
        </w:rPr>
        <w:t>则基金</w:t>
      </w:r>
      <w:proofErr w:type="gramEnd"/>
      <w:r w:rsidRPr="00662C0B">
        <w:rPr>
          <w:rFonts w:hint="eastAsia"/>
        </w:rPr>
        <w:t>管理人将承担全部基金募集费用，将所募集的资金加计同期银行活期存款利息在募集期结束后</w:t>
      </w:r>
      <w:r w:rsidRPr="00662C0B">
        <w:rPr>
          <w:rFonts w:hint="eastAsia"/>
        </w:rPr>
        <w:t>30</w:t>
      </w:r>
      <w:r w:rsidRPr="00662C0B">
        <w:rPr>
          <w:rFonts w:hint="eastAsia"/>
        </w:rPr>
        <w:t>天内退还给基金认购人。</w:t>
      </w:r>
    </w:p>
    <w:p w14:paraId="57D49131" w14:textId="77777777" w:rsidR="0010757D" w:rsidRPr="00662C0B" w:rsidRDefault="0010757D" w:rsidP="00B4768D">
      <w:pPr>
        <w:pStyle w:val="1"/>
        <w:rPr>
          <w:sz w:val="28"/>
          <w:szCs w:val="28"/>
        </w:rPr>
      </w:pPr>
      <w:bookmarkStart w:id="19" w:name="_Toc231466472"/>
      <w:r w:rsidRPr="00662C0B">
        <w:rPr>
          <w:rFonts w:hint="eastAsia"/>
          <w:sz w:val="28"/>
          <w:szCs w:val="28"/>
        </w:rPr>
        <w:t>七、本次份额发售当事人或中介机构</w:t>
      </w:r>
      <w:bookmarkEnd w:id="19"/>
    </w:p>
    <w:p w14:paraId="10D2ED8E" w14:textId="77777777" w:rsidR="00CA7A08" w:rsidRPr="00662C0B" w:rsidRDefault="00CA7A08" w:rsidP="00CA7A08">
      <w:pPr>
        <w:spacing w:line="360" w:lineRule="auto"/>
        <w:ind w:firstLineChars="200" w:firstLine="422"/>
        <w:rPr>
          <w:b/>
        </w:rPr>
      </w:pPr>
      <w:r w:rsidRPr="00662C0B">
        <w:rPr>
          <w:rFonts w:hint="eastAsia"/>
          <w:b/>
        </w:rPr>
        <w:t>（一）基金管理人</w:t>
      </w:r>
    </w:p>
    <w:p w14:paraId="06F01185" w14:textId="77777777" w:rsidR="00CA7A08" w:rsidRPr="00662C0B" w:rsidRDefault="00CA7A08" w:rsidP="00CA7A08">
      <w:pPr>
        <w:spacing w:line="360" w:lineRule="auto"/>
        <w:ind w:firstLineChars="200" w:firstLine="420"/>
      </w:pPr>
      <w:r w:rsidRPr="00662C0B">
        <w:rPr>
          <w:rFonts w:hint="eastAsia"/>
        </w:rPr>
        <w:t>名称：</w:t>
      </w:r>
      <w:r w:rsidRPr="00662C0B">
        <w:rPr>
          <w:rFonts w:hint="eastAsia"/>
        </w:rPr>
        <w:tab/>
      </w:r>
      <w:r w:rsidRPr="00662C0B">
        <w:rPr>
          <w:rFonts w:hint="eastAsia"/>
        </w:rPr>
        <w:t>富</w:t>
      </w:r>
      <w:proofErr w:type="gramStart"/>
      <w:r w:rsidRPr="00662C0B">
        <w:rPr>
          <w:rFonts w:hint="eastAsia"/>
        </w:rPr>
        <w:t>荣基金</w:t>
      </w:r>
      <w:proofErr w:type="gramEnd"/>
      <w:r w:rsidRPr="00662C0B">
        <w:rPr>
          <w:rFonts w:hint="eastAsia"/>
        </w:rPr>
        <w:t>管理有限公司</w:t>
      </w:r>
    </w:p>
    <w:p w14:paraId="42DCBFE2" w14:textId="1CBF3C5F" w:rsidR="00CA7A08" w:rsidRPr="00662C0B" w:rsidRDefault="00CA7A08" w:rsidP="00CA7A08">
      <w:pPr>
        <w:spacing w:line="360" w:lineRule="auto"/>
        <w:ind w:firstLineChars="200" w:firstLine="420"/>
      </w:pPr>
      <w:r w:rsidRPr="00662C0B">
        <w:rPr>
          <w:rFonts w:hint="eastAsia"/>
        </w:rPr>
        <w:t>注册地址：</w:t>
      </w:r>
      <w:r w:rsidR="00EE549D" w:rsidRPr="00662C0B">
        <w:rPr>
          <w:rFonts w:hint="eastAsia"/>
        </w:rPr>
        <w:t>广东省广州市南沙区横</w:t>
      </w:r>
      <w:proofErr w:type="gramStart"/>
      <w:r w:rsidR="00EE549D" w:rsidRPr="00662C0B">
        <w:rPr>
          <w:rFonts w:hint="eastAsia"/>
        </w:rPr>
        <w:t>沥</w:t>
      </w:r>
      <w:proofErr w:type="gramEnd"/>
      <w:r w:rsidR="00EE549D" w:rsidRPr="00662C0B">
        <w:rPr>
          <w:rFonts w:hint="eastAsia"/>
        </w:rPr>
        <w:t>镇汇通二街</w:t>
      </w:r>
      <w:r w:rsidR="00EE549D" w:rsidRPr="00662C0B">
        <w:rPr>
          <w:rFonts w:hint="eastAsia"/>
        </w:rPr>
        <w:t>2</w:t>
      </w:r>
      <w:r w:rsidR="00EE549D" w:rsidRPr="00662C0B">
        <w:rPr>
          <w:rFonts w:hint="eastAsia"/>
        </w:rPr>
        <w:t>号</w:t>
      </w:r>
      <w:r w:rsidR="00EE549D" w:rsidRPr="00662C0B">
        <w:rPr>
          <w:rFonts w:hint="eastAsia"/>
        </w:rPr>
        <w:t>3110</w:t>
      </w:r>
      <w:r w:rsidR="00EE549D" w:rsidRPr="00662C0B">
        <w:rPr>
          <w:rFonts w:hint="eastAsia"/>
        </w:rPr>
        <w:t>房</w:t>
      </w:r>
    </w:p>
    <w:p w14:paraId="29BA0D28" w14:textId="77777777" w:rsidR="00CA7A08" w:rsidRPr="00662C0B" w:rsidRDefault="00CA7A08" w:rsidP="00CA7A08">
      <w:pPr>
        <w:spacing w:line="360" w:lineRule="auto"/>
        <w:ind w:firstLineChars="200" w:firstLine="420"/>
      </w:pPr>
      <w:r w:rsidRPr="00662C0B">
        <w:rPr>
          <w:rFonts w:hint="eastAsia"/>
        </w:rPr>
        <w:t>办公地址：</w:t>
      </w:r>
      <w:r w:rsidR="00C9673E" w:rsidRPr="00662C0B">
        <w:rPr>
          <w:rFonts w:hint="eastAsia"/>
        </w:rPr>
        <w:t>深圳市福田区八卦四路</w:t>
      </w:r>
      <w:r w:rsidR="00C9673E" w:rsidRPr="00662C0B">
        <w:rPr>
          <w:rFonts w:hint="eastAsia"/>
        </w:rPr>
        <w:t>52</w:t>
      </w:r>
      <w:r w:rsidR="00C9673E" w:rsidRPr="00662C0B">
        <w:rPr>
          <w:rFonts w:hint="eastAsia"/>
        </w:rPr>
        <w:t>号安吉尔大厦</w:t>
      </w:r>
      <w:r w:rsidR="00C9673E" w:rsidRPr="00662C0B">
        <w:rPr>
          <w:rFonts w:hint="eastAsia"/>
        </w:rPr>
        <w:t>24</w:t>
      </w:r>
      <w:r w:rsidR="00C9673E" w:rsidRPr="00662C0B">
        <w:rPr>
          <w:rFonts w:hint="eastAsia"/>
        </w:rPr>
        <w:t>层</w:t>
      </w:r>
    </w:p>
    <w:p w14:paraId="61977904" w14:textId="50823351" w:rsidR="00CA7A08" w:rsidRPr="00662C0B" w:rsidRDefault="00C9673E" w:rsidP="00CA7A08">
      <w:pPr>
        <w:spacing w:line="360" w:lineRule="auto"/>
        <w:ind w:firstLineChars="200" w:firstLine="420"/>
      </w:pPr>
      <w:r w:rsidRPr="00662C0B">
        <w:rPr>
          <w:rFonts w:hint="eastAsia"/>
        </w:rPr>
        <w:t>法定代表人：</w:t>
      </w:r>
      <w:r w:rsidR="00EE549D" w:rsidRPr="00662C0B">
        <w:rPr>
          <w:rFonts w:hint="eastAsia"/>
        </w:rPr>
        <w:t>王亦伟</w:t>
      </w:r>
    </w:p>
    <w:p w14:paraId="0B0A8538" w14:textId="77777777" w:rsidR="00CA7A08" w:rsidRPr="00662C0B" w:rsidRDefault="00CA7A08" w:rsidP="00CA7A08">
      <w:pPr>
        <w:spacing w:line="360" w:lineRule="auto"/>
        <w:ind w:firstLineChars="200" w:firstLine="420"/>
      </w:pPr>
      <w:r w:rsidRPr="00662C0B">
        <w:rPr>
          <w:rFonts w:hint="eastAsia"/>
        </w:rPr>
        <w:t>成立时间：</w:t>
      </w:r>
      <w:r w:rsidRPr="00662C0B">
        <w:rPr>
          <w:rFonts w:hint="eastAsia"/>
        </w:rPr>
        <w:t>2016</w:t>
      </w:r>
      <w:r w:rsidRPr="00662C0B">
        <w:rPr>
          <w:rFonts w:hint="eastAsia"/>
        </w:rPr>
        <w:t>年</w:t>
      </w:r>
      <w:r w:rsidRPr="00662C0B">
        <w:rPr>
          <w:rFonts w:hint="eastAsia"/>
        </w:rPr>
        <w:t>1</w:t>
      </w:r>
      <w:r w:rsidRPr="00662C0B">
        <w:rPr>
          <w:rFonts w:hint="eastAsia"/>
        </w:rPr>
        <w:t>月</w:t>
      </w:r>
      <w:r w:rsidRPr="00662C0B">
        <w:rPr>
          <w:rFonts w:hint="eastAsia"/>
        </w:rPr>
        <w:t>25</w:t>
      </w:r>
      <w:r w:rsidRPr="00662C0B">
        <w:rPr>
          <w:rFonts w:hint="eastAsia"/>
        </w:rPr>
        <w:t>日</w:t>
      </w:r>
    </w:p>
    <w:p w14:paraId="2DA56500" w14:textId="77777777" w:rsidR="00CA7A08" w:rsidRPr="00662C0B" w:rsidRDefault="00CA7A08" w:rsidP="00CA7A08">
      <w:pPr>
        <w:spacing w:line="360" w:lineRule="auto"/>
        <w:ind w:firstLineChars="200" w:firstLine="420"/>
      </w:pPr>
      <w:r w:rsidRPr="00662C0B">
        <w:rPr>
          <w:rFonts w:hint="eastAsia"/>
        </w:rPr>
        <w:lastRenderedPageBreak/>
        <w:t>批准设立机关：中国证监会</w:t>
      </w:r>
    </w:p>
    <w:p w14:paraId="3D20788F" w14:textId="77777777" w:rsidR="00CA7A08" w:rsidRPr="00662C0B" w:rsidRDefault="00CA7A08" w:rsidP="00CA7A08">
      <w:pPr>
        <w:spacing w:line="360" w:lineRule="auto"/>
        <w:ind w:firstLineChars="200" w:firstLine="420"/>
      </w:pPr>
      <w:r w:rsidRPr="00662C0B">
        <w:rPr>
          <w:rFonts w:hint="eastAsia"/>
        </w:rPr>
        <w:t>批准设立文号：中国证监会证监许可【</w:t>
      </w:r>
      <w:r w:rsidRPr="00662C0B">
        <w:rPr>
          <w:rFonts w:hint="eastAsia"/>
        </w:rPr>
        <w:t>2015</w:t>
      </w:r>
      <w:r w:rsidRPr="00662C0B">
        <w:rPr>
          <w:rFonts w:hint="eastAsia"/>
        </w:rPr>
        <w:t>】</w:t>
      </w:r>
      <w:r w:rsidRPr="00662C0B">
        <w:rPr>
          <w:rFonts w:hint="eastAsia"/>
        </w:rPr>
        <w:t>3118</w:t>
      </w:r>
      <w:r w:rsidRPr="00662C0B">
        <w:rPr>
          <w:rFonts w:hint="eastAsia"/>
        </w:rPr>
        <w:t>号</w:t>
      </w:r>
    </w:p>
    <w:p w14:paraId="21BDCB56" w14:textId="77777777" w:rsidR="00CA7A08" w:rsidRPr="00662C0B" w:rsidRDefault="00CA7A08" w:rsidP="00CA7A08">
      <w:pPr>
        <w:spacing w:line="360" w:lineRule="auto"/>
        <w:ind w:firstLineChars="200" w:firstLine="420"/>
      </w:pPr>
      <w:r w:rsidRPr="00662C0B">
        <w:rPr>
          <w:rFonts w:hint="eastAsia"/>
        </w:rPr>
        <w:t>组织形式：有限责任公司</w:t>
      </w:r>
    </w:p>
    <w:p w14:paraId="092E5D5D" w14:textId="77777777" w:rsidR="00CA7A08" w:rsidRPr="00662C0B" w:rsidRDefault="00CA7A08" w:rsidP="00CA7A08">
      <w:pPr>
        <w:spacing w:line="360" w:lineRule="auto"/>
        <w:ind w:firstLineChars="200" w:firstLine="420"/>
      </w:pPr>
      <w:r w:rsidRPr="00662C0B">
        <w:rPr>
          <w:rFonts w:hint="eastAsia"/>
        </w:rPr>
        <w:t>注册资本：</w:t>
      </w:r>
      <w:r w:rsidRPr="00662C0B">
        <w:rPr>
          <w:rFonts w:hint="eastAsia"/>
        </w:rPr>
        <w:t>2</w:t>
      </w:r>
      <w:r w:rsidRPr="00662C0B">
        <w:rPr>
          <w:rFonts w:hint="eastAsia"/>
        </w:rPr>
        <w:t>亿元人民币</w:t>
      </w:r>
    </w:p>
    <w:p w14:paraId="52C07853" w14:textId="77777777" w:rsidR="00CA7A08" w:rsidRPr="00662C0B" w:rsidRDefault="00CA7A08" w:rsidP="00CA7A08">
      <w:pPr>
        <w:spacing w:line="360" w:lineRule="auto"/>
        <w:ind w:firstLineChars="200" w:firstLine="420"/>
      </w:pPr>
      <w:r w:rsidRPr="00662C0B">
        <w:rPr>
          <w:rFonts w:hint="eastAsia"/>
        </w:rPr>
        <w:t>存续期间：永续经营</w:t>
      </w:r>
    </w:p>
    <w:p w14:paraId="3CD4E331" w14:textId="77777777" w:rsidR="00CA7A08" w:rsidRPr="00662C0B" w:rsidRDefault="00CA7A08" w:rsidP="00CA7A08">
      <w:pPr>
        <w:spacing w:line="360" w:lineRule="auto"/>
        <w:ind w:firstLineChars="200" w:firstLine="422"/>
        <w:rPr>
          <w:b/>
        </w:rPr>
      </w:pPr>
      <w:r w:rsidRPr="00662C0B">
        <w:rPr>
          <w:rFonts w:hint="eastAsia"/>
          <w:b/>
        </w:rPr>
        <w:t>（二）基金托管人</w:t>
      </w:r>
    </w:p>
    <w:p w14:paraId="73021562" w14:textId="586806E6" w:rsidR="00F426CA" w:rsidRPr="00662C0B" w:rsidRDefault="00F426CA" w:rsidP="00F426CA">
      <w:pPr>
        <w:spacing w:line="360" w:lineRule="auto"/>
        <w:ind w:firstLineChars="200" w:firstLine="420"/>
        <w:rPr>
          <w:rFonts w:ascii="宋体" w:hAnsi="宋体" w:hint="eastAsia"/>
          <w:szCs w:val="21"/>
        </w:rPr>
      </w:pPr>
      <w:r w:rsidRPr="00662C0B">
        <w:rPr>
          <w:rFonts w:ascii="宋体" w:hAnsi="宋体" w:hint="eastAsia"/>
          <w:szCs w:val="21"/>
        </w:rPr>
        <w:t>名称：</w:t>
      </w:r>
      <w:r w:rsidR="00704DD7" w:rsidRPr="00662C0B">
        <w:rPr>
          <w:rFonts w:ascii="宋体" w:hAnsi="宋体" w:hint="eastAsia"/>
          <w:szCs w:val="21"/>
        </w:rPr>
        <w:t>中国建设银行</w:t>
      </w:r>
      <w:r w:rsidRPr="00662C0B">
        <w:rPr>
          <w:rFonts w:ascii="宋体" w:hAnsi="宋体" w:hint="eastAsia"/>
          <w:szCs w:val="21"/>
        </w:rPr>
        <w:t>股份有限公司</w:t>
      </w:r>
    </w:p>
    <w:p w14:paraId="65DC0E36" w14:textId="77777777" w:rsidR="00AA057C" w:rsidRPr="00662C0B" w:rsidRDefault="00AA057C" w:rsidP="00AA057C">
      <w:pPr>
        <w:spacing w:line="360" w:lineRule="auto"/>
        <w:ind w:firstLineChars="200" w:firstLine="420"/>
        <w:rPr>
          <w:rFonts w:ascii="宋体" w:hAnsi="宋体" w:hint="eastAsia"/>
          <w:szCs w:val="21"/>
        </w:rPr>
      </w:pPr>
      <w:r w:rsidRPr="00662C0B">
        <w:rPr>
          <w:rFonts w:ascii="宋体" w:hAnsi="宋体" w:hint="eastAsia"/>
          <w:szCs w:val="21"/>
        </w:rPr>
        <w:t>住所：北京市西城区金融大街25号</w:t>
      </w:r>
    </w:p>
    <w:p w14:paraId="6F1C428E" w14:textId="4CDE8A81" w:rsidR="00D56984" w:rsidRPr="00662C0B" w:rsidRDefault="00AA057C" w:rsidP="00F426CA">
      <w:pPr>
        <w:spacing w:line="360" w:lineRule="auto"/>
        <w:ind w:firstLineChars="200" w:firstLine="420"/>
        <w:rPr>
          <w:rFonts w:ascii="宋体" w:hAnsi="宋体" w:hint="eastAsia"/>
          <w:szCs w:val="21"/>
        </w:rPr>
      </w:pPr>
      <w:r w:rsidRPr="00662C0B">
        <w:rPr>
          <w:rFonts w:ascii="宋体" w:hAnsi="宋体" w:hint="eastAsia"/>
          <w:szCs w:val="21"/>
        </w:rPr>
        <w:t>办公地址：北京市西城区闹市口大街1号院1号楼</w:t>
      </w:r>
    </w:p>
    <w:p w14:paraId="10944961" w14:textId="5900FE4B" w:rsidR="00F426CA" w:rsidRPr="00662C0B" w:rsidRDefault="00AA057C" w:rsidP="00F426CA">
      <w:pPr>
        <w:spacing w:line="360" w:lineRule="auto"/>
        <w:ind w:firstLineChars="200" w:firstLine="420"/>
        <w:rPr>
          <w:rFonts w:ascii="宋体" w:hAnsi="宋体" w:hint="eastAsia"/>
          <w:szCs w:val="21"/>
        </w:rPr>
      </w:pPr>
      <w:r w:rsidRPr="00662C0B">
        <w:rPr>
          <w:rFonts w:ascii="宋体" w:hAnsi="宋体" w:hint="eastAsia"/>
          <w:szCs w:val="21"/>
        </w:rPr>
        <w:t>法定代表人：张金良</w:t>
      </w:r>
    </w:p>
    <w:p w14:paraId="57A529AF" w14:textId="77777777" w:rsidR="00AA057C" w:rsidRPr="00662C0B" w:rsidRDefault="00AA057C" w:rsidP="00AA057C">
      <w:pPr>
        <w:spacing w:line="360" w:lineRule="auto"/>
        <w:ind w:firstLineChars="200" w:firstLine="420"/>
        <w:rPr>
          <w:rFonts w:ascii="宋体" w:hAnsi="宋体" w:hint="eastAsia"/>
          <w:szCs w:val="21"/>
        </w:rPr>
      </w:pPr>
      <w:r w:rsidRPr="00662C0B">
        <w:rPr>
          <w:rFonts w:ascii="宋体" w:hAnsi="宋体" w:hint="eastAsia"/>
          <w:szCs w:val="21"/>
        </w:rPr>
        <w:t>成立日期：2004年09月17日</w:t>
      </w:r>
    </w:p>
    <w:p w14:paraId="763D0C6B" w14:textId="77777777" w:rsidR="00AA057C" w:rsidRPr="00662C0B" w:rsidRDefault="00AA057C" w:rsidP="00AA057C">
      <w:pPr>
        <w:spacing w:line="360" w:lineRule="auto"/>
        <w:ind w:firstLineChars="200" w:firstLine="420"/>
        <w:rPr>
          <w:rFonts w:ascii="宋体" w:hAnsi="宋体" w:hint="eastAsia"/>
          <w:szCs w:val="21"/>
        </w:rPr>
      </w:pPr>
      <w:r w:rsidRPr="00662C0B">
        <w:rPr>
          <w:rFonts w:ascii="宋体" w:hAnsi="宋体" w:hint="eastAsia"/>
          <w:szCs w:val="21"/>
        </w:rPr>
        <w:t>基金托管业务批准文号：中国证监会</w:t>
      </w:r>
      <w:proofErr w:type="gramStart"/>
      <w:r w:rsidRPr="00662C0B">
        <w:rPr>
          <w:rFonts w:ascii="宋体" w:hAnsi="宋体" w:hint="eastAsia"/>
          <w:szCs w:val="21"/>
        </w:rPr>
        <w:t>证监基字</w:t>
      </w:r>
      <w:proofErr w:type="gramEnd"/>
      <w:r w:rsidRPr="00662C0B">
        <w:rPr>
          <w:rFonts w:ascii="宋体" w:hAnsi="宋体" w:hint="eastAsia"/>
          <w:szCs w:val="21"/>
        </w:rPr>
        <w:t>[1998]12号</w:t>
      </w:r>
    </w:p>
    <w:p w14:paraId="1F1249A7" w14:textId="77777777" w:rsidR="00AA057C" w:rsidRPr="00662C0B" w:rsidRDefault="00AA057C" w:rsidP="00AA057C">
      <w:pPr>
        <w:spacing w:line="360" w:lineRule="auto"/>
        <w:ind w:firstLineChars="200" w:firstLine="420"/>
        <w:rPr>
          <w:rFonts w:ascii="宋体" w:hAnsi="宋体" w:hint="eastAsia"/>
          <w:szCs w:val="21"/>
        </w:rPr>
      </w:pPr>
      <w:r w:rsidRPr="00662C0B">
        <w:rPr>
          <w:rFonts w:ascii="宋体" w:hAnsi="宋体" w:hint="eastAsia"/>
          <w:szCs w:val="21"/>
        </w:rPr>
        <w:t>组织形式：股份有限公司</w:t>
      </w:r>
    </w:p>
    <w:p w14:paraId="1BA04AFC" w14:textId="77777777" w:rsidR="00AA057C" w:rsidRPr="00662C0B" w:rsidRDefault="00AA057C" w:rsidP="00AA057C">
      <w:pPr>
        <w:spacing w:line="360" w:lineRule="auto"/>
        <w:ind w:firstLineChars="200" w:firstLine="420"/>
        <w:rPr>
          <w:rFonts w:ascii="宋体" w:hAnsi="宋体" w:hint="eastAsia"/>
          <w:szCs w:val="21"/>
        </w:rPr>
      </w:pPr>
      <w:r w:rsidRPr="00662C0B">
        <w:rPr>
          <w:rFonts w:ascii="宋体" w:hAnsi="宋体" w:hint="eastAsia"/>
          <w:szCs w:val="21"/>
        </w:rPr>
        <w:t>注册资本：</w:t>
      </w:r>
      <w:proofErr w:type="gramStart"/>
      <w:r w:rsidRPr="00662C0B">
        <w:rPr>
          <w:rFonts w:ascii="宋体" w:hAnsi="宋体" w:hint="eastAsia"/>
          <w:szCs w:val="21"/>
        </w:rPr>
        <w:t>贰仟陆佰壹拾陆亿叁拾捌万壹仟肆佰伍拾玖</w:t>
      </w:r>
      <w:proofErr w:type="gramEnd"/>
      <w:r w:rsidRPr="00662C0B">
        <w:rPr>
          <w:rFonts w:ascii="宋体" w:hAnsi="宋体" w:hint="eastAsia"/>
          <w:szCs w:val="21"/>
        </w:rPr>
        <w:t xml:space="preserve">元整 </w:t>
      </w:r>
    </w:p>
    <w:p w14:paraId="51268EAD" w14:textId="6B48ED66" w:rsidR="00F426CA" w:rsidRPr="00662C0B" w:rsidRDefault="00AA057C" w:rsidP="00F426CA">
      <w:pPr>
        <w:spacing w:line="360" w:lineRule="auto"/>
        <w:ind w:firstLineChars="200" w:firstLine="420"/>
        <w:rPr>
          <w:rFonts w:ascii="宋体" w:hAnsi="宋体" w:hint="eastAsia"/>
          <w:szCs w:val="21"/>
        </w:rPr>
      </w:pPr>
      <w:r w:rsidRPr="00662C0B">
        <w:rPr>
          <w:rFonts w:ascii="宋体" w:hAnsi="宋体" w:hint="eastAsia"/>
          <w:szCs w:val="21"/>
        </w:rPr>
        <w:t>存续期间：持续经营</w:t>
      </w:r>
    </w:p>
    <w:p w14:paraId="6D5A8C23" w14:textId="77777777" w:rsidR="00B41138" w:rsidRPr="00662C0B" w:rsidRDefault="00B41138" w:rsidP="00AA057C">
      <w:pPr>
        <w:spacing w:line="360" w:lineRule="auto"/>
        <w:ind w:firstLineChars="200" w:firstLine="422"/>
        <w:rPr>
          <w:b/>
        </w:rPr>
      </w:pPr>
      <w:r w:rsidRPr="00662C0B">
        <w:rPr>
          <w:rFonts w:hint="eastAsia"/>
          <w:b/>
        </w:rPr>
        <w:t>（</w:t>
      </w:r>
      <w:r w:rsidR="001D0EA2" w:rsidRPr="00662C0B">
        <w:rPr>
          <w:rFonts w:hint="eastAsia"/>
          <w:b/>
        </w:rPr>
        <w:t>三</w:t>
      </w:r>
      <w:r w:rsidRPr="00662C0B">
        <w:rPr>
          <w:rFonts w:hint="eastAsia"/>
          <w:b/>
        </w:rPr>
        <w:t>）直销机构</w:t>
      </w:r>
    </w:p>
    <w:p w14:paraId="45BF003E" w14:textId="77777777" w:rsidR="00B41138" w:rsidRPr="00662C0B" w:rsidRDefault="00B41138" w:rsidP="00B41138">
      <w:pPr>
        <w:spacing w:line="360" w:lineRule="auto"/>
        <w:ind w:firstLineChars="200" w:firstLine="420"/>
      </w:pPr>
      <w:r w:rsidRPr="00662C0B">
        <w:rPr>
          <w:rFonts w:hint="eastAsia"/>
        </w:rPr>
        <w:t>富</w:t>
      </w:r>
      <w:proofErr w:type="gramStart"/>
      <w:r w:rsidRPr="00662C0B">
        <w:rPr>
          <w:rFonts w:hint="eastAsia"/>
        </w:rPr>
        <w:t>荣基金</w:t>
      </w:r>
      <w:proofErr w:type="gramEnd"/>
      <w:r w:rsidRPr="00662C0B">
        <w:rPr>
          <w:rFonts w:hint="eastAsia"/>
        </w:rPr>
        <w:t>管理有限公司，有关内容同上。</w:t>
      </w:r>
    </w:p>
    <w:p w14:paraId="4B792928" w14:textId="77777777" w:rsidR="00B41138" w:rsidRPr="00662C0B" w:rsidRDefault="00B41138" w:rsidP="00B41138">
      <w:pPr>
        <w:spacing w:line="360" w:lineRule="auto"/>
        <w:ind w:firstLineChars="200" w:firstLine="420"/>
      </w:pPr>
      <w:r w:rsidRPr="00662C0B">
        <w:rPr>
          <w:rFonts w:hint="eastAsia"/>
        </w:rPr>
        <w:t>公</w:t>
      </w:r>
      <w:r w:rsidRPr="00662C0B">
        <w:rPr>
          <w:rFonts w:ascii="宋体" w:hAnsi="宋体" w:hint="eastAsia"/>
          <w:szCs w:val="21"/>
        </w:rPr>
        <w:t>司网址：</w:t>
      </w:r>
      <w:hyperlink r:id="rId19" w:history="1">
        <w:r w:rsidR="005709B0" w:rsidRPr="00662C0B">
          <w:rPr>
            <w:rFonts w:ascii="宋体" w:hAnsi="宋体" w:hint="eastAsia"/>
            <w:szCs w:val="21"/>
          </w:rPr>
          <w:t>www.furamc.com.cn</w:t>
        </w:r>
      </w:hyperlink>
    </w:p>
    <w:p w14:paraId="022CCD2F" w14:textId="77777777" w:rsidR="00E03AEE" w:rsidRPr="00662C0B" w:rsidRDefault="00E03AEE" w:rsidP="005F61DF">
      <w:pPr>
        <w:spacing w:line="360" w:lineRule="auto"/>
        <w:ind w:firstLineChars="200" w:firstLine="422"/>
        <w:rPr>
          <w:b/>
        </w:rPr>
      </w:pPr>
      <w:r w:rsidRPr="00662C0B">
        <w:rPr>
          <w:rFonts w:hint="eastAsia"/>
          <w:b/>
        </w:rPr>
        <w:t>（四）其他销售机构</w:t>
      </w:r>
    </w:p>
    <w:p w14:paraId="26B795D8" w14:textId="2C3482D2" w:rsidR="001B00F9" w:rsidRPr="00662C0B" w:rsidRDefault="00D60EE0" w:rsidP="00D60EE0">
      <w:pPr>
        <w:spacing w:line="360" w:lineRule="auto"/>
        <w:ind w:firstLineChars="200" w:firstLine="420"/>
      </w:pPr>
      <w:r w:rsidRPr="00662C0B">
        <w:rPr>
          <w:rFonts w:hint="eastAsia"/>
        </w:rPr>
        <w:t>基金管理人可根据有关法律法规规定调整销售机构，并在基金管理人网站公示。</w:t>
      </w:r>
    </w:p>
    <w:p w14:paraId="0B6863E6" w14:textId="77777777" w:rsidR="00B41138" w:rsidRPr="00662C0B" w:rsidRDefault="00B41138" w:rsidP="00B41138">
      <w:pPr>
        <w:spacing w:line="360" w:lineRule="auto"/>
        <w:ind w:firstLineChars="200" w:firstLine="422"/>
        <w:rPr>
          <w:b/>
        </w:rPr>
      </w:pPr>
      <w:r w:rsidRPr="00662C0B">
        <w:rPr>
          <w:rFonts w:hint="eastAsia"/>
          <w:b/>
        </w:rPr>
        <w:t>（</w:t>
      </w:r>
      <w:r w:rsidR="00E03AEE" w:rsidRPr="00662C0B">
        <w:rPr>
          <w:rFonts w:hint="eastAsia"/>
          <w:b/>
        </w:rPr>
        <w:t>五</w:t>
      </w:r>
      <w:r w:rsidRPr="00662C0B">
        <w:rPr>
          <w:rFonts w:hint="eastAsia"/>
          <w:b/>
        </w:rPr>
        <w:t>）登记机构</w:t>
      </w:r>
    </w:p>
    <w:p w14:paraId="3ECD3058" w14:textId="77777777" w:rsidR="00B41138" w:rsidRPr="00662C0B" w:rsidRDefault="00B41138" w:rsidP="00B41138">
      <w:pPr>
        <w:spacing w:line="360" w:lineRule="auto"/>
        <w:ind w:firstLineChars="200" w:firstLine="420"/>
      </w:pPr>
      <w:r w:rsidRPr="00662C0B">
        <w:rPr>
          <w:rFonts w:hint="eastAsia"/>
        </w:rPr>
        <w:t>名称：富</w:t>
      </w:r>
      <w:proofErr w:type="gramStart"/>
      <w:r w:rsidRPr="00662C0B">
        <w:rPr>
          <w:rFonts w:hint="eastAsia"/>
        </w:rPr>
        <w:t>荣基金</w:t>
      </w:r>
      <w:proofErr w:type="gramEnd"/>
      <w:r w:rsidRPr="00662C0B">
        <w:rPr>
          <w:rFonts w:hint="eastAsia"/>
        </w:rPr>
        <w:t>管理有限公司</w:t>
      </w:r>
    </w:p>
    <w:p w14:paraId="60C465E0" w14:textId="2E95C751" w:rsidR="00B41138" w:rsidRPr="00662C0B" w:rsidRDefault="00B41138" w:rsidP="00B41138">
      <w:pPr>
        <w:spacing w:line="360" w:lineRule="auto"/>
        <w:ind w:firstLineChars="200" w:firstLine="420"/>
      </w:pPr>
      <w:r w:rsidRPr="00662C0B">
        <w:rPr>
          <w:rFonts w:hint="eastAsia"/>
        </w:rPr>
        <w:t>住所：</w:t>
      </w:r>
      <w:r w:rsidR="00F7757E" w:rsidRPr="00662C0B">
        <w:rPr>
          <w:rFonts w:hint="eastAsia"/>
        </w:rPr>
        <w:t>广东省广州市南沙区横</w:t>
      </w:r>
      <w:proofErr w:type="gramStart"/>
      <w:r w:rsidR="00F7757E" w:rsidRPr="00662C0B">
        <w:rPr>
          <w:rFonts w:hint="eastAsia"/>
        </w:rPr>
        <w:t>沥</w:t>
      </w:r>
      <w:proofErr w:type="gramEnd"/>
      <w:r w:rsidR="00F7757E" w:rsidRPr="00662C0B">
        <w:rPr>
          <w:rFonts w:hint="eastAsia"/>
        </w:rPr>
        <w:t>镇汇通二街</w:t>
      </w:r>
      <w:r w:rsidR="00F7757E" w:rsidRPr="00662C0B">
        <w:rPr>
          <w:rFonts w:hint="eastAsia"/>
        </w:rPr>
        <w:t>2</w:t>
      </w:r>
      <w:r w:rsidR="00F7757E" w:rsidRPr="00662C0B">
        <w:rPr>
          <w:rFonts w:hint="eastAsia"/>
        </w:rPr>
        <w:t>号</w:t>
      </w:r>
      <w:r w:rsidR="00F7757E" w:rsidRPr="00662C0B">
        <w:rPr>
          <w:rFonts w:hint="eastAsia"/>
        </w:rPr>
        <w:t>3110</w:t>
      </w:r>
      <w:r w:rsidR="00F7757E" w:rsidRPr="00662C0B">
        <w:rPr>
          <w:rFonts w:hint="eastAsia"/>
        </w:rPr>
        <w:t>房</w:t>
      </w:r>
    </w:p>
    <w:p w14:paraId="69852E45" w14:textId="77777777" w:rsidR="00B41138" w:rsidRPr="00662C0B" w:rsidRDefault="00C9673E" w:rsidP="00B41138">
      <w:pPr>
        <w:spacing w:line="360" w:lineRule="auto"/>
        <w:ind w:firstLineChars="200" w:firstLine="420"/>
      </w:pPr>
      <w:r w:rsidRPr="00662C0B">
        <w:rPr>
          <w:rFonts w:hint="eastAsia"/>
        </w:rPr>
        <w:t>办公地址：深圳市福田区八卦四路</w:t>
      </w:r>
      <w:r w:rsidRPr="00662C0B">
        <w:rPr>
          <w:rFonts w:hint="eastAsia"/>
        </w:rPr>
        <w:t>52</w:t>
      </w:r>
      <w:r w:rsidRPr="00662C0B">
        <w:rPr>
          <w:rFonts w:hint="eastAsia"/>
        </w:rPr>
        <w:t>号安吉尔大厦</w:t>
      </w:r>
      <w:r w:rsidRPr="00662C0B">
        <w:rPr>
          <w:rFonts w:hint="eastAsia"/>
        </w:rPr>
        <w:t>24</w:t>
      </w:r>
      <w:r w:rsidRPr="00662C0B">
        <w:rPr>
          <w:rFonts w:hint="eastAsia"/>
        </w:rPr>
        <w:t>层</w:t>
      </w:r>
    </w:p>
    <w:p w14:paraId="354CFC7C" w14:textId="76526166" w:rsidR="00B41138" w:rsidRPr="00662C0B" w:rsidRDefault="00C9673E" w:rsidP="00B41138">
      <w:pPr>
        <w:spacing w:line="360" w:lineRule="auto"/>
        <w:ind w:firstLineChars="200" w:firstLine="420"/>
      </w:pPr>
      <w:r w:rsidRPr="00662C0B">
        <w:rPr>
          <w:rFonts w:hint="eastAsia"/>
        </w:rPr>
        <w:t>法定代表人：</w:t>
      </w:r>
      <w:r w:rsidR="00F7757E" w:rsidRPr="00662C0B">
        <w:rPr>
          <w:rFonts w:hint="eastAsia"/>
        </w:rPr>
        <w:t>王亦伟</w:t>
      </w:r>
    </w:p>
    <w:p w14:paraId="657EFEB5" w14:textId="77777777" w:rsidR="00B41138" w:rsidRPr="00662C0B" w:rsidRDefault="00B41138" w:rsidP="00B41138">
      <w:pPr>
        <w:spacing w:line="360" w:lineRule="auto"/>
        <w:ind w:firstLineChars="200" w:firstLine="420"/>
      </w:pPr>
      <w:r w:rsidRPr="00662C0B">
        <w:rPr>
          <w:rFonts w:hint="eastAsia"/>
        </w:rPr>
        <w:t>电话：</w:t>
      </w:r>
      <w:r w:rsidRPr="00662C0B">
        <w:rPr>
          <w:rFonts w:hint="eastAsia"/>
        </w:rPr>
        <w:t>0755-84356633</w:t>
      </w:r>
    </w:p>
    <w:p w14:paraId="53FE418A" w14:textId="77777777" w:rsidR="00B41138" w:rsidRPr="00662C0B" w:rsidRDefault="00B41138" w:rsidP="00B41138">
      <w:pPr>
        <w:spacing w:line="360" w:lineRule="auto"/>
        <w:ind w:firstLineChars="200" w:firstLine="420"/>
      </w:pPr>
      <w:r w:rsidRPr="00662C0B">
        <w:rPr>
          <w:rFonts w:hint="eastAsia"/>
        </w:rPr>
        <w:t>传真：</w:t>
      </w:r>
      <w:r w:rsidRPr="00662C0B">
        <w:rPr>
          <w:rFonts w:hint="eastAsia"/>
        </w:rPr>
        <w:t>0755-83230787</w:t>
      </w:r>
    </w:p>
    <w:p w14:paraId="5C253887" w14:textId="77777777" w:rsidR="00B41138" w:rsidRPr="00662C0B" w:rsidRDefault="00B41138" w:rsidP="00B41138">
      <w:pPr>
        <w:spacing w:line="360" w:lineRule="auto"/>
        <w:ind w:firstLineChars="200" w:firstLine="420"/>
      </w:pPr>
      <w:r w:rsidRPr="00662C0B">
        <w:rPr>
          <w:rFonts w:hint="eastAsia"/>
        </w:rPr>
        <w:t>联系人：黄文飞</w:t>
      </w:r>
    </w:p>
    <w:p w14:paraId="1AF67461" w14:textId="77777777" w:rsidR="00B41138" w:rsidRPr="00662C0B" w:rsidRDefault="00B41138" w:rsidP="00B41138">
      <w:pPr>
        <w:spacing w:line="360" w:lineRule="auto"/>
        <w:ind w:firstLineChars="200" w:firstLine="422"/>
        <w:rPr>
          <w:b/>
        </w:rPr>
      </w:pPr>
      <w:r w:rsidRPr="00662C0B">
        <w:rPr>
          <w:rFonts w:hint="eastAsia"/>
          <w:b/>
        </w:rPr>
        <w:t>（</w:t>
      </w:r>
      <w:r w:rsidR="00E03AEE" w:rsidRPr="00662C0B">
        <w:rPr>
          <w:rFonts w:hint="eastAsia"/>
          <w:b/>
        </w:rPr>
        <w:t>六</w:t>
      </w:r>
      <w:r w:rsidRPr="00662C0B">
        <w:rPr>
          <w:rFonts w:hint="eastAsia"/>
          <w:b/>
        </w:rPr>
        <w:t>）出具法律意见书的律师事务所</w:t>
      </w:r>
    </w:p>
    <w:p w14:paraId="6D589DA8" w14:textId="77777777" w:rsidR="002E5FCA" w:rsidRPr="00662C0B" w:rsidRDefault="002E5FCA" w:rsidP="002E5FCA">
      <w:pPr>
        <w:spacing w:line="360" w:lineRule="auto"/>
        <w:ind w:firstLineChars="200" w:firstLine="420"/>
      </w:pPr>
      <w:r w:rsidRPr="00662C0B">
        <w:rPr>
          <w:rFonts w:hint="eastAsia"/>
        </w:rPr>
        <w:t>名称：上海市通力律师事务所</w:t>
      </w:r>
    </w:p>
    <w:p w14:paraId="7BA53375" w14:textId="77777777" w:rsidR="002E5FCA" w:rsidRPr="00662C0B" w:rsidRDefault="002E5FCA" w:rsidP="002E5FCA">
      <w:pPr>
        <w:spacing w:line="360" w:lineRule="auto"/>
        <w:ind w:firstLineChars="200" w:firstLine="420"/>
      </w:pPr>
      <w:r w:rsidRPr="00662C0B">
        <w:rPr>
          <w:rFonts w:hint="eastAsia"/>
        </w:rPr>
        <w:lastRenderedPageBreak/>
        <w:t>住所：上海市银城中路</w:t>
      </w:r>
      <w:r w:rsidRPr="00662C0B">
        <w:rPr>
          <w:rFonts w:hint="eastAsia"/>
        </w:rPr>
        <w:t>68</w:t>
      </w:r>
      <w:r w:rsidRPr="00662C0B">
        <w:rPr>
          <w:rFonts w:hint="eastAsia"/>
        </w:rPr>
        <w:t>号时代金融中心</w:t>
      </w:r>
      <w:r w:rsidRPr="00662C0B">
        <w:rPr>
          <w:rFonts w:hint="eastAsia"/>
        </w:rPr>
        <w:t>19</w:t>
      </w:r>
      <w:r w:rsidRPr="00662C0B">
        <w:rPr>
          <w:rFonts w:hint="eastAsia"/>
        </w:rPr>
        <w:t>楼</w:t>
      </w:r>
    </w:p>
    <w:p w14:paraId="0BB41268" w14:textId="77777777" w:rsidR="002E5FCA" w:rsidRPr="00662C0B" w:rsidRDefault="002E5FCA" w:rsidP="002E5FCA">
      <w:pPr>
        <w:spacing w:line="360" w:lineRule="auto"/>
        <w:ind w:firstLineChars="200" w:firstLine="420"/>
      </w:pPr>
      <w:r w:rsidRPr="00662C0B">
        <w:rPr>
          <w:rFonts w:hint="eastAsia"/>
        </w:rPr>
        <w:t>办公地址：上海市银城中路</w:t>
      </w:r>
      <w:r w:rsidRPr="00662C0B">
        <w:rPr>
          <w:rFonts w:hint="eastAsia"/>
        </w:rPr>
        <w:t>68</w:t>
      </w:r>
      <w:r w:rsidRPr="00662C0B">
        <w:rPr>
          <w:rFonts w:hint="eastAsia"/>
        </w:rPr>
        <w:t>号时代金融中心</w:t>
      </w:r>
      <w:r w:rsidRPr="00662C0B">
        <w:rPr>
          <w:rFonts w:hint="eastAsia"/>
        </w:rPr>
        <w:t>19</w:t>
      </w:r>
      <w:r w:rsidRPr="00662C0B">
        <w:rPr>
          <w:rFonts w:hint="eastAsia"/>
        </w:rPr>
        <w:t>楼</w:t>
      </w:r>
    </w:p>
    <w:p w14:paraId="1632DFD9" w14:textId="77777777" w:rsidR="002E5FCA" w:rsidRPr="00662C0B" w:rsidRDefault="002E5FCA" w:rsidP="002E5FCA">
      <w:pPr>
        <w:spacing w:line="360" w:lineRule="auto"/>
        <w:ind w:firstLineChars="200" w:firstLine="420"/>
      </w:pPr>
      <w:r w:rsidRPr="00662C0B">
        <w:rPr>
          <w:rFonts w:hint="eastAsia"/>
        </w:rPr>
        <w:t>负责人：韩炯</w:t>
      </w:r>
    </w:p>
    <w:p w14:paraId="38C246EC" w14:textId="77777777" w:rsidR="002E5FCA" w:rsidRPr="00662C0B" w:rsidRDefault="002E5FCA" w:rsidP="002E5FCA">
      <w:pPr>
        <w:spacing w:line="360" w:lineRule="auto"/>
        <w:ind w:firstLineChars="200" w:firstLine="420"/>
      </w:pPr>
      <w:r w:rsidRPr="00662C0B">
        <w:rPr>
          <w:rFonts w:hint="eastAsia"/>
        </w:rPr>
        <w:t>电话：</w:t>
      </w:r>
      <w:r w:rsidRPr="00662C0B">
        <w:rPr>
          <w:rFonts w:hint="eastAsia"/>
        </w:rPr>
        <w:t>021-31358666</w:t>
      </w:r>
    </w:p>
    <w:p w14:paraId="1027A354" w14:textId="77777777" w:rsidR="002E5FCA" w:rsidRPr="00662C0B" w:rsidRDefault="002E5FCA" w:rsidP="002E5FCA">
      <w:pPr>
        <w:spacing w:line="360" w:lineRule="auto"/>
        <w:ind w:firstLineChars="200" w:firstLine="420"/>
      </w:pPr>
      <w:r w:rsidRPr="00662C0B">
        <w:rPr>
          <w:rFonts w:hint="eastAsia"/>
        </w:rPr>
        <w:t>传真：</w:t>
      </w:r>
      <w:r w:rsidRPr="00662C0B">
        <w:rPr>
          <w:rFonts w:hint="eastAsia"/>
        </w:rPr>
        <w:t>021-31358600</w:t>
      </w:r>
    </w:p>
    <w:p w14:paraId="5BB18DF4" w14:textId="048DD884" w:rsidR="002E5FCA" w:rsidRPr="00662C0B" w:rsidRDefault="002E5FCA" w:rsidP="002E5FCA">
      <w:pPr>
        <w:spacing w:line="360" w:lineRule="auto"/>
        <w:ind w:firstLineChars="200" w:firstLine="420"/>
      </w:pPr>
      <w:r w:rsidRPr="00662C0B">
        <w:rPr>
          <w:rFonts w:hint="eastAsia"/>
        </w:rPr>
        <w:t>经办律师：陆奇、</w:t>
      </w:r>
      <w:r w:rsidR="00AA057C" w:rsidRPr="00662C0B">
        <w:rPr>
          <w:rFonts w:hint="eastAsia"/>
        </w:rPr>
        <w:t>陈雅秋</w:t>
      </w:r>
    </w:p>
    <w:p w14:paraId="6292476F" w14:textId="459FAB92" w:rsidR="002E5FCA" w:rsidRPr="00662C0B" w:rsidRDefault="002E5FCA" w:rsidP="002E5FCA">
      <w:pPr>
        <w:spacing w:line="360" w:lineRule="auto"/>
        <w:ind w:firstLineChars="200" w:firstLine="420"/>
      </w:pPr>
      <w:r w:rsidRPr="00662C0B">
        <w:rPr>
          <w:rFonts w:hint="eastAsia"/>
        </w:rPr>
        <w:t>联系人：</w:t>
      </w:r>
      <w:r w:rsidRPr="00662C0B">
        <w:rPr>
          <w:rFonts w:hint="eastAsia"/>
        </w:rPr>
        <w:t xml:space="preserve"> </w:t>
      </w:r>
      <w:r w:rsidRPr="00662C0B">
        <w:rPr>
          <w:rFonts w:hint="eastAsia"/>
        </w:rPr>
        <w:t>陆奇</w:t>
      </w:r>
    </w:p>
    <w:p w14:paraId="43C27CF9" w14:textId="77777777" w:rsidR="00B41138" w:rsidRPr="00662C0B" w:rsidRDefault="00B41138" w:rsidP="00C9673E">
      <w:pPr>
        <w:spacing w:line="360" w:lineRule="auto"/>
        <w:ind w:firstLineChars="200" w:firstLine="422"/>
        <w:rPr>
          <w:b/>
        </w:rPr>
      </w:pPr>
      <w:r w:rsidRPr="00662C0B">
        <w:rPr>
          <w:rFonts w:hint="eastAsia"/>
          <w:b/>
        </w:rPr>
        <w:t>（</w:t>
      </w:r>
      <w:r w:rsidR="00E03AEE" w:rsidRPr="00662C0B">
        <w:rPr>
          <w:rFonts w:hint="eastAsia"/>
          <w:b/>
        </w:rPr>
        <w:t>七</w:t>
      </w:r>
      <w:r w:rsidRPr="00662C0B">
        <w:rPr>
          <w:rFonts w:hint="eastAsia"/>
          <w:b/>
        </w:rPr>
        <w:t>）审计基金财产的会计师事务所</w:t>
      </w:r>
    </w:p>
    <w:p w14:paraId="1741315B" w14:textId="77777777" w:rsidR="00C9673E" w:rsidRPr="00662C0B" w:rsidRDefault="00C9673E" w:rsidP="00C9673E">
      <w:pPr>
        <w:spacing w:line="360" w:lineRule="auto"/>
        <w:ind w:firstLineChars="200" w:firstLine="420"/>
      </w:pPr>
      <w:r w:rsidRPr="00662C0B">
        <w:rPr>
          <w:rFonts w:hint="eastAsia"/>
        </w:rPr>
        <w:t>名称：安永华明会计师事务所（特殊普通合伙）</w:t>
      </w:r>
    </w:p>
    <w:p w14:paraId="2C610F92" w14:textId="77777777" w:rsidR="00CA769E" w:rsidRDefault="00CA769E" w:rsidP="00CA769E">
      <w:pPr>
        <w:spacing w:line="360" w:lineRule="auto"/>
        <w:ind w:firstLineChars="200" w:firstLine="420"/>
        <w:rPr>
          <w:rFonts w:hint="eastAsia"/>
        </w:rPr>
      </w:pPr>
      <w:r>
        <w:rPr>
          <w:rFonts w:hint="eastAsia"/>
        </w:rPr>
        <w:t>住所：中国北京市东城区东长安街</w:t>
      </w:r>
      <w:r>
        <w:rPr>
          <w:rFonts w:hint="eastAsia"/>
        </w:rPr>
        <w:t>1</w:t>
      </w:r>
      <w:r>
        <w:rPr>
          <w:rFonts w:hint="eastAsia"/>
        </w:rPr>
        <w:t>号东方广场安永大楼</w:t>
      </w:r>
      <w:r>
        <w:rPr>
          <w:rFonts w:hint="eastAsia"/>
        </w:rPr>
        <w:t>17</w:t>
      </w:r>
      <w:r>
        <w:rPr>
          <w:rFonts w:hint="eastAsia"/>
        </w:rPr>
        <w:t>层</w:t>
      </w:r>
    </w:p>
    <w:p w14:paraId="229F300E" w14:textId="77777777" w:rsidR="00CA769E" w:rsidRDefault="00CA769E" w:rsidP="00CA769E">
      <w:pPr>
        <w:spacing w:line="360" w:lineRule="auto"/>
        <w:ind w:firstLineChars="200" w:firstLine="420"/>
        <w:rPr>
          <w:rFonts w:hint="eastAsia"/>
        </w:rPr>
      </w:pPr>
      <w:r>
        <w:rPr>
          <w:rFonts w:hint="eastAsia"/>
        </w:rPr>
        <w:t>办公地址：中国北京市东城区东长安街</w:t>
      </w:r>
      <w:r>
        <w:rPr>
          <w:rFonts w:hint="eastAsia"/>
        </w:rPr>
        <w:t>1</w:t>
      </w:r>
      <w:r>
        <w:rPr>
          <w:rFonts w:hint="eastAsia"/>
        </w:rPr>
        <w:t>号东方广场安永大楼</w:t>
      </w:r>
      <w:r>
        <w:rPr>
          <w:rFonts w:hint="eastAsia"/>
        </w:rPr>
        <w:t>17</w:t>
      </w:r>
      <w:r>
        <w:rPr>
          <w:rFonts w:hint="eastAsia"/>
        </w:rPr>
        <w:t>层</w:t>
      </w:r>
    </w:p>
    <w:p w14:paraId="50033EA9" w14:textId="77777777" w:rsidR="00CA769E" w:rsidRDefault="00CA769E" w:rsidP="00CA769E">
      <w:pPr>
        <w:spacing w:line="360" w:lineRule="auto"/>
        <w:ind w:firstLineChars="200" w:firstLine="420"/>
        <w:rPr>
          <w:rFonts w:hint="eastAsia"/>
        </w:rPr>
      </w:pPr>
      <w:r>
        <w:rPr>
          <w:rFonts w:hint="eastAsia"/>
        </w:rPr>
        <w:t>法定代表人：</w:t>
      </w:r>
      <w:proofErr w:type="gramStart"/>
      <w:r>
        <w:rPr>
          <w:rFonts w:hint="eastAsia"/>
        </w:rPr>
        <w:t>毛鞍宁</w:t>
      </w:r>
      <w:proofErr w:type="gramEnd"/>
    </w:p>
    <w:p w14:paraId="2787AE5D" w14:textId="77777777" w:rsidR="00CA769E" w:rsidRDefault="00CA769E" w:rsidP="00CA769E">
      <w:pPr>
        <w:spacing w:line="360" w:lineRule="auto"/>
        <w:ind w:firstLineChars="200" w:firstLine="420"/>
        <w:rPr>
          <w:rFonts w:hint="eastAsia"/>
        </w:rPr>
      </w:pPr>
      <w:r>
        <w:rPr>
          <w:rFonts w:hint="eastAsia"/>
        </w:rPr>
        <w:t>电话：</w:t>
      </w:r>
      <w:r>
        <w:rPr>
          <w:rFonts w:hint="eastAsia"/>
        </w:rPr>
        <w:t>+86 10 58153000</w:t>
      </w:r>
    </w:p>
    <w:p w14:paraId="1B38FEE1" w14:textId="77777777" w:rsidR="00CA769E" w:rsidRDefault="00CA769E" w:rsidP="00CA769E">
      <w:pPr>
        <w:spacing w:line="360" w:lineRule="auto"/>
        <w:ind w:firstLineChars="200" w:firstLine="420"/>
        <w:rPr>
          <w:rFonts w:hint="eastAsia"/>
        </w:rPr>
      </w:pPr>
      <w:r>
        <w:rPr>
          <w:rFonts w:hint="eastAsia"/>
        </w:rPr>
        <w:t>传真：</w:t>
      </w:r>
      <w:r>
        <w:rPr>
          <w:rFonts w:hint="eastAsia"/>
        </w:rPr>
        <w:t>+86 10 85188298</w:t>
      </w:r>
    </w:p>
    <w:p w14:paraId="7496B016" w14:textId="77777777" w:rsidR="00CA769E" w:rsidRDefault="00CA769E" w:rsidP="00CA769E">
      <w:pPr>
        <w:spacing w:line="360" w:lineRule="auto"/>
        <w:ind w:firstLineChars="200" w:firstLine="420"/>
        <w:rPr>
          <w:rFonts w:hint="eastAsia"/>
        </w:rPr>
      </w:pPr>
      <w:r>
        <w:rPr>
          <w:rFonts w:hint="eastAsia"/>
        </w:rPr>
        <w:t>签字注册会计师：赵雅、于玉涵</w:t>
      </w:r>
    </w:p>
    <w:p w14:paraId="7CD20025" w14:textId="53EE3E97" w:rsidR="0034256E" w:rsidRPr="00662C0B" w:rsidRDefault="00CA769E" w:rsidP="00CA769E">
      <w:pPr>
        <w:spacing w:line="360" w:lineRule="auto"/>
        <w:ind w:firstLineChars="200" w:firstLine="420"/>
      </w:pPr>
      <w:r>
        <w:rPr>
          <w:rFonts w:hint="eastAsia"/>
        </w:rPr>
        <w:t>联系人：赵雅</w:t>
      </w:r>
    </w:p>
    <w:p w14:paraId="38583C92" w14:textId="4B380FE0" w:rsidR="006A58A2" w:rsidRPr="00662C0B" w:rsidRDefault="006A58A2" w:rsidP="006A58A2">
      <w:pPr>
        <w:pStyle w:val="1"/>
        <w:rPr>
          <w:sz w:val="28"/>
          <w:szCs w:val="28"/>
        </w:rPr>
      </w:pPr>
      <w:bookmarkStart w:id="20" w:name="_Toc231466473"/>
      <w:r w:rsidRPr="00662C0B">
        <w:rPr>
          <w:rFonts w:hint="eastAsia"/>
          <w:sz w:val="28"/>
          <w:szCs w:val="28"/>
        </w:rPr>
        <w:t>八、发售费用</w:t>
      </w:r>
      <w:bookmarkEnd w:id="20"/>
    </w:p>
    <w:p w14:paraId="1F5C9563" w14:textId="37B8B96B" w:rsidR="0034256E" w:rsidRPr="00662C0B" w:rsidRDefault="006A58A2" w:rsidP="006A58A2">
      <w:pPr>
        <w:spacing w:line="360" w:lineRule="auto"/>
        <w:ind w:firstLineChars="200" w:firstLine="420"/>
      </w:pPr>
      <w:r w:rsidRPr="00662C0B">
        <w:rPr>
          <w:rFonts w:hint="eastAsia"/>
        </w:rPr>
        <w:t>本次基金发售中发生的与基金有关的法定信息披露费、会计师费和律师费等发行费用由基金管理人承担，不从基金财产中支付。</w:t>
      </w:r>
    </w:p>
    <w:p w14:paraId="6D6DA7D0" w14:textId="77777777" w:rsidR="006A58A2" w:rsidRPr="00662C0B" w:rsidRDefault="006A58A2" w:rsidP="0034256E"/>
    <w:p w14:paraId="6F32D73D" w14:textId="77777777" w:rsidR="006A58A2" w:rsidRPr="00662C0B" w:rsidRDefault="006A58A2" w:rsidP="0034256E"/>
    <w:p w14:paraId="3176A815" w14:textId="44AE13D0" w:rsidR="0034256E" w:rsidRPr="00662C0B" w:rsidRDefault="0034256E" w:rsidP="005E234F">
      <w:pPr>
        <w:tabs>
          <w:tab w:val="left" w:pos="5610"/>
        </w:tabs>
        <w:jc w:val="right"/>
        <w:rPr>
          <w:rFonts w:ascii="Arial" w:hAnsi="Arial" w:cs="Arial"/>
          <w:kern w:val="3"/>
        </w:rPr>
      </w:pPr>
      <w:r w:rsidRPr="00662C0B">
        <w:tab/>
      </w:r>
      <w:r w:rsidRPr="00662C0B">
        <w:rPr>
          <w:rFonts w:ascii="Arial" w:hAnsi="Arial" w:cs="Arial" w:hint="eastAsia"/>
          <w:kern w:val="3"/>
        </w:rPr>
        <w:t>富</w:t>
      </w:r>
      <w:proofErr w:type="gramStart"/>
      <w:r w:rsidRPr="00662C0B">
        <w:rPr>
          <w:rFonts w:ascii="Arial" w:hAnsi="Arial" w:cs="Arial" w:hint="eastAsia"/>
          <w:kern w:val="3"/>
        </w:rPr>
        <w:t>荣基金</w:t>
      </w:r>
      <w:proofErr w:type="gramEnd"/>
      <w:r w:rsidRPr="00662C0B">
        <w:rPr>
          <w:rFonts w:ascii="Arial" w:hAnsi="Arial" w:cs="Arial" w:hint="eastAsia"/>
          <w:kern w:val="3"/>
        </w:rPr>
        <w:t>管理有限公司</w:t>
      </w:r>
    </w:p>
    <w:p w14:paraId="301B0213" w14:textId="2D6E30FD" w:rsidR="00687115" w:rsidRPr="00094F02" w:rsidRDefault="0034256E" w:rsidP="005E234F">
      <w:pPr>
        <w:tabs>
          <w:tab w:val="left" w:pos="5760"/>
        </w:tabs>
        <w:jc w:val="right"/>
        <w:rPr>
          <w:rFonts w:ascii="Arial" w:hAnsi="Arial" w:cs="Arial"/>
          <w:kern w:val="3"/>
        </w:rPr>
      </w:pPr>
      <w:r w:rsidRPr="00662C0B">
        <w:rPr>
          <w:rFonts w:ascii="Arial" w:hAnsi="Arial" w:cs="Arial"/>
          <w:kern w:val="3"/>
        </w:rPr>
        <w:tab/>
      </w:r>
      <w:r w:rsidR="00AA057C" w:rsidRPr="00662C0B">
        <w:rPr>
          <w:rFonts w:ascii="Arial" w:hAnsi="Arial" w:cs="Arial" w:hint="eastAsia"/>
          <w:kern w:val="3"/>
        </w:rPr>
        <w:t>2026</w:t>
      </w:r>
      <w:r w:rsidR="009E538F" w:rsidRPr="00662C0B">
        <w:rPr>
          <w:rFonts w:ascii="Arial" w:hAnsi="Arial" w:cs="Arial" w:hint="eastAsia"/>
          <w:kern w:val="3"/>
        </w:rPr>
        <w:t>年</w:t>
      </w:r>
      <w:r w:rsidR="00321240" w:rsidRPr="00662C0B">
        <w:rPr>
          <w:rFonts w:ascii="Arial" w:hAnsi="Arial" w:cs="Arial" w:hint="eastAsia"/>
          <w:kern w:val="3"/>
        </w:rPr>
        <w:t>9</w:t>
      </w:r>
      <w:r w:rsidR="009E538F" w:rsidRPr="00662C0B">
        <w:rPr>
          <w:rFonts w:ascii="Arial" w:hAnsi="Arial" w:cs="Arial" w:hint="eastAsia"/>
          <w:kern w:val="3"/>
        </w:rPr>
        <w:t>月</w:t>
      </w:r>
      <w:r w:rsidR="00602FDA" w:rsidRPr="00662C0B">
        <w:rPr>
          <w:rFonts w:ascii="Arial" w:hAnsi="Arial" w:cs="Arial" w:hint="eastAsia"/>
          <w:kern w:val="3"/>
        </w:rPr>
        <w:t>21</w:t>
      </w:r>
      <w:r w:rsidR="0082415D" w:rsidRPr="00662C0B">
        <w:rPr>
          <w:rFonts w:ascii="Arial" w:hAnsi="Arial" w:cs="Arial" w:hint="eastAsia"/>
          <w:kern w:val="3"/>
        </w:rPr>
        <w:t>日</w:t>
      </w:r>
    </w:p>
    <w:sectPr w:rsidR="00687115" w:rsidRPr="00094F02" w:rsidSect="008724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45132" w14:textId="77777777" w:rsidR="00290D43" w:rsidRDefault="00290D43" w:rsidP="00687115">
      <w:r>
        <w:separator/>
      </w:r>
    </w:p>
  </w:endnote>
  <w:endnote w:type="continuationSeparator" w:id="0">
    <w:p w14:paraId="6449A1DD" w14:textId="77777777" w:rsidR="00290D43" w:rsidRDefault="00290D43" w:rsidP="00687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40572"/>
      <w:docPartObj>
        <w:docPartGallery w:val="Page Numbers (Bottom of Page)"/>
        <w:docPartUnique/>
      </w:docPartObj>
    </w:sdtPr>
    <w:sdtEndPr/>
    <w:sdtContent>
      <w:p w14:paraId="61063565" w14:textId="6E886477" w:rsidR="005114FE" w:rsidRDefault="005114FE">
        <w:pPr>
          <w:pStyle w:val="a5"/>
          <w:jc w:val="center"/>
        </w:pPr>
        <w:r>
          <w:fldChar w:fldCharType="begin"/>
        </w:r>
        <w:r>
          <w:instrText>PAGE   \* MERGEFORMAT</w:instrText>
        </w:r>
        <w:r>
          <w:fldChar w:fldCharType="separate"/>
        </w:r>
        <w:r w:rsidR="00777151" w:rsidRPr="00777151">
          <w:rPr>
            <w:noProof/>
            <w:lang w:val="zh-CN"/>
          </w:rPr>
          <w:t>7</w:t>
        </w:r>
        <w:r>
          <w:fldChar w:fldCharType="end"/>
        </w:r>
      </w:p>
    </w:sdtContent>
  </w:sdt>
  <w:p w14:paraId="7EB4B69B" w14:textId="78D685AB" w:rsidR="00AD505F" w:rsidRDefault="00AD505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F5162" w14:textId="5B9A0789" w:rsidR="005114FE" w:rsidRDefault="005114FE">
    <w:pPr>
      <w:pStyle w:val="a5"/>
      <w:jc w:val="center"/>
    </w:pPr>
  </w:p>
  <w:p w14:paraId="7395B732" w14:textId="77777777" w:rsidR="005114FE" w:rsidRDefault="005114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41DB4" w14:textId="77777777" w:rsidR="00290D43" w:rsidRDefault="00290D43" w:rsidP="00687115">
      <w:r>
        <w:separator/>
      </w:r>
    </w:p>
  </w:footnote>
  <w:footnote w:type="continuationSeparator" w:id="0">
    <w:p w14:paraId="433FF0AB" w14:textId="77777777" w:rsidR="00290D43" w:rsidRDefault="00290D43" w:rsidP="00687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4839" w14:textId="037B025F" w:rsidR="00AD505F" w:rsidRDefault="00AD505F" w:rsidP="00686724">
    <w:pPr>
      <w:pStyle w:val="a3"/>
      <w:jc w:val="left"/>
    </w:pPr>
    <w:r w:rsidRPr="003F5D3D">
      <w:rPr>
        <w:rFonts w:hint="eastAsia"/>
      </w:rPr>
      <w:t>富荣</w:t>
    </w:r>
    <w:r w:rsidR="00704DD7" w:rsidRPr="00704DD7">
      <w:rPr>
        <w:rFonts w:hint="eastAsia"/>
      </w:rPr>
      <w:t>中证</w:t>
    </w:r>
    <w:r w:rsidR="00704DD7" w:rsidRPr="00704DD7">
      <w:rPr>
        <w:rFonts w:hint="eastAsia"/>
      </w:rPr>
      <w:t>500</w:t>
    </w:r>
    <w:r w:rsidR="00704DD7" w:rsidRPr="00704DD7">
      <w:rPr>
        <w:rFonts w:hint="eastAsia"/>
      </w:rPr>
      <w:t>指数量化增强型证券投资基金</w:t>
    </w:r>
    <w:r>
      <w:rPr>
        <w:rFonts w:hint="eastAsia"/>
      </w:rPr>
      <w:t xml:space="preserve">                                    </w:t>
    </w:r>
    <w:r>
      <w:t xml:space="preserve">  </w:t>
    </w:r>
    <w:r>
      <w:rPr>
        <w:rFonts w:hint="eastAsia"/>
      </w:rPr>
      <w:t>基金份额发售公告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1CF6"/>
    <w:rsid w:val="00000AD7"/>
    <w:rsid w:val="00002040"/>
    <w:rsid w:val="00002B7D"/>
    <w:rsid w:val="00011A0C"/>
    <w:rsid w:val="00014180"/>
    <w:rsid w:val="000171D3"/>
    <w:rsid w:val="00017DF4"/>
    <w:rsid w:val="000202F3"/>
    <w:rsid w:val="00020B04"/>
    <w:rsid w:val="00022C9B"/>
    <w:rsid w:val="00026AB8"/>
    <w:rsid w:val="00030464"/>
    <w:rsid w:val="00047D14"/>
    <w:rsid w:val="0005025D"/>
    <w:rsid w:val="00054FD2"/>
    <w:rsid w:val="00060BE5"/>
    <w:rsid w:val="00061CF6"/>
    <w:rsid w:val="000715B6"/>
    <w:rsid w:val="00086650"/>
    <w:rsid w:val="000907FA"/>
    <w:rsid w:val="00094F02"/>
    <w:rsid w:val="000A185F"/>
    <w:rsid w:val="000A39C5"/>
    <w:rsid w:val="000A3E23"/>
    <w:rsid w:val="000A7C26"/>
    <w:rsid w:val="000C0DD9"/>
    <w:rsid w:val="000C3F70"/>
    <w:rsid w:val="000C6D2A"/>
    <w:rsid w:val="000D005C"/>
    <w:rsid w:val="000D0FF0"/>
    <w:rsid w:val="000D4B21"/>
    <w:rsid w:val="000E1319"/>
    <w:rsid w:val="000E32C6"/>
    <w:rsid w:val="000E5068"/>
    <w:rsid w:val="000F25E8"/>
    <w:rsid w:val="000F5AED"/>
    <w:rsid w:val="001039CC"/>
    <w:rsid w:val="00104324"/>
    <w:rsid w:val="00105B4A"/>
    <w:rsid w:val="0010757D"/>
    <w:rsid w:val="00112B3E"/>
    <w:rsid w:val="00116C52"/>
    <w:rsid w:val="00123119"/>
    <w:rsid w:val="00130721"/>
    <w:rsid w:val="00133284"/>
    <w:rsid w:val="00133BA8"/>
    <w:rsid w:val="00135F31"/>
    <w:rsid w:val="00140AC9"/>
    <w:rsid w:val="00141E99"/>
    <w:rsid w:val="001429DF"/>
    <w:rsid w:val="00146A76"/>
    <w:rsid w:val="001552A4"/>
    <w:rsid w:val="00170B95"/>
    <w:rsid w:val="0017146F"/>
    <w:rsid w:val="00175B37"/>
    <w:rsid w:val="00177569"/>
    <w:rsid w:val="001871A1"/>
    <w:rsid w:val="001875DA"/>
    <w:rsid w:val="00192D5C"/>
    <w:rsid w:val="001A7D1F"/>
    <w:rsid w:val="001B00F9"/>
    <w:rsid w:val="001B4F6B"/>
    <w:rsid w:val="001B5215"/>
    <w:rsid w:val="001B55A1"/>
    <w:rsid w:val="001C1960"/>
    <w:rsid w:val="001C39BC"/>
    <w:rsid w:val="001C4BA4"/>
    <w:rsid w:val="001D0EA2"/>
    <w:rsid w:val="001D1A2C"/>
    <w:rsid w:val="001D2AEC"/>
    <w:rsid w:val="001D58B1"/>
    <w:rsid w:val="001D5DE1"/>
    <w:rsid w:val="001D6224"/>
    <w:rsid w:val="001D6350"/>
    <w:rsid w:val="001E416F"/>
    <w:rsid w:val="001E6E96"/>
    <w:rsid w:val="001F05F2"/>
    <w:rsid w:val="001F1246"/>
    <w:rsid w:val="001F45C5"/>
    <w:rsid w:val="00200C7C"/>
    <w:rsid w:val="002104A2"/>
    <w:rsid w:val="0021107E"/>
    <w:rsid w:val="00221F3A"/>
    <w:rsid w:val="002228C3"/>
    <w:rsid w:val="00226779"/>
    <w:rsid w:val="00230E1A"/>
    <w:rsid w:val="00234055"/>
    <w:rsid w:val="00234A60"/>
    <w:rsid w:val="00244CB2"/>
    <w:rsid w:val="00252D09"/>
    <w:rsid w:val="00255F9D"/>
    <w:rsid w:val="002560B1"/>
    <w:rsid w:val="002568BA"/>
    <w:rsid w:val="00265AFF"/>
    <w:rsid w:val="00267A9E"/>
    <w:rsid w:val="002743FC"/>
    <w:rsid w:val="00281891"/>
    <w:rsid w:val="00283D73"/>
    <w:rsid w:val="0028424B"/>
    <w:rsid w:val="00284B1B"/>
    <w:rsid w:val="00290156"/>
    <w:rsid w:val="00290D43"/>
    <w:rsid w:val="0029740E"/>
    <w:rsid w:val="002A1FF9"/>
    <w:rsid w:val="002A2BF6"/>
    <w:rsid w:val="002B3F13"/>
    <w:rsid w:val="002B5939"/>
    <w:rsid w:val="002B666F"/>
    <w:rsid w:val="002C1C15"/>
    <w:rsid w:val="002C3892"/>
    <w:rsid w:val="002D3922"/>
    <w:rsid w:val="002D3C13"/>
    <w:rsid w:val="002D7EA1"/>
    <w:rsid w:val="002E192E"/>
    <w:rsid w:val="002E1DE1"/>
    <w:rsid w:val="002E5FCA"/>
    <w:rsid w:val="002E657A"/>
    <w:rsid w:val="002F5A73"/>
    <w:rsid w:val="00301B13"/>
    <w:rsid w:val="00305147"/>
    <w:rsid w:val="00307B16"/>
    <w:rsid w:val="00312A89"/>
    <w:rsid w:val="00313D25"/>
    <w:rsid w:val="0031689E"/>
    <w:rsid w:val="00321240"/>
    <w:rsid w:val="00326C52"/>
    <w:rsid w:val="00327533"/>
    <w:rsid w:val="00336DE0"/>
    <w:rsid w:val="00340EEC"/>
    <w:rsid w:val="0034256E"/>
    <w:rsid w:val="00347D26"/>
    <w:rsid w:val="00350CD0"/>
    <w:rsid w:val="00352369"/>
    <w:rsid w:val="003537D7"/>
    <w:rsid w:val="003548C7"/>
    <w:rsid w:val="003579B1"/>
    <w:rsid w:val="0036394A"/>
    <w:rsid w:val="00383633"/>
    <w:rsid w:val="00385F16"/>
    <w:rsid w:val="00386A7B"/>
    <w:rsid w:val="0039668D"/>
    <w:rsid w:val="003A69E2"/>
    <w:rsid w:val="003B485F"/>
    <w:rsid w:val="003B6FAE"/>
    <w:rsid w:val="003C04DF"/>
    <w:rsid w:val="003D30EC"/>
    <w:rsid w:val="003D4D85"/>
    <w:rsid w:val="003D73E9"/>
    <w:rsid w:val="003E3949"/>
    <w:rsid w:val="003E629A"/>
    <w:rsid w:val="003F039F"/>
    <w:rsid w:val="003F0BFC"/>
    <w:rsid w:val="003F14DC"/>
    <w:rsid w:val="003F2053"/>
    <w:rsid w:val="003F2D51"/>
    <w:rsid w:val="003F5D3D"/>
    <w:rsid w:val="00400965"/>
    <w:rsid w:val="0040558F"/>
    <w:rsid w:val="004147F9"/>
    <w:rsid w:val="004152B4"/>
    <w:rsid w:val="00415F55"/>
    <w:rsid w:val="004215B0"/>
    <w:rsid w:val="00423D55"/>
    <w:rsid w:val="00425324"/>
    <w:rsid w:val="00426A07"/>
    <w:rsid w:val="00427204"/>
    <w:rsid w:val="004345AA"/>
    <w:rsid w:val="00434A2B"/>
    <w:rsid w:val="004425A5"/>
    <w:rsid w:val="00443F99"/>
    <w:rsid w:val="004456D3"/>
    <w:rsid w:val="004539F3"/>
    <w:rsid w:val="00460A20"/>
    <w:rsid w:val="00462B40"/>
    <w:rsid w:val="00463D8B"/>
    <w:rsid w:val="00465265"/>
    <w:rsid w:val="00465C9F"/>
    <w:rsid w:val="00472FFF"/>
    <w:rsid w:val="00475650"/>
    <w:rsid w:val="004773B1"/>
    <w:rsid w:val="0047753D"/>
    <w:rsid w:val="0048304F"/>
    <w:rsid w:val="00487100"/>
    <w:rsid w:val="0048732C"/>
    <w:rsid w:val="004920A4"/>
    <w:rsid w:val="00496641"/>
    <w:rsid w:val="00496980"/>
    <w:rsid w:val="00497888"/>
    <w:rsid w:val="004A0406"/>
    <w:rsid w:val="004B05D7"/>
    <w:rsid w:val="004B35C1"/>
    <w:rsid w:val="004B3A3B"/>
    <w:rsid w:val="004B60DB"/>
    <w:rsid w:val="004C1F22"/>
    <w:rsid w:val="004C2A02"/>
    <w:rsid w:val="004C42A2"/>
    <w:rsid w:val="004D40BA"/>
    <w:rsid w:val="004E0716"/>
    <w:rsid w:val="004E1D07"/>
    <w:rsid w:val="004E6173"/>
    <w:rsid w:val="004F04AD"/>
    <w:rsid w:val="004F55E8"/>
    <w:rsid w:val="00501BDD"/>
    <w:rsid w:val="0050258A"/>
    <w:rsid w:val="00502F00"/>
    <w:rsid w:val="00503359"/>
    <w:rsid w:val="00505164"/>
    <w:rsid w:val="00506715"/>
    <w:rsid w:val="00506A48"/>
    <w:rsid w:val="00507905"/>
    <w:rsid w:val="005114FE"/>
    <w:rsid w:val="00511520"/>
    <w:rsid w:val="0052211F"/>
    <w:rsid w:val="0052295B"/>
    <w:rsid w:val="0053103C"/>
    <w:rsid w:val="00533670"/>
    <w:rsid w:val="00534091"/>
    <w:rsid w:val="005341C8"/>
    <w:rsid w:val="00536C0C"/>
    <w:rsid w:val="00536F5F"/>
    <w:rsid w:val="005408EF"/>
    <w:rsid w:val="005460E7"/>
    <w:rsid w:val="0055432D"/>
    <w:rsid w:val="00557A87"/>
    <w:rsid w:val="005709B0"/>
    <w:rsid w:val="005731B3"/>
    <w:rsid w:val="00573405"/>
    <w:rsid w:val="00577F57"/>
    <w:rsid w:val="00582697"/>
    <w:rsid w:val="00592146"/>
    <w:rsid w:val="00592BC0"/>
    <w:rsid w:val="005A2F59"/>
    <w:rsid w:val="005A404E"/>
    <w:rsid w:val="005A4479"/>
    <w:rsid w:val="005A6FB0"/>
    <w:rsid w:val="005B04F0"/>
    <w:rsid w:val="005C01BE"/>
    <w:rsid w:val="005C51C1"/>
    <w:rsid w:val="005D47DC"/>
    <w:rsid w:val="005D54A6"/>
    <w:rsid w:val="005E124B"/>
    <w:rsid w:val="005E234F"/>
    <w:rsid w:val="005F1493"/>
    <w:rsid w:val="005F54A9"/>
    <w:rsid w:val="005F583A"/>
    <w:rsid w:val="005F61DF"/>
    <w:rsid w:val="00601214"/>
    <w:rsid w:val="00602812"/>
    <w:rsid w:val="00602FDA"/>
    <w:rsid w:val="0060565B"/>
    <w:rsid w:val="00610B54"/>
    <w:rsid w:val="00612CEF"/>
    <w:rsid w:val="006200BC"/>
    <w:rsid w:val="006343A9"/>
    <w:rsid w:val="00637805"/>
    <w:rsid w:val="0064067E"/>
    <w:rsid w:val="00641E34"/>
    <w:rsid w:val="0064218E"/>
    <w:rsid w:val="0065294C"/>
    <w:rsid w:val="00655F50"/>
    <w:rsid w:val="00657318"/>
    <w:rsid w:val="00661759"/>
    <w:rsid w:val="00662C0B"/>
    <w:rsid w:val="00663339"/>
    <w:rsid w:val="006714B2"/>
    <w:rsid w:val="00673BEB"/>
    <w:rsid w:val="00686724"/>
    <w:rsid w:val="00687115"/>
    <w:rsid w:val="00687CCB"/>
    <w:rsid w:val="006A15CB"/>
    <w:rsid w:val="006A58A2"/>
    <w:rsid w:val="006A7966"/>
    <w:rsid w:val="006B06DE"/>
    <w:rsid w:val="006B38B3"/>
    <w:rsid w:val="006B67BA"/>
    <w:rsid w:val="006D0E2A"/>
    <w:rsid w:val="006D7EE9"/>
    <w:rsid w:val="006E1BB9"/>
    <w:rsid w:val="006E32DD"/>
    <w:rsid w:val="006E4F9B"/>
    <w:rsid w:val="006F1CA8"/>
    <w:rsid w:val="006F2490"/>
    <w:rsid w:val="006F51F3"/>
    <w:rsid w:val="007011CB"/>
    <w:rsid w:val="007036DA"/>
    <w:rsid w:val="007037D3"/>
    <w:rsid w:val="00704DD7"/>
    <w:rsid w:val="00705680"/>
    <w:rsid w:val="00711D55"/>
    <w:rsid w:val="00717540"/>
    <w:rsid w:val="0072039A"/>
    <w:rsid w:val="00724D56"/>
    <w:rsid w:val="00733840"/>
    <w:rsid w:val="007343AA"/>
    <w:rsid w:val="00734918"/>
    <w:rsid w:val="007353B4"/>
    <w:rsid w:val="007364ED"/>
    <w:rsid w:val="00741696"/>
    <w:rsid w:val="007443F9"/>
    <w:rsid w:val="00745F93"/>
    <w:rsid w:val="007702E3"/>
    <w:rsid w:val="0077376B"/>
    <w:rsid w:val="00777151"/>
    <w:rsid w:val="007846B8"/>
    <w:rsid w:val="00785991"/>
    <w:rsid w:val="007860F8"/>
    <w:rsid w:val="007A4811"/>
    <w:rsid w:val="007A6725"/>
    <w:rsid w:val="007A74DE"/>
    <w:rsid w:val="007B4665"/>
    <w:rsid w:val="007B7567"/>
    <w:rsid w:val="007C11C6"/>
    <w:rsid w:val="007C4B3E"/>
    <w:rsid w:val="007D2CB3"/>
    <w:rsid w:val="007D3B6F"/>
    <w:rsid w:val="007F07C0"/>
    <w:rsid w:val="007F0C16"/>
    <w:rsid w:val="007F4212"/>
    <w:rsid w:val="007F6D65"/>
    <w:rsid w:val="008010B4"/>
    <w:rsid w:val="008024E3"/>
    <w:rsid w:val="00805120"/>
    <w:rsid w:val="00806432"/>
    <w:rsid w:val="008101E1"/>
    <w:rsid w:val="00810E45"/>
    <w:rsid w:val="0081196E"/>
    <w:rsid w:val="00812B0E"/>
    <w:rsid w:val="00821A49"/>
    <w:rsid w:val="0082415D"/>
    <w:rsid w:val="00825D3D"/>
    <w:rsid w:val="00830E6B"/>
    <w:rsid w:val="008364C4"/>
    <w:rsid w:val="00840C5C"/>
    <w:rsid w:val="00841ADF"/>
    <w:rsid w:val="00842382"/>
    <w:rsid w:val="008470A6"/>
    <w:rsid w:val="008600E1"/>
    <w:rsid w:val="00860ED5"/>
    <w:rsid w:val="00861DA2"/>
    <w:rsid w:val="00863093"/>
    <w:rsid w:val="008666EF"/>
    <w:rsid w:val="00867BD6"/>
    <w:rsid w:val="0087003E"/>
    <w:rsid w:val="0087244B"/>
    <w:rsid w:val="00873349"/>
    <w:rsid w:val="008754F9"/>
    <w:rsid w:val="00880816"/>
    <w:rsid w:val="00881FDF"/>
    <w:rsid w:val="008856AF"/>
    <w:rsid w:val="00893CEC"/>
    <w:rsid w:val="008950EF"/>
    <w:rsid w:val="008A04EE"/>
    <w:rsid w:val="008A3223"/>
    <w:rsid w:val="008A3D99"/>
    <w:rsid w:val="008B4BA3"/>
    <w:rsid w:val="008B7644"/>
    <w:rsid w:val="008C10BD"/>
    <w:rsid w:val="008C2C3E"/>
    <w:rsid w:val="008D3864"/>
    <w:rsid w:val="008E502B"/>
    <w:rsid w:val="008F2B2B"/>
    <w:rsid w:val="008F4654"/>
    <w:rsid w:val="009009D4"/>
    <w:rsid w:val="0090132F"/>
    <w:rsid w:val="00902714"/>
    <w:rsid w:val="009056EF"/>
    <w:rsid w:val="00915A78"/>
    <w:rsid w:val="00922174"/>
    <w:rsid w:val="00940B6B"/>
    <w:rsid w:val="00942940"/>
    <w:rsid w:val="00945434"/>
    <w:rsid w:val="009503ED"/>
    <w:rsid w:val="00955439"/>
    <w:rsid w:val="0096272E"/>
    <w:rsid w:val="009676F7"/>
    <w:rsid w:val="00973EC7"/>
    <w:rsid w:val="00974448"/>
    <w:rsid w:val="00977387"/>
    <w:rsid w:val="009804B0"/>
    <w:rsid w:val="00982C2A"/>
    <w:rsid w:val="009854D3"/>
    <w:rsid w:val="0099009B"/>
    <w:rsid w:val="0099561B"/>
    <w:rsid w:val="009977AA"/>
    <w:rsid w:val="009A0E01"/>
    <w:rsid w:val="009B69CC"/>
    <w:rsid w:val="009C3475"/>
    <w:rsid w:val="009C5004"/>
    <w:rsid w:val="009D3554"/>
    <w:rsid w:val="009D70F2"/>
    <w:rsid w:val="009E1158"/>
    <w:rsid w:val="009E157C"/>
    <w:rsid w:val="009E538F"/>
    <w:rsid w:val="009F4782"/>
    <w:rsid w:val="009F627A"/>
    <w:rsid w:val="009F689D"/>
    <w:rsid w:val="009F702E"/>
    <w:rsid w:val="00A02133"/>
    <w:rsid w:val="00A04D4E"/>
    <w:rsid w:val="00A073CA"/>
    <w:rsid w:val="00A1586D"/>
    <w:rsid w:val="00A3059D"/>
    <w:rsid w:val="00A30EA6"/>
    <w:rsid w:val="00A37E54"/>
    <w:rsid w:val="00A40ED6"/>
    <w:rsid w:val="00A41CE4"/>
    <w:rsid w:val="00A60E01"/>
    <w:rsid w:val="00A6125B"/>
    <w:rsid w:val="00A61BC8"/>
    <w:rsid w:val="00A625B4"/>
    <w:rsid w:val="00A755AD"/>
    <w:rsid w:val="00A7621E"/>
    <w:rsid w:val="00A80B5D"/>
    <w:rsid w:val="00A8310E"/>
    <w:rsid w:val="00A84161"/>
    <w:rsid w:val="00A856C9"/>
    <w:rsid w:val="00A867E3"/>
    <w:rsid w:val="00A86AFF"/>
    <w:rsid w:val="00A901F2"/>
    <w:rsid w:val="00AA057C"/>
    <w:rsid w:val="00AA1FAB"/>
    <w:rsid w:val="00AA4AD0"/>
    <w:rsid w:val="00AB1136"/>
    <w:rsid w:val="00AB2DE2"/>
    <w:rsid w:val="00AB6303"/>
    <w:rsid w:val="00AB6D49"/>
    <w:rsid w:val="00AC043E"/>
    <w:rsid w:val="00AC06E3"/>
    <w:rsid w:val="00AC1AA9"/>
    <w:rsid w:val="00AC7B8A"/>
    <w:rsid w:val="00AD505F"/>
    <w:rsid w:val="00AE11C1"/>
    <w:rsid w:val="00B005DB"/>
    <w:rsid w:val="00B02D75"/>
    <w:rsid w:val="00B06B23"/>
    <w:rsid w:val="00B113F1"/>
    <w:rsid w:val="00B15708"/>
    <w:rsid w:val="00B16FC7"/>
    <w:rsid w:val="00B22114"/>
    <w:rsid w:val="00B244C1"/>
    <w:rsid w:val="00B34FD1"/>
    <w:rsid w:val="00B410CA"/>
    <w:rsid w:val="00B41138"/>
    <w:rsid w:val="00B44DAA"/>
    <w:rsid w:val="00B4768D"/>
    <w:rsid w:val="00B477B0"/>
    <w:rsid w:val="00B50197"/>
    <w:rsid w:val="00B56585"/>
    <w:rsid w:val="00B57658"/>
    <w:rsid w:val="00B63F93"/>
    <w:rsid w:val="00B65717"/>
    <w:rsid w:val="00B719A9"/>
    <w:rsid w:val="00B72BD2"/>
    <w:rsid w:val="00B741C0"/>
    <w:rsid w:val="00B9176A"/>
    <w:rsid w:val="00B97533"/>
    <w:rsid w:val="00B976F6"/>
    <w:rsid w:val="00BA27F1"/>
    <w:rsid w:val="00BA2869"/>
    <w:rsid w:val="00BA68A5"/>
    <w:rsid w:val="00BC1BFF"/>
    <w:rsid w:val="00BC3397"/>
    <w:rsid w:val="00BC4CC8"/>
    <w:rsid w:val="00BD04BB"/>
    <w:rsid w:val="00BD60A3"/>
    <w:rsid w:val="00BD7C61"/>
    <w:rsid w:val="00BE40F6"/>
    <w:rsid w:val="00BF046D"/>
    <w:rsid w:val="00BF06C0"/>
    <w:rsid w:val="00BF2A72"/>
    <w:rsid w:val="00BF6051"/>
    <w:rsid w:val="00BF6920"/>
    <w:rsid w:val="00C02DFE"/>
    <w:rsid w:val="00C0486F"/>
    <w:rsid w:val="00C1241A"/>
    <w:rsid w:val="00C16877"/>
    <w:rsid w:val="00C17E7B"/>
    <w:rsid w:val="00C20529"/>
    <w:rsid w:val="00C20A48"/>
    <w:rsid w:val="00C40041"/>
    <w:rsid w:val="00C4604C"/>
    <w:rsid w:val="00C50D7C"/>
    <w:rsid w:val="00C53212"/>
    <w:rsid w:val="00C565BE"/>
    <w:rsid w:val="00C573D0"/>
    <w:rsid w:val="00C624B5"/>
    <w:rsid w:val="00C6267E"/>
    <w:rsid w:val="00C65141"/>
    <w:rsid w:val="00C70028"/>
    <w:rsid w:val="00C72C89"/>
    <w:rsid w:val="00C756F2"/>
    <w:rsid w:val="00C8177E"/>
    <w:rsid w:val="00C95827"/>
    <w:rsid w:val="00C9673E"/>
    <w:rsid w:val="00CA0B04"/>
    <w:rsid w:val="00CA10B0"/>
    <w:rsid w:val="00CA4576"/>
    <w:rsid w:val="00CA49F3"/>
    <w:rsid w:val="00CA5D2E"/>
    <w:rsid w:val="00CA769E"/>
    <w:rsid w:val="00CA7A08"/>
    <w:rsid w:val="00CA7A1F"/>
    <w:rsid w:val="00CB1E68"/>
    <w:rsid w:val="00CB4D23"/>
    <w:rsid w:val="00CC20EF"/>
    <w:rsid w:val="00CD21C0"/>
    <w:rsid w:val="00CD4744"/>
    <w:rsid w:val="00CE31BF"/>
    <w:rsid w:val="00CE3B16"/>
    <w:rsid w:val="00CE765D"/>
    <w:rsid w:val="00CF1CC0"/>
    <w:rsid w:val="00CF65A2"/>
    <w:rsid w:val="00CF76DB"/>
    <w:rsid w:val="00D03BEC"/>
    <w:rsid w:val="00D230C5"/>
    <w:rsid w:val="00D24FAD"/>
    <w:rsid w:val="00D46AE3"/>
    <w:rsid w:val="00D50401"/>
    <w:rsid w:val="00D52FFA"/>
    <w:rsid w:val="00D543D4"/>
    <w:rsid w:val="00D55F54"/>
    <w:rsid w:val="00D56984"/>
    <w:rsid w:val="00D6096E"/>
    <w:rsid w:val="00D60EE0"/>
    <w:rsid w:val="00D66934"/>
    <w:rsid w:val="00D67796"/>
    <w:rsid w:val="00D7604B"/>
    <w:rsid w:val="00D77E48"/>
    <w:rsid w:val="00D825FB"/>
    <w:rsid w:val="00D83177"/>
    <w:rsid w:val="00D84705"/>
    <w:rsid w:val="00D85225"/>
    <w:rsid w:val="00D852BA"/>
    <w:rsid w:val="00D902ED"/>
    <w:rsid w:val="00DA0ADD"/>
    <w:rsid w:val="00DA0D37"/>
    <w:rsid w:val="00DA42E4"/>
    <w:rsid w:val="00DC0F1A"/>
    <w:rsid w:val="00DC36E4"/>
    <w:rsid w:val="00DC5182"/>
    <w:rsid w:val="00DC649A"/>
    <w:rsid w:val="00DC6B7D"/>
    <w:rsid w:val="00DD0D55"/>
    <w:rsid w:val="00DD1432"/>
    <w:rsid w:val="00DD4B0C"/>
    <w:rsid w:val="00DD63DC"/>
    <w:rsid w:val="00DE0CB4"/>
    <w:rsid w:val="00DE2D07"/>
    <w:rsid w:val="00DE5CDE"/>
    <w:rsid w:val="00DE61BF"/>
    <w:rsid w:val="00DF0FCF"/>
    <w:rsid w:val="00DF3C14"/>
    <w:rsid w:val="00DF5D53"/>
    <w:rsid w:val="00E03AEE"/>
    <w:rsid w:val="00E03C1A"/>
    <w:rsid w:val="00E11282"/>
    <w:rsid w:val="00E121D6"/>
    <w:rsid w:val="00E1627C"/>
    <w:rsid w:val="00E20506"/>
    <w:rsid w:val="00E21C91"/>
    <w:rsid w:val="00E2286E"/>
    <w:rsid w:val="00E22EE6"/>
    <w:rsid w:val="00E54159"/>
    <w:rsid w:val="00E56844"/>
    <w:rsid w:val="00E61527"/>
    <w:rsid w:val="00E6251A"/>
    <w:rsid w:val="00E77C7F"/>
    <w:rsid w:val="00E8636C"/>
    <w:rsid w:val="00E878E6"/>
    <w:rsid w:val="00EA2BC1"/>
    <w:rsid w:val="00EA3410"/>
    <w:rsid w:val="00EB197E"/>
    <w:rsid w:val="00EB4AA8"/>
    <w:rsid w:val="00EB67D2"/>
    <w:rsid w:val="00EC4B2B"/>
    <w:rsid w:val="00EC5FA2"/>
    <w:rsid w:val="00EC6C37"/>
    <w:rsid w:val="00ED0C84"/>
    <w:rsid w:val="00ED2068"/>
    <w:rsid w:val="00ED2F77"/>
    <w:rsid w:val="00EE549D"/>
    <w:rsid w:val="00EE5601"/>
    <w:rsid w:val="00EE7D0D"/>
    <w:rsid w:val="00EF49AC"/>
    <w:rsid w:val="00F03FC6"/>
    <w:rsid w:val="00F075AC"/>
    <w:rsid w:val="00F218CC"/>
    <w:rsid w:val="00F30DAA"/>
    <w:rsid w:val="00F31448"/>
    <w:rsid w:val="00F340C8"/>
    <w:rsid w:val="00F363CB"/>
    <w:rsid w:val="00F426CA"/>
    <w:rsid w:val="00F44752"/>
    <w:rsid w:val="00F5184B"/>
    <w:rsid w:val="00F535FE"/>
    <w:rsid w:val="00F563AC"/>
    <w:rsid w:val="00F56CD8"/>
    <w:rsid w:val="00F57433"/>
    <w:rsid w:val="00F57C47"/>
    <w:rsid w:val="00F64FCC"/>
    <w:rsid w:val="00F737F4"/>
    <w:rsid w:val="00F7757E"/>
    <w:rsid w:val="00F832D9"/>
    <w:rsid w:val="00F96374"/>
    <w:rsid w:val="00FA4391"/>
    <w:rsid w:val="00FB377E"/>
    <w:rsid w:val="00FB56E4"/>
    <w:rsid w:val="00FC0162"/>
    <w:rsid w:val="00FC1D59"/>
    <w:rsid w:val="00FC5223"/>
    <w:rsid w:val="00FC6F32"/>
    <w:rsid w:val="00FD2138"/>
    <w:rsid w:val="00FD3116"/>
    <w:rsid w:val="00FD3161"/>
    <w:rsid w:val="00FE2DEE"/>
    <w:rsid w:val="00FE3372"/>
    <w:rsid w:val="00FE352F"/>
    <w:rsid w:val="00FE5BCC"/>
    <w:rsid w:val="00FE5ECA"/>
    <w:rsid w:val="00FF05A3"/>
    <w:rsid w:val="00FF1AAA"/>
    <w:rsid w:val="00FF389D"/>
    <w:rsid w:val="00FF40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4F726E"/>
  <w15:docId w15:val="{C08F11C0-AEA2-4314-874C-69C9D49C0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4768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711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87115"/>
    <w:rPr>
      <w:sz w:val="18"/>
      <w:szCs w:val="18"/>
    </w:rPr>
  </w:style>
  <w:style w:type="paragraph" w:styleId="a5">
    <w:name w:val="footer"/>
    <w:basedOn w:val="a"/>
    <w:link w:val="a6"/>
    <w:uiPriority w:val="99"/>
    <w:unhideWhenUsed/>
    <w:rsid w:val="00687115"/>
    <w:pPr>
      <w:tabs>
        <w:tab w:val="center" w:pos="4153"/>
        <w:tab w:val="right" w:pos="8306"/>
      </w:tabs>
      <w:snapToGrid w:val="0"/>
      <w:jc w:val="left"/>
    </w:pPr>
    <w:rPr>
      <w:sz w:val="18"/>
      <w:szCs w:val="18"/>
    </w:rPr>
  </w:style>
  <w:style w:type="character" w:customStyle="1" w:styleId="a6">
    <w:name w:val="页脚 字符"/>
    <w:basedOn w:val="a0"/>
    <w:link w:val="a5"/>
    <w:uiPriority w:val="99"/>
    <w:rsid w:val="00687115"/>
    <w:rPr>
      <w:sz w:val="18"/>
      <w:szCs w:val="18"/>
    </w:rPr>
  </w:style>
  <w:style w:type="paragraph" w:styleId="a7">
    <w:name w:val="Balloon Text"/>
    <w:basedOn w:val="a"/>
    <w:link w:val="a8"/>
    <w:uiPriority w:val="99"/>
    <w:semiHidden/>
    <w:unhideWhenUsed/>
    <w:rsid w:val="0010757D"/>
    <w:rPr>
      <w:sz w:val="18"/>
      <w:szCs w:val="18"/>
    </w:rPr>
  </w:style>
  <w:style w:type="character" w:customStyle="1" w:styleId="a8">
    <w:name w:val="批注框文本 字符"/>
    <w:basedOn w:val="a0"/>
    <w:link w:val="a7"/>
    <w:uiPriority w:val="99"/>
    <w:semiHidden/>
    <w:rsid w:val="0010757D"/>
    <w:rPr>
      <w:sz w:val="18"/>
      <w:szCs w:val="18"/>
    </w:rPr>
  </w:style>
  <w:style w:type="character" w:customStyle="1" w:styleId="10">
    <w:name w:val="标题 1 字符"/>
    <w:basedOn w:val="a0"/>
    <w:link w:val="1"/>
    <w:uiPriority w:val="9"/>
    <w:rsid w:val="00B4768D"/>
    <w:rPr>
      <w:b/>
      <w:bCs/>
      <w:kern w:val="44"/>
      <w:sz w:val="44"/>
      <w:szCs w:val="44"/>
    </w:rPr>
  </w:style>
  <w:style w:type="paragraph" w:styleId="TOC">
    <w:name w:val="TOC Heading"/>
    <w:basedOn w:val="1"/>
    <w:next w:val="a"/>
    <w:uiPriority w:val="39"/>
    <w:semiHidden/>
    <w:unhideWhenUsed/>
    <w:qFormat/>
    <w:rsid w:val="0087003E"/>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a"/>
    <w:next w:val="a"/>
    <w:autoRedefine/>
    <w:uiPriority w:val="39"/>
    <w:unhideWhenUsed/>
    <w:rsid w:val="00EA2BC1"/>
    <w:pPr>
      <w:tabs>
        <w:tab w:val="right" w:leader="dot" w:pos="8296"/>
      </w:tabs>
      <w:spacing w:line="480" w:lineRule="auto"/>
    </w:pPr>
  </w:style>
  <w:style w:type="character" w:styleId="a9">
    <w:name w:val="Hyperlink"/>
    <w:aliases w:val="超级链接"/>
    <w:basedOn w:val="a0"/>
    <w:uiPriority w:val="99"/>
    <w:unhideWhenUsed/>
    <w:qFormat/>
    <w:rsid w:val="0087003E"/>
    <w:rPr>
      <w:color w:val="0000FF" w:themeColor="hyperlink"/>
      <w:u w:val="single"/>
    </w:rPr>
  </w:style>
  <w:style w:type="paragraph" w:styleId="aa">
    <w:name w:val="Revision"/>
    <w:hidden/>
    <w:uiPriority w:val="99"/>
    <w:semiHidden/>
    <w:rsid w:val="005731B3"/>
  </w:style>
  <w:style w:type="character" w:styleId="ab">
    <w:name w:val="annotation reference"/>
    <w:basedOn w:val="a0"/>
    <w:uiPriority w:val="99"/>
    <w:semiHidden/>
    <w:unhideWhenUsed/>
    <w:rsid w:val="0039668D"/>
    <w:rPr>
      <w:sz w:val="21"/>
      <w:szCs w:val="21"/>
    </w:rPr>
  </w:style>
  <w:style w:type="paragraph" w:styleId="ac">
    <w:name w:val="annotation text"/>
    <w:basedOn w:val="a"/>
    <w:link w:val="ad"/>
    <w:unhideWhenUsed/>
    <w:qFormat/>
    <w:rsid w:val="0039668D"/>
    <w:pPr>
      <w:jc w:val="left"/>
    </w:pPr>
  </w:style>
  <w:style w:type="character" w:customStyle="1" w:styleId="ad">
    <w:name w:val="批注文字 字符"/>
    <w:basedOn w:val="a0"/>
    <w:link w:val="ac"/>
    <w:qFormat/>
    <w:rsid w:val="0039668D"/>
  </w:style>
  <w:style w:type="paragraph" w:styleId="ae">
    <w:name w:val="annotation subject"/>
    <w:basedOn w:val="ac"/>
    <w:next w:val="ac"/>
    <w:link w:val="af"/>
    <w:uiPriority w:val="99"/>
    <w:semiHidden/>
    <w:unhideWhenUsed/>
    <w:rsid w:val="0039668D"/>
    <w:rPr>
      <w:b/>
      <w:bCs/>
    </w:rPr>
  </w:style>
  <w:style w:type="character" w:customStyle="1" w:styleId="af">
    <w:name w:val="批注主题 字符"/>
    <w:basedOn w:val="ad"/>
    <w:link w:val="ae"/>
    <w:uiPriority w:val="99"/>
    <w:semiHidden/>
    <w:rsid w:val="0039668D"/>
    <w:rPr>
      <w:b/>
      <w:bCs/>
    </w:rPr>
  </w:style>
  <w:style w:type="paragraph" w:styleId="af0">
    <w:name w:val="Normal Indent"/>
    <w:aliases w:val="特点,表正文,正文非缩进,段1,正文缩进1,ALT+Z,no-step,缩进"/>
    <w:basedOn w:val="a"/>
    <w:semiHidden/>
    <w:unhideWhenUsed/>
    <w:rsid w:val="00060BE5"/>
    <w:pPr>
      <w:ind w:firstLine="420"/>
    </w:pPr>
    <w:rPr>
      <w:rFonts w:ascii="Times New Roman" w:eastAsia="宋体" w:hAnsi="Times New Roman" w:cs="Times New Roman"/>
      <w:szCs w:val="20"/>
    </w:rPr>
  </w:style>
  <w:style w:type="paragraph" w:styleId="af1">
    <w:name w:val="List Paragraph"/>
    <w:basedOn w:val="a"/>
    <w:uiPriority w:val="34"/>
    <w:qFormat/>
    <w:rsid w:val="00060BE5"/>
    <w:pPr>
      <w:spacing w:after="120" w:line="360" w:lineRule="auto"/>
      <w:ind w:firstLineChars="200" w:firstLine="420"/>
    </w:pPr>
    <w:rPr>
      <w:rFonts w:ascii="宋体" w:eastAsia="宋体" w:hAnsi="宋体" w:cs="Arial"/>
      <w:bCs/>
      <w:color w:val="000000"/>
      <w:kern w:val="0"/>
      <w:szCs w:val="21"/>
      <w:lang w:val="zh-CN"/>
    </w:rPr>
  </w:style>
  <w:style w:type="table" w:styleId="af2">
    <w:name w:val="Table Grid"/>
    <w:basedOn w:val="a1"/>
    <w:qFormat/>
    <w:rsid w:val="005F61DF"/>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a"/>
    <w:next w:val="a"/>
    <w:autoRedefine/>
    <w:uiPriority w:val="39"/>
    <w:unhideWhenUsed/>
    <w:rsid w:val="00EA2BC1"/>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07365">
      <w:bodyDiv w:val="1"/>
      <w:marLeft w:val="0"/>
      <w:marRight w:val="0"/>
      <w:marTop w:val="0"/>
      <w:marBottom w:val="0"/>
      <w:divBdr>
        <w:top w:val="none" w:sz="0" w:space="0" w:color="auto"/>
        <w:left w:val="none" w:sz="0" w:space="0" w:color="auto"/>
        <w:bottom w:val="none" w:sz="0" w:space="0" w:color="auto"/>
        <w:right w:val="none" w:sz="0" w:space="0" w:color="auto"/>
      </w:divBdr>
    </w:div>
    <w:div w:id="193620802">
      <w:bodyDiv w:val="1"/>
      <w:marLeft w:val="0"/>
      <w:marRight w:val="0"/>
      <w:marTop w:val="0"/>
      <w:marBottom w:val="0"/>
      <w:divBdr>
        <w:top w:val="none" w:sz="0" w:space="0" w:color="auto"/>
        <w:left w:val="none" w:sz="0" w:space="0" w:color="auto"/>
        <w:bottom w:val="none" w:sz="0" w:space="0" w:color="auto"/>
        <w:right w:val="none" w:sz="0" w:space="0" w:color="auto"/>
      </w:divBdr>
    </w:div>
    <w:div w:id="263731772">
      <w:bodyDiv w:val="1"/>
      <w:marLeft w:val="0"/>
      <w:marRight w:val="0"/>
      <w:marTop w:val="0"/>
      <w:marBottom w:val="0"/>
      <w:divBdr>
        <w:top w:val="none" w:sz="0" w:space="0" w:color="auto"/>
        <w:left w:val="none" w:sz="0" w:space="0" w:color="auto"/>
        <w:bottom w:val="none" w:sz="0" w:space="0" w:color="auto"/>
        <w:right w:val="none" w:sz="0" w:space="0" w:color="auto"/>
      </w:divBdr>
    </w:div>
    <w:div w:id="392509894">
      <w:bodyDiv w:val="1"/>
      <w:marLeft w:val="0"/>
      <w:marRight w:val="0"/>
      <w:marTop w:val="0"/>
      <w:marBottom w:val="0"/>
      <w:divBdr>
        <w:top w:val="none" w:sz="0" w:space="0" w:color="auto"/>
        <w:left w:val="none" w:sz="0" w:space="0" w:color="auto"/>
        <w:bottom w:val="none" w:sz="0" w:space="0" w:color="auto"/>
        <w:right w:val="none" w:sz="0" w:space="0" w:color="auto"/>
      </w:divBdr>
    </w:div>
    <w:div w:id="406153141">
      <w:bodyDiv w:val="1"/>
      <w:marLeft w:val="0"/>
      <w:marRight w:val="0"/>
      <w:marTop w:val="0"/>
      <w:marBottom w:val="0"/>
      <w:divBdr>
        <w:top w:val="none" w:sz="0" w:space="0" w:color="auto"/>
        <w:left w:val="none" w:sz="0" w:space="0" w:color="auto"/>
        <w:bottom w:val="none" w:sz="0" w:space="0" w:color="auto"/>
        <w:right w:val="none" w:sz="0" w:space="0" w:color="auto"/>
      </w:divBdr>
    </w:div>
    <w:div w:id="441190053">
      <w:bodyDiv w:val="1"/>
      <w:marLeft w:val="0"/>
      <w:marRight w:val="0"/>
      <w:marTop w:val="0"/>
      <w:marBottom w:val="0"/>
      <w:divBdr>
        <w:top w:val="none" w:sz="0" w:space="0" w:color="auto"/>
        <w:left w:val="none" w:sz="0" w:space="0" w:color="auto"/>
        <w:bottom w:val="none" w:sz="0" w:space="0" w:color="auto"/>
        <w:right w:val="none" w:sz="0" w:space="0" w:color="auto"/>
      </w:divBdr>
    </w:div>
    <w:div w:id="495465060">
      <w:bodyDiv w:val="1"/>
      <w:marLeft w:val="0"/>
      <w:marRight w:val="0"/>
      <w:marTop w:val="0"/>
      <w:marBottom w:val="0"/>
      <w:divBdr>
        <w:top w:val="none" w:sz="0" w:space="0" w:color="auto"/>
        <w:left w:val="none" w:sz="0" w:space="0" w:color="auto"/>
        <w:bottom w:val="none" w:sz="0" w:space="0" w:color="auto"/>
        <w:right w:val="none" w:sz="0" w:space="0" w:color="auto"/>
      </w:divBdr>
    </w:div>
    <w:div w:id="529955383">
      <w:bodyDiv w:val="1"/>
      <w:marLeft w:val="0"/>
      <w:marRight w:val="0"/>
      <w:marTop w:val="0"/>
      <w:marBottom w:val="0"/>
      <w:divBdr>
        <w:top w:val="none" w:sz="0" w:space="0" w:color="auto"/>
        <w:left w:val="none" w:sz="0" w:space="0" w:color="auto"/>
        <w:bottom w:val="none" w:sz="0" w:space="0" w:color="auto"/>
        <w:right w:val="none" w:sz="0" w:space="0" w:color="auto"/>
      </w:divBdr>
    </w:div>
    <w:div w:id="1188833847">
      <w:bodyDiv w:val="1"/>
      <w:marLeft w:val="0"/>
      <w:marRight w:val="0"/>
      <w:marTop w:val="0"/>
      <w:marBottom w:val="0"/>
      <w:divBdr>
        <w:top w:val="none" w:sz="0" w:space="0" w:color="auto"/>
        <w:left w:val="none" w:sz="0" w:space="0" w:color="auto"/>
        <w:bottom w:val="none" w:sz="0" w:space="0" w:color="auto"/>
        <w:right w:val="none" w:sz="0" w:space="0" w:color="auto"/>
      </w:divBdr>
    </w:div>
    <w:div w:id="1349134508">
      <w:bodyDiv w:val="1"/>
      <w:marLeft w:val="0"/>
      <w:marRight w:val="0"/>
      <w:marTop w:val="0"/>
      <w:marBottom w:val="0"/>
      <w:divBdr>
        <w:top w:val="none" w:sz="0" w:space="0" w:color="auto"/>
        <w:left w:val="none" w:sz="0" w:space="0" w:color="auto"/>
        <w:bottom w:val="none" w:sz="0" w:space="0" w:color="auto"/>
        <w:right w:val="none" w:sz="0" w:space="0" w:color="auto"/>
      </w:divBdr>
    </w:div>
    <w:div w:id="1389455442">
      <w:bodyDiv w:val="1"/>
      <w:marLeft w:val="0"/>
      <w:marRight w:val="0"/>
      <w:marTop w:val="0"/>
      <w:marBottom w:val="0"/>
      <w:divBdr>
        <w:top w:val="none" w:sz="0" w:space="0" w:color="auto"/>
        <w:left w:val="none" w:sz="0" w:space="0" w:color="auto"/>
        <w:bottom w:val="none" w:sz="0" w:space="0" w:color="auto"/>
        <w:right w:val="none" w:sz="0" w:space="0" w:color="auto"/>
      </w:divBdr>
    </w:div>
    <w:div w:id="1886942176">
      <w:bodyDiv w:val="1"/>
      <w:marLeft w:val="0"/>
      <w:marRight w:val="0"/>
      <w:marTop w:val="0"/>
      <w:marBottom w:val="0"/>
      <w:divBdr>
        <w:top w:val="none" w:sz="0" w:space="0" w:color="auto"/>
        <w:left w:val="none" w:sz="0" w:space="0" w:color="auto"/>
        <w:bottom w:val="none" w:sz="0" w:space="0" w:color="auto"/>
        <w:right w:val="none" w:sz="0" w:space="0" w:color="auto"/>
      </w:divBdr>
    </w:div>
    <w:div w:id="214238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zlfund.cn" TargetMode="External"/><Relationship Id="rId18" Type="http://schemas.openxmlformats.org/officeDocument/2006/relationships/hyperlink" Target="http://www.puyifund.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www.jianfortune.com" TargetMode="External"/><Relationship Id="rId17" Type="http://schemas.openxmlformats.org/officeDocument/2006/relationships/hyperlink" Target="http://www.snjijin" TargetMode="External"/><Relationship Id="rId2" Type="http://schemas.openxmlformats.org/officeDocument/2006/relationships/styles" Target="styles.xml"/><Relationship Id="rId16" Type="http://schemas.openxmlformats.org/officeDocument/2006/relationships/hyperlink" Target="http://www.taixincf.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5ifund.com" TargetMode="External"/><Relationship Id="rId5" Type="http://schemas.openxmlformats.org/officeDocument/2006/relationships/footnotes" Target="footnotes.xml"/><Relationship Id="rId15" Type="http://schemas.openxmlformats.org/officeDocument/2006/relationships/hyperlink" Target="http://www.wacaijijin.com" TargetMode="External"/><Relationship Id="rId10" Type="http://schemas.openxmlformats.org/officeDocument/2006/relationships/hyperlink" Target="http://www.jiyufund.com.cn/" TargetMode="External"/><Relationship Id="rId19" Type="http://schemas.openxmlformats.org/officeDocument/2006/relationships/hyperlink" Target="http://www.furamc.com.cn"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danjuanapp.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889AC-D79C-4F5C-8C78-E278FF970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23</Pages>
  <Words>2572</Words>
  <Characters>14662</Characters>
  <Application>Microsoft Office Word</Application>
  <DocSecurity>0</DocSecurity>
  <Lines>122</Lines>
  <Paragraphs>34</Paragraphs>
  <ScaleCrop>false</ScaleCrop>
  <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路亭</dc:creator>
  <cp:lastModifiedBy>刘祖帆</cp:lastModifiedBy>
  <cp:revision>143</cp:revision>
  <cp:lastPrinted>2017-11-02T05:57:00Z</cp:lastPrinted>
  <dcterms:created xsi:type="dcterms:W3CDTF">2023-08-02T06:32:00Z</dcterms:created>
  <dcterms:modified xsi:type="dcterms:W3CDTF">2026-09-17T09:11:00Z</dcterms:modified>
</cp:coreProperties>
</file>